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Name:- Shatakshi A. Chikerur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shatakshichikerur@yahoo.com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No.:-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8983562392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build career in a growing organization, where I can get the opportunities to prove my abilities by accepting challenges, fulfilling the organizational goal and climb the career ladder through continues learning and commitment.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Mukherjee Developers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year)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Assistant-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responsibilities:-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calls and other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general office clerk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events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office equipment as needed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Anuradha Art Jewellery:-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Digital Marketing Executive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responsibilities :-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submissions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 ads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ind w:left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 [specialization in sociology] with first class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 [specialization in sociology] with pass class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with first class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with first class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Point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MS office, Internet, etc.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Marketing</w:t>
      </w:r>
    </w:p>
    <w:p w:rsidR="00000000" w:rsidDel="00000000" w:rsidP="00000000" w:rsidRDefault="00000000" w:rsidRPr="00000000" w14:paraId="00000027">
      <w:pPr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tabs>
          <w:tab w:val="center" w:pos="468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Extra Curricular Activities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intercollegiate chess competitions.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6 days workshop on “Project Based Learning with Barefoot Researcher Method”.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2 days “Designing Future-state level youth convention”.</w:t>
      </w:r>
    </w:p>
    <w:p w:rsidR="00000000" w:rsidDel="00000000" w:rsidP="00000000" w:rsidRDefault="00000000" w:rsidRPr="00000000" w14:paraId="0000002D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Organizing and planning skills.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accept responsibility.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Commitment to company’s objectives.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under pressure and deliver results.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at interacting with people.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Personel Information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Shatakshi Chikerur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June, 1992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Bldg. no. 12 C, flat no 11, Brindavan Society, Thane(W).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Flat no. 15-B, Baidyanath Apartment, Patil Lane No. 4, College Road, Nashik-05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Marathi, Hindi, English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Female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Never Married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Indian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Playing chess, playing guitar, listening music, reading, writing.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 hereby declare that, above information is correct to the best of my knowledge and belief.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Date:-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Place:-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Name:-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742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C5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3C562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0D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D3F"/>
  </w:style>
  <w:style w:type="paragraph" w:styleId="Footer">
    <w:name w:val="footer"/>
    <w:basedOn w:val="Normal"/>
    <w:link w:val="FooterChar"/>
    <w:uiPriority w:val="99"/>
    <w:unhideWhenUsed w:val="1"/>
    <w:rsid w:val="008B0D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D3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shatakshichikerur@yahoo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2019-07-22T15:02:00Z</dcterms:created>
  <dc:creator>Nasikkar</dc:creator>
</cp:coreProperties>
</file>