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ESTRATÉGIA - NOVO SITE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Instituto Futuros Craques</w:t>
      </w:r>
    </w:p>
    <w:p>
      <w:pPr>
        <w:pStyle w:val="Heading2"/>
      </w:pPr>
      <w:r>
        <w:t xml:space="preserve">1. VISÃO GERAL DO SITE</w:t>
      </w:r>
    </w:p>
    <w:p>
      <w:pPr>
        <w:spacing w:after="120"/>
      </w:pPr>
      <w:r>
        <w:t xml:space="preserve">O novo site do Instituto Futuros Craques precisa ser:</w:t>
      </w:r>
    </w:p>
    <w:p>
      <w:pPr>
        <w:pStyle w:val="ListParagraph"/>
        <w:numPr>
          <w:ilvl w:val="0"/>
          <w:numId w:val="2"/>
        </w:numPr>
      </w:pPr>
      <w:r>
        <w:t xml:space="preserve">Profissional: credibilidade, estrutura clara, documentação organizada</w:t>
      </w:r>
    </w:p>
    <w:p>
      <w:pPr>
        <w:pStyle w:val="ListParagraph"/>
        <w:numPr>
          <w:ilvl w:val="0"/>
          <w:numId w:val="2"/>
        </w:numPr>
      </w:pPr>
      <w:r>
        <w:t xml:space="preserve">Dinâmico/Jovem: cores vibrantes, fotos de ação, movimento visual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Inspirador: histórias reais, números de impacto, transformação visível</w:t>
      </w:r>
    </w:p>
    <w:p>
      <w:pPr>
        <w:pStyle w:val="Heading2"/>
      </w:pPr>
      <w:r>
        <w:t xml:space="preserve">2. PROJETOS PRINCIPAIS</w:t>
      </w:r>
    </w:p>
    <w:p>
      <w:pPr>
        <w:spacing w:after="120"/>
      </w:pPr>
      <w:r>
        <w:t xml:space="preserve">O Instituto Futuros Craques executa 3 projetos principais que devem ser destaque no site:</w:t>
      </w:r>
    </w:p>
    <w:p>
      <w:pPr>
        <w:pStyle w:val="Heading2"/>
      </w:pPr>
      <w:r>
        <w:t xml:space="preserve">2.1 - DRIBLE CERTO 3X3 (Esporte de Rendimento)</w:t>
      </w:r>
    </w:p>
    <w:p>
      <w:pPr>
        <w:spacing w:after="120"/>
      </w:pPr>
      <w:r>
        <w:t xml:space="preserve">Foco principal na excelência técnica e desenvolvimento de atletas.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2.2 - CENTRO DE TREINAMENTO 3X3 - CT (Esporte Educacional)</w:t>
      </w:r>
    </w:p>
    <w:p>
      <w:pPr>
        <w:spacing w:after="120"/>
      </w:pPr>
      <w:r>
        <w:t xml:space="preserve">Formação esportiva educacional no contraturno escolar com suporte social.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2.3 - CIRCUITOS IFC (Corridas de Rua Inclusivas)</w:t>
      </w:r>
    </w:p>
    <w:p>
      <w:pPr>
        <w:spacing w:after="120"/>
      </w:pPr>
      <w:r>
        <w:t xml:space="preserve">Eventos de corrida com perfil democrático e inclusivo para ampla participação.</w:t>
      </w:r>
    </w:p>
    <w:p>
      <w:pPr>
        <w:spacing w:after="240"/>
      </w:pPr>
      <w:r>
        <w:t xml:space="preserve">Democratização do acesso ao esporte, participação comunitária, inclusão de diferentes perfis.</w:t>
      </w:r>
    </w:p>
    <w:p>
      <w:r>
        <w:br w:type="page"/>
      </w:r>
    </w:p>
    <w:p>
      <w:pPr>
        <w:pStyle w:val="Heading2"/>
      </w:pPr>
      <w:r>
        <w:t xml:space="preserve">3. ESTRUTURA DAS SEÇÕES DO SITE</w:t>
      </w:r>
    </w:p>
    <w:p>
      <w:pPr>
        <w:pStyle w:val="Heading2"/>
      </w:pPr>
      <w:r>
        <w:t xml:space="preserve">3.1 - HERO (Banner Principal)</w:t>
      </w:r>
    </w:p>
    <w:p>
      <w:pPr>
        <w:spacing w:after="120"/>
      </w:pPr>
      <w:r>
        <w:t xml:space="preserve">Impacto visual imediato com mensagem inspiradora sobre transformação através do basquete</w:t>
      </w:r>
    </w:p>
    <w:p>
      <w:pPr>
        <w:pStyle w:val="Heading2"/>
      </w:pPr>
      <w:r>
        <w:t xml:space="preserve">3.2 - O QUE FAZEMOS (Números de Impacto)</w:t>
      </w:r>
    </w:p>
    <w:p>
      <w:pPr>
        <w:spacing w:after="120"/>
      </w:pPr>
      <w:r>
        <w:t xml:space="preserve">Exibir 3-4 números principais com destaque visual (atletas beneficiados, comunidades, taxa sucesso, anos atuação)</w:t>
      </w:r>
    </w:p>
    <w:p>
      <w:pPr>
        <w:pStyle w:val="Heading2"/>
      </w:pPr>
      <w:r>
        <w:t xml:space="preserve">3.3 - NOSSOS PROJETOS (Seção Principal)</w:t>
      </w:r>
    </w:p>
    <w:p>
      <w:pPr>
        <w:spacing w:after="120"/>
      </w:pPr>
      <w:r>
        <w:t xml:space="preserve">Cards detalhados dos 3 projetos com fotos, objetivos, metas e status de execução</w:t>
      </w:r>
    </w:p>
    <w:p>
      <w:pPr>
        <w:pStyle w:val="Heading2"/>
      </w:pPr>
      <w:r>
        <w:t xml:space="preserve">3.4 - HISTÓRIAS DE SUCESSO</w:t>
      </w:r>
    </w:p>
    <w:p>
      <w:pPr>
        <w:spacing w:after="120"/>
      </w:pPr>
      <w:r>
        <w:t xml:space="preserve">2-3 depoimentos de atletas/beneficiados com fotos e histórias de transformação</w:t>
      </w:r>
    </w:p>
    <w:p>
      <w:pPr>
        <w:pStyle w:val="Heading2"/>
      </w:pPr>
      <w:r>
        <w:t xml:space="preserve">3.5 - COMO VOCÊ PODE AJUDAR (Patrocínio)</w:t>
      </w:r>
    </w:p>
    <w:p>
      <w:pPr>
        <w:spacing w:after="120"/>
      </w:pPr>
      <w:r>
        <w:t xml:space="preserve">Duas caminhos visíveis com CTAs distintos</w:t>
      </w:r>
    </w:p>
    <w:p>
      <w:pPr>
        <w:pStyle w:val="ListParagraph"/>
        <w:numPr>
          <w:ilvl w:val="0"/>
          <w:numId w:val="2"/>
        </w:numPr>
      </w:pPr>
      <w:r>
        <w:t xml:space="preserve">Doação Direta: valores flexíveis, impacto imediato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Renúncia Fiscal: para empresas, detalhes de benefícios fiscais (Lei Federal + Lei Paulista)</w:t>
      </w:r>
    </w:p>
    <w:p>
      <w:pPr>
        <w:pStyle w:val="Heading2"/>
      </w:pPr>
      <w:r>
        <w:t xml:space="preserve">3.6 - TRANSPARÊNCIA (Obrigatório)</w:t>
      </w:r>
    </w:p>
    <w:p>
      <w:pPr>
        <w:spacing w:after="120"/>
      </w:pPr>
      <w:r>
        <w:t xml:space="preserve">Seção com links para documentos obrigatórios (igual futuroscraques.org):</w:t>
      </w:r>
    </w:p>
    <w:p>
      <w:pPr>
        <w:pStyle w:val="ListParagraph"/>
        <w:numPr>
          <w:ilvl w:val="0"/>
          <w:numId w:val="2"/>
        </w:numPr>
      </w:pPr>
      <w:r>
        <w:t xml:space="preserve">Documentos Institucionais</w:t>
      </w:r>
    </w:p>
    <w:p>
      <w:pPr>
        <w:pStyle w:val="ListParagraph"/>
        <w:numPr>
          <w:ilvl w:val="0"/>
          <w:numId w:val="2"/>
        </w:numPr>
      </w:pPr>
      <w:r>
        <w:t xml:space="preserve">Capacidade Técnica</w:t>
      </w:r>
    </w:p>
    <w:p>
      <w:pPr>
        <w:pStyle w:val="ListParagraph"/>
        <w:numPr>
          <w:ilvl w:val="0"/>
          <w:numId w:val="2"/>
        </w:numPr>
      </w:pPr>
      <w:r>
        <w:t xml:space="preserve">Contábeis</w:t>
      </w:r>
    </w:p>
    <w:p>
      <w:pPr>
        <w:pStyle w:val="ListParagraph"/>
        <w:numPr>
          <w:ilvl w:val="0"/>
          <w:numId w:val="2"/>
        </w:numPr>
      </w:pPr>
      <w:r>
        <w:t xml:space="preserve">Editais</w:t>
      </w:r>
    </w:p>
    <w:p>
      <w:pPr>
        <w:pStyle w:val="ListParagraph"/>
        <w:numPr>
          <w:ilvl w:val="0"/>
          <w:numId w:val="2"/>
        </w:numPr>
      </w:pPr>
      <w:r>
        <w:t xml:space="preserve">Relatórios</w:t>
      </w:r>
    </w:p>
    <w:p>
      <w:pPr>
        <w:pStyle w:val="ListParagraph"/>
        <w:numPr>
          <w:ilvl w:val="0"/>
          <w:numId w:val="2"/>
        </w:numPr>
      </w:pPr>
      <w:r>
        <w:t xml:space="preserve">Perguntas e Respostas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Certificados</w:t>
      </w:r>
    </w:p>
    <w:p>
      <w:pPr>
        <w:pStyle w:val="Heading2"/>
      </w:pPr>
      <w:r>
        <w:t xml:space="preserve">3.7 - CONTATO + REDES SOCIAIS</w:t>
      </w:r>
    </w:p>
    <w:p>
      <w:pPr>
        <w:spacing w:after="240"/>
      </w:pPr>
      <w:r>
        <w:t xml:space="preserve">Formulário de contato, links Instagram, LinkedIn, WhatsApp, email direto</w:t>
      </w:r>
    </w:p>
    <w:p>
      <w:r>
        <w:br w:type="page"/>
      </w:r>
    </w:p>
    <w:p>
      <w:pPr>
        <w:pStyle w:val="Heading2"/>
      </w:pPr>
      <w:r>
        <w:t xml:space="preserve">4. PRÓXIMOS PASSOS</w:t>
      </w:r>
    </w:p>
    <w:p>
      <w:pPr>
        <w:pStyle w:val="ListParagraph"/>
        <w:numPr>
          <w:ilvl w:val="0"/>
          <w:numId w:val="3"/>
        </w:numPr>
      </w:pPr>
      <w:r>
        <w:t xml:space="preserve">Definir paleta de cores (profissional + dinâmico + inspirador)</w:t>
      </w:r>
    </w:p>
    <w:p>
      <w:pPr>
        <w:pStyle w:val="ListParagraph"/>
        <w:numPr>
          <w:ilvl w:val="0"/>
          <w:numId w:val="3"/>
        </w:numPr>
      </w:pPr>
      <w:r>
        <w:t xml:space="preserve">Organizar fotos do Google Drive por seção</w:t>
      </w:r>
    </w:p>
    <w:p>
      <w:pPr>
        <w:pStyle w:val="ListParagraph"/>
        <w:numPr>
          <w:ilvl w:val="0"/>
          <w:numId w:val="3"/>
        </w:numPr>
      </w:pPr>
      <w:r>
        <w:t xml:space="preserve">Coletar informações sobre patrocínio (valores doação, benefícios renúncia fiscal)</w:t>
      </w:r>
    </w:p>
    <w:p>
      <w:pPr>
        <w:pStyle w:val="ListParagraph"/>
        <w:numPr>
          <w:ilvl w:val="0"/>
          <w:numId w:val="3"/>
        </w:numPr>
      </w:pPr>
      <w:r>
        <w:t xml:space="preserve">Criar design blueprint com UI/UX Pro Max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Desenvolver código com 21st Dev MCP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2026-03-28T04:08:40.107Z</dcterms:created>
  <dcterms:modified xsi:type="dcterms:W3CDTF">2026-03-28T04:08:40.107Z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