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SEÇÕES DE PATROCÍNIO E DOAÇÃO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Instituto Futuros Craques - Versão Detalhada</w:t>
      </w:r>
    </w:p>
    <w:p>
      <w:pPr>
        <w:pStyle w:val="Heading2"/>
      </w:pPr>
      <w:r>
        <w:t xml:space="preserve">1. DOAÇÕES PARA PESSOA FÍSICA</w:t>
      </w:r>
    </w:p>
    <w:p>
      <w:pPr>
        <w:spacing w:after="120"/>
      </w:pPr>
      <w:r>
        <w:t xml:space="preserve">Modelo simples e direto, focado em contribuições contínuas ou pontuais.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560"/>
        <w:gridCol w:w="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Mensagem principal (Pessoa Física)</w:t>
      </w:r>
    </w:p>
    <w:p>
      <w:pPr>
        <w:spacing w:after="240"/>
      </w:pPr>
      <w:r>
        <w:t xml:space="preserve">Com pequenas contribuições, você ajuda a garantir acesso ao esporte, estrutura adequada e oportunidades reais para jovens.</w:t>
      </w:r>
    </w:p>
    <w:p>
      <w:r>
        <w:br w:type="page"/>
      </w:r>
    </w:p>
    <w:p>
      <w:pPr>
        <w:pStyle w:val="Heading2"/>
      </w:pPr>
      <w:r>
        <w:t xml:space="preserve">2. PATROCÍNIO PARA PESSOA JURÍDICA (Empresas)</w:t>
      </w:r>
    </w:p>
    <w:p>
      <w:pPr>
        <w:spacing w:after="120"/>
      </w:pPr>
      <w:r>
        <w:t xml:space="preserve">Modelo flexível com três caminhos distintos de apoio.</w:t>
      </w:r>
    </w:p>
    <w:p>
      <w:pPr>
        <w:pStyle w:val="Heading3"/>
      </w:pPr>
      <w:r>
        <w:t xml:space="preserve">Opção 1: Apoio via Projetos Aprovados</w:t>
      </w:r>
    </w:p>
    <w:p>
      <w:pPr>
        <w:spacing w:after="120"/>
      </w:pPr>
      <w:r>
        <w:t xml:space="preserve">Empresa escolhe projeto específico e realiza investimento direto com acompanhamento.</w:t>
      </w:r>
    </w:p>
    <w:p>
      <w:pPr>
        <w:pStyle w:val="Heading3"/>
      </w:pPr>
      <w:r>
        <w:t xml:space="preserve">Opção 2: Apoio Institucional Direto</w:t>
      </w:r>
    </w:p>
    <w:p>
      <w:pPr>
        <w:spacing w:after="120"/>
      </w:pPr>
      <w:r>
        <w:t xml:space="preserve">Empresa apoia desenvolvimento geral das atividades sem vinculação a projeto específico.</w:t>
      </w:r>
    </w:p>
    <w:p>
      <w:pPr>
        <w:pStyle w:val="Heading3"/>
      </w:pPr>
      <w:r>
        <w:t xml:space="preserve">Opção 3: Investimento via Leis de Incentivo</w:t>
      </w:r>
    </w:p>
    <w:p>
      <w:pPr>
        <w:spacing w:after="240"/>
      </w:pPr>
      <w:r>
        <w:t xml:space="preserve">Empresa destina parte do IR devido para projetos aprovados. Detalhes na próxima seção.</w:t>
      </w:r>
    </w:p>
    <w:p>
      <w:pPr>
        <w:pStyle w:val="Heading3"/>
      </w:pPr>
      <w:r>
        <w:t xml:space="preserve">Mensagem principal (Pessoa Jurídica)</w:t>
      </w:r>
    </w:p>
    <w:p>
      <w:pPr>
        <w:spacing w:after="240"/>
      </w:pPr>
      <w:r>
        <w:t xml:space="preserve">Empresas podem apoiar projetos específicos ou investir diretamente no desenvolvimento das atividades do Instituto.</w:t>
      </w:r>
    </w:p>
    <w:p>
      <w:r>
        <w:br w:type="page"/>
      </w:r>
    </w:p>
    <w:p>
      <w:pPr>
        <w:pStyle w:val="Heading2"/>
      </w:pPr>
      <w:r>
        <w:t xml:space="preserve">3. RENÚNCIA FISCAL (LEI DE INCENTIVO AO ESPORTE)</w:t>
      </w:r>
    </w:p>
    <w:p>
      <w:pPr>
        <w:spacing w:after="120"/>
      </w:pPr>
      <w:r>
        <w:t xml:space="preserve">Mecanismo que permite abater investimento em esportes do Imposto de Renda.</w:t>
      </w:r>
    </w:p>
    <w:p>
      <w:pPr>
        <w:pStyle w:val="Heading3"/>
      </w:pPr>
      <w:r>
        <w:t xml:space="preserve">Para Pessoa Jurídica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Pode destinar até 2% do Imposto de Renda devido para projetos esportivos aprovados</w:t>
      </w:r>
    </w:p>
    <w:p>
      <w:pPr>
        <w:pStyle w:val="Heading3"/>
      </w:pPr>
      <w:r>
        <w:t xml:space="preserve">Para Pessoa Física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Pode destinar até 6% do Imposto de Renda devido para projetos esportivos aprovados</w:t>
      </w:r>
    </w:p>
    <w:p>
      <w:pPr>
        <w:pStyle w:val="Heading3"/>
      </w:pPr>
      <w:r>
        <w:t xml:space="preserve">Mensagem principal (Renúncia Fiscal)</w:t>
      </w:r>
    </w:p>
    <w:p>
      <w:pPr>
        <w:spacing w:after="120"/>
      </w:pPr>
      <w:r>
        <w:t xml:space="preserve">Sua empresa pode destinar até 2% do Imposto de Renda devido para projetos esportivos aprovados, sem custo adicional. Pessoas físicas também podem apoiar destinando até 6% do imposto devido.</w:t>
      </w:r>
    </w:p>
    <w:p>
      <w:pPr>
        <w:pStyle w:val="Heading3"/>
      </w:pPr>
      <w:r>
        <w:t xml:space="preserve">Complemento</w:t>
      </w:r>
    </w:p>
    <w:p>
      <w:pPr>
        <w:spacing w:after="240"/>
      </w:pPr>
      <w:r>
        <w:t xml:space="preserve">Os recursos são aplicados diretamente nos projetos, com acompanhamento e prestação de contas.</w:t>
      </w:r>
    </w:p>
    <w:p>
      <w:r>
        <w:br w:type="page"/>
      </w:r>
    </w:p>
    <w:p>
      <w:pPr>
        <w:pStyle w:val="Heading2"/>
      </w:pPr>
      <w:r>
        <w:t xml:space="preserve">4. PROJETOS E LEIS DE INCENTIVO</w:t>
      </w:r>
    </w:p>
    <w:p>
      <w:pPr>
        <w:pStyle w:val="Heading3"/>
      </w:pPr>
      <w:r>
        <w:t xml:space="preserve">Lei Federal de Incentivo ao Esporte</w:t>
      </w:r>
    </w:p>
    <w:p>
      <w:pPr>
        <w:spacing w:after="120"/>
      </w:pPr>
      <w:r>
        <w:t xml:space="preserve">Projetos aprovados para captação via IR federal: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Drible Certo - R$ 1.202.000,00</w:t>
      </w:r>
    </w:p>
    <w:p>
      <w:pPr>
        <w:pStyle w:val="Heading3"/>
      </w:pPr>
      <w:r>
        <w:t xml:space="preserve">Lei Paulista de Incentivo ao Esporte (LPIE)</w:t>
      </w:r>
    </w:p>
    <w:p>
      <w:pPr>
        <w:spacing w:after="120"/>
      </w:pPr>
      <w:r>
        <w:t xml:space="preserve">Projetos aprovados para captação via ICMS: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Centro de Treinamento 3x3 - R$ 583.285,00</w:t>
      </w:r>
    </w:p>
    <w:p>
      <w:pPr>
        <w:pStyle w:val="Heading3"/>
      </w:pPr>
      <w:r>
        <w:t xml:space="preserve">Observação</w:t>
      </w:r>
    </w:p>
    <w:p>
      <w:pPr>
        <w:spacing w:after="240"/>
      </w:pPr>
      <w:r>
        <w:t xml:space="preserve">Se preferir não detalhar valores agora, pode usar: "Valores de captação disponíveis sob consulta." Você entra com números exatos depois sem quebrar o site.</w:t>
      </w:r>
    </w:p>
    <w:p>
      <w:r>
        <w:br w:type="page"/>
      </w:r>
    </w:p>
    <w:p>
      <w:pPr>
        <w:pStyle w:val="Heading2"/>
      </w:pPr>
      <w:r>
        <w:t xml:space="preserve">5. HISTÓRIAS DE SUCESSO</w:t>
      </w:r>
    </w:p>
    <w:p>
      <w:pPr>
        <w:spacing w:after="120"/>
      </w:pPr>
      <w:r>
        <w:t xml:space="preserve">Estrutura pronta para inserir histórias reais de atletas/beneficiados.</w:t>
      </w:r>
    </w:p>
    <w:p>
      <w:pPr>
        <w:pStyle w:val="Heading3"/>
      </w:pPr>
      <w:r>
        <w:t xml:space="preserve">Modelo de Card</w:t>
      </w:r>
    </w:p>
    <w:p>
      <w:pPr>
        <w:spacing w:after="80"/>
      </w:pPr>
      <w:r>
        <w:rPr>
          <w:b/>
          <w:bCs/>
        </w:rPr>
        <w:t xml:space="preserve">[Foto do atleta]</w:t>
      </w:r>
    </w:p>
    <w:p>
      <w:pPr>
        <w:spacing w:after="80"/>
      </w:pPr>
      <w:r>
        <w:rPr>
          <w:b/>
          <w:bCs/>
        </w:rPr>
        <w:t xml:space="preserve">Nome completo</w:t>
      </w:r>
    </w:p>
    <w:p>
      <w:pPr>
        <w:spacing w:after="240"/>
      </w:pPr>
      <w:r>
        <w:t xml:space="preserve">Depoimento curto (2-3 linhas máximo)</w:t>
      </w:r>
    </w:p>
    <w:p>
      <w:pPr>
        <w:pStyle w:val="Heading3"/>
      </w:pPr>
      <w:r>
        <w:t xml:space="preserve">Exemplo</w:t>
      </w:r>
    </w:p>
    <w:p>
      <w:pPr>
        <w:spacing w:after="80"/>
      </w:pPr>
      <w:r>
        <w:rPr>
          <w:b/>
          <w:bCs/>
        </w:rPr>
        <w:t xml:space="preserve">[Foto]</w:t>
      </w:r>
    </w:p>
    <w:p>
      <w:pPr>
        <w:spacing w:after="80"/>
      </w:pPr>
      <w:r>
        <w:rPr>
          <w:b/>
          <w:bCs/>
        </w:rPr>
        <w:t xml:space="preserve">João Silva</w:t>
      </w:r>
    </w:p>
    <w:p>
      <w:pPr>
        <w:spacing w:after="240"/>
      </w:pPr>
      <w:r>
        <w:t xml:space="preserve">"O projeto me deu oportunidade de treinar com frequência e acreditar em um futuro diferente através do esporte."</w:t>
      </w:r>
    </w:p>
    <w:p>
      <w:pPr>
        <w:pStyle w:val="Heading3"/>
      </w:pPr>
      <w:r>
        <w:t xml:space="preserve">Status</w:t>
      </w:r>
    </w:p>
    <w:p>
      <w:pPr>
        <w:spacing w:after="240"/>
      </w:pPr>
      <w:r>
        <w:t xml:space="preserve">Estrutura pronta. Quando você tiver nomes reais, substitui direto no site sem quebrar nada.</w:t>
      </w:r>
    </w:p>
    <w:p>
      <w:r>
        <w:br w:type="page"/>
      </w:r>
    </w:p>
    <w:p>
      <w:pPr>
        <w:pStyle w:val="Heading2"/>
      </w:pPr>
      <w:r>
        <w:t xml:space="preserve">6. NÚMEROS DE IMPACTO</w:t>
      </w:r>
    </w:p>
    <w:p>
      <w:pPr>
        <w:spacing w:after="120"/>
      </w:pPr>
      <w:r>
        <w:t xml:space="preserve">Estatísticas que vão na seção "O que fazemos" do site.</w:t>
      </w:r>
    </w:p>
    <w:p>
      <w:pPr>
        <w:pStyle w:val="Heading3"/>
      </w:pPr>
      <w:r>
        <w:t xml:space="preserve">Números Principais (Conservadores)</w:t>
      </w:r>
    </w:p>
    <w:p>
      <w:pPr>
        <w:pStyle w:val="ListParagraph"/>
        <w:numPr>
          <w:ilvl w:val="0"/>
          <w:numId w:val="2"/>
        </w:numPr>
      </w:pPr>
      <w:r>
        <w:t xml:space="preserve">[X] atletas atendidos</w:t>
      </w:r>
    </w:p>
    <w:p>
      <w:pPr>
        <w:pStyle w:val="ListParagraph"/>
        <w:numPr>
          <w:ilvl w:val="0"/>
          <w:numId w:val="2"/>
        </w:numPr>
      </w:pPr>
      <w:r>
        <w:t xml:space="preserve">[Y] projetos realizados</w:t>
      </w:r>
    </w:p>
    <w:p>
      <w:pPr>
        <w:pStyle w:val="ListParagraph"/>
        <w:numPr>
          <w:ilvl w:val="0"/>
          <w:numId w:val="2"/>
        </w:numPr>
      </w:pPr>
      <w:r>
        <w:t xml:space="preserve">[Z] comunidades impactadas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Atuação desde 2019</w:t>
      </w:r>
    </w:p>
    <w:p>
      <w:pPr>
        <w:pStyle w:val="Heading3"/>
      </w:pPr>
      <w:r>
        <w:t xml:space="preserve">Números Complementares (Força adicional)</w:t>
      </w:r>
    </w:p>
    <w:p>
      <w:pPr>
        <w:pStyle w:val="ListParagraph"/>
        <w:numPr>
          <w:ilvl w:val="0"/>
          <w:numId w:val="2"/>
        </w:numPr>
      </w:pPr>
      <w:r>
        <w:t xml:space="preserve">Participações em competições nacionais</w:t>
      </w:r>
    </w:p>
    <w:p>
      <w:pPr>
        <w:pStyle w:val="ListParagraph"/>
        <w:numPr>
          <w:ilvl w:val="0"/>
          <w:numId w:val="2"/>
        </w:numPr>
      </w:pPr>
      <w:r>
        <w:t xml:space="preserve">Eventos realizados por ano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Parcerias institucionais ativas</w:t>
      </w:r>
    </w:p>
    <w:p>
      <w:pPr>
        <w:pStyle w:val="Heading3"/>
      </w:pPr>
      <w:r>
        <w:t xml:space="preserve">Próximos passos</w:t>
      </w:r>
    </w:p>
    <w:p>
      <w:pPr>
        <w:spacing w:after="240"/>
      </w:pPr>
      <w:r>
        <w:t xml:space="preserve">Você fornece os números exatos e a gente insere no site. Mantém a estrutura, só muda os valores.</w:t>
      </w:r>
    </w:p>
    <w:p>
      <w:r>
        <w:br w:type="page"/>
      </w:r>
    </w:p>
    <w:p>
      <w:pPr>
        <w:pStyle w:val="Heading2"/>
      </w:pPr>
      <w:r>
        <w:t xml:space="preserve">7. CHECKLIST PARA O SITE</w:t>
      </w:r>
    </w:p>
    <w:p>
      <w:pPr>
        <w:pStyle w:val="Heading3"/>
      </w:pPr>
      <w:r>
        <w:t xml:space="preserve">O que está pronto</w:t>
      </w:r>
    </w:p>
    <w:p>
      <w:pPr>
        <w:pStyle w:val="ListParagraph"/>
        <w:numPr>
          <w:ilvl w:val="0"/>
          <w:numId w:val="2"/>
        </w:numPr>
      </w:pPr>
      <w:r>
        <w:t xml:space="preserve">Estrutura de doações (Pessoa Física) - PRONTO</w:t>
      </w:r>
    </w:p>
    <w:p>
      <w:pPr>
        <w:pStyle w:val="ListParagraph"/>
        <w:numPr>
          <w:ilvl w:val="0"/>
          <w:numId w:val="2"/>
        </w:numPr>
      </w:pPr>
      <w:r>
        <w:t xml:space="preserve">Opções de patrocínio (Pessoa Jurídica) - PRONTO</w:t>
      </w:r>
    </w:p>
    <w:p>
      <w:pPr>
        <w:pStyle w:val="ListParagraph"/>
        <w:numPr>
          <w:ilvl w:val="0"/>
          <w:numId w:val="2"/>
        </w:numPr>
      </w:pPr>
      <w:r>
        <w:t xml:space="preserve">Explicação de renúncia fiscal - PRONTO</w:t>
      </w:r>
    </w:p>
    <w:p>
      <w:pPr>
        <w:pStyle w:val="ListParagraph"/>
        <w:numPr>
          <w:ilvl w:val="0"/>
          <w:numId w:val="2"/>
        </w:numPr>
      </w:pPr>
      <w:r>
        <w:t xml:space="preserve">Estrutura de histórias de sucesso - PRONTO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Espaço para números de impacto - PRONTO</w:t>
      </w:r>
    </w:p>
    <w:p>
      <w:pPr>
        <w:pStyle w:val="Heading3"/>
      </w:pPr>
      <w:r>
        <w:t xml:space="preserve">O que você precisa fornecer</w:t>
      </w:r>
    </w:p>
    <w:p>
      <w:pPr>
        <w:pStyle w:val="ListParagraph"/>
        <w:numPr>
          <w:ilvl w:val="0"/>
          <w:numId w:val="3"/>
        </w:numPr>
      </w:pPr>
      <w:r>
        <w:t xml:space="preserve">Números exatos de impacto (atletas, comunidades, taxa sucesso)</w:t>
      </w:r>
    </w:p>
    <w:p>
      <w:pPr>
        <w:pStyle w:val="ListParagraph"/>
        <w:numPr>
          <w:ilvl w:val="0"/>
          <w:numId w:val="3"/>
        </w:numPr>
      </w:pPr>
      <w:r>
        <w:t xml:space="preserve">Histórias de 2-3 atletas/beneficiados (nome, foto, depoimento)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Confirmação: quer manter valores fiscais ou colocar "sob consulta"?</w:t>
      </w:r>
    </w:p>
    <w:p>
      <w:pPr>
        <w:pStyle w:val="Heading3"/>
      </w:pPr>
      <w:r>
        <w:t xml:space="preserve">Frase resumida</w:t>
      </w:r>
    </w:p>
    <w:p>
      <w:pPr>
        <w:spacing w:after="240"/>
      </w:pPr>
      <w:r>
        <w:t xml:space="preserve">Claro, confiável, fácil de apoiar. Isso é tudo que o site precisa.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2026-03-28T04:34:04.093Z</dcterms:created>
  <dcterms:modified xsi:type="dcterms:W3CDTF">2026-03-28T04:34:04.094Z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