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DB2EEC" w:rsidRPr="00D87077" w:rsidRDefault="006468F7" w:rsidP="002C2BB3">
      <w:pPr>
        <w:spacing w:after="0" w:line="240" w:lineRule="auto"/>
        <w:jc w:val="center"/>
        <w:rPr>
          <w:rFonts w:ascii="Times New Roman" w:hAnsi="Times New Roman" w:cs="Times New Roman"/>
          <w:spacing w:val="-2"/>
          <w:sz w:val="24"/>
          <w:szCs w:val="24"/>
          <w:lang w:eastAsia="ru-RU"/>
        </w:rPr>
      </w:pPr>
      <w:r>
        <w:rPr>
          <w:rFonts w:ascii="Times New Roman" w:hAnsi="Times New Roman" w:cs="Times New Roman"/>
          <w:noProof/>
          <w:spacing w:val="-2"/>
          <w:sz w:val="24"/>
          <w:szCs w:val="24"/>
          <w:lang w:eastAsia="ru-RU"/>
        </w:rPr>
        <w:pict w14:anchorId="75B78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201pt;height:106.5pt;visibility:visible">
            <v:imagedata r:id="rId8" o:title=""/>
          </v:shape>
        </w:pict>
      </w:r>
    </w:p>
    <w:p w14:paraId="0A37501D" w14:textId="77777777" w:rsidR="00DB2EEC" w:rsidRPr="00D87077" w:rsidRDefault="00DB2EEC" w:rsidP="002C2BB3">
      <w:pPr>
        <w:spacing w:after="0" w:line="240" w:lineRule="auto"/>
        <w:jc w:val="center"/>
        <w:rPr>
          <w:rFonts w:ascii="Times New Roman" w:hAnsi="Times New Roman" w:cs="Times New Roman"/>
          <w:spacing w:val="-2"/>
          <w:sz w:val="24"/>
          <w:szCs w:val="24"/>
          <w:lang w:eastAsia="ru-RU"/>
        </w:rPr>
      </w:pPr>
    </w:p>
    <w:p w14:paraId="227B3AB3" w14:textId="07775356" w:rsidR="00DB2EEC" w:rsidRPr="00D87077" w:rsidRDefault="00DB2EEC" w:rsidP="002C2BB3">
      <w:pPr>
        <w:spacing w:after="0" w:line="240" w:lineRule="auto"/>
        <w:jc w:val="center"/>
        <w:rPr>
          <w:rFonts w:ascii="Times New Roman" w:hAnsi="Times New Roman" w:cs="Times New Roman"/>
          <w:spacing w:val="-2"/>
          <w:sz w:val="24"/>
          <w:szCs w:val="24"/>
          <w:lang w:eastAsia="ru-RU"/>
        </w:rPr>
      </w:pPr>
      <w:r w:rsidRPr="00D87077">
        <w:rPr>
          <w:rFonts w:ascii="Times New Roman" w:hAnsi="Times New Roman" w:cs="Times New Roman"/>
          <w:spacing w:val="-2"/>
          <w:sz w:val="24"/>
          <w:szCs w:val="24"/>
          <w:lang w:eastAsia="ru-RU"/>
        </w:rPr>
        <w:t xml:space="preserve">МИНИСТЕРСТВО </w:t>
      </w:r>
      <w:r w:rsidR="006468F7" w:rsidRPr="00D87077">
        <w:rPr>
          <w:rFonts w:ascii="Times New Roman" w:hAnsi="Times New Roman" w:cs="Times New Roman"/>
          <w:spacing w:val="-2"/>
          <w:sz w:val="24"/>
          <w:szCs w:val="24"/>
          <w:lang w:eastAsia="ru-RU"/>
        </w:rPr>
        <w:t>НАУКИ и ВЫСШЕГО</w:t>
      </w:r>
      <w:r w:rsidRPr="00D87077">
        <w:rPr>
          <w:rFonts w:ascii="Times New Roman" w:hAnsi="Times New Roman" w:cs="Times New Roman"/>
          <w:spacing w:val="-2"/>
          <w:sz w:val="24"/>
          <w:szCs w:val="24"/>
          <w:lang w:eastAsia="ru-RU"/>
        </w:rPr>
        <w:t xml:space="preserve"> ОБРАЗОВАНИЯ РОССИЙСКОЙ ФЕДЕРАЦИИ</w:t>
      </w:r>
    </w:p>
    <w:p w14:paraId="5DAB6C7B" w14:textId="77777777" w:rsidR="00DB2EEC" w:rsidRPr="00D87077" w:rsidRDefault="00DB2EEC" w:rsidP="002C2BB3">
      <w:pPr>
        <w:spacing w:after="0" w:line="240" w:lineRule="auto"/>
        <w:jc w:val="center"/>
        <w:rPr>
          <w:rFonts w:ascii="Times New Roman" w:hAnsi="Times New Roman" w:cs="Times New Roman"/>
          <w:sz w:val="24"/>
          <w:szCs w:val="24"/>
          <w:lang w:eastAsia="ru-RU"/>
        </w:rPr>
      </w:pPr>
    </w:p>
    <w:p w14:paraId="02B368A5" w14:textId="77777777" w:rsidR="00534DF5" w:rsidRPr="00D87077" w:rsidRDefault="00DB2EEC" w:rsidP="002C2BB3">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w:t>
      </w:r>
    </w:p>
    <w:p w14:paraId="13EC4FCF" w14:textId="77777777" w:rsidR="00DB2EEC" w:rsidRPr="00D87077" w:rsidRDefault="00DB2EEC" w:rsidP="002C2BB3">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С.П. Королева»</w:t>
      </w:r>
    </w:p>
    <w:p w14:paraId="50C6899C" w14:textId="77777777" w:rsidR="00DB2EEC" w:rsidRPr="00D87077" w:rsidRDefault="00DB2EEC" w:rsidP="002C2BB3">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(Самарский университет)</w:t>
      </w:r>
    </w:p>
    <w:p w14:paraId="02EB378F" w14:textId="77777777" w:rsidR="00DB2EEC" w:rsidRPr="00D87077" w:rsidRDefault="00DB2EEC" w:rsidP="002C2BB3">
      <w:pPr>
        <w:spacing w:after="0" w:line="240" w:lineRule="auto"/>
        <w:jc w:val="center"/>
        <w:rPr>
          <w:rFonts w:ascii="Times New Roman" w:hAnsi="Times New Roman" w:cs="Times New Roman"/>
          <w:sz w:val="24"/>
          <w:szCs w:val="24"/>
          <w:lang w:eastAsia="ru-RU"/>
        </w:rPr>
      </w:pPr>
    </w:p>
    <w:p w14:paraId="241FDC54" w14:textId="77777777" w:rsidR="00DB2EEC" w:rsidRPr="00D87077" w:rsidRDefault="00DB2EEC" w:rsidP="002C2BB3">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Институт </w:t>
      </w:r>
      <w:r w:rsidRPr="00D87077">
        <w:rPr>
          <w:rFonts w:ascii="Times New Roman" w:hAnsi="Times New Roman" w:cs="Times New Roman"/>
          <w:sz w:val="24"/>
          <w:szCs w:val="24"/>
        </w:rPr>
        <w:t>информатики и кибернетики</w:t>
      </w:r>
    </w:p>
    <w:p w14:paraId="586A294D" w14:textId="77777777" w:rsidR="00DB2EEC" w:rsidRPr="00D87077" w:rsidRDefault="00DB2EEC" w:rsidP="002C2BB3">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Кафедра радиоэлектронных систем</w:t>
      </w:r>
    </w:p>
    <w:p w14:paraId="6A05A809" w14:textId="77777777" w:rsidR="00DB2EEC" w:rsidRPr="00D87077" w:rsidRDefault="00DB2EEC" w:rsidP="002C2BB3">
      <w:pPr>
        <w:spacing w:after="0" w:line="240" w:lineRule="auto"/>
        <w:rPr>
          <w:rFonts w:ascii="Times New Roman" w:hAnsi="Times New Roman" w:cs="Times New Roman"/>
          <w:sz w:val="24"/>
          <w:szCs w:val="24"/>
          <w:lang w:eastAsia="ru-RU"/>
        </w:rPr>
      </w:pPr>
    </w:p>
    <w:p w14:paraId="5A39BBE3" w14:textId="77777777" w:rsidR="00DB2EEC" w:rsidRPr="00D87077" w:rsidRDefault="00DB2EEC" w:rsidP="002C2BB3">
      <w:pPr>
        <w:spacing w:after="0" w:line="240" w:lineRule="auto"/>
        <w:rPr>
          <w:rFonts w:ascii="Times New Roman" w:hAnsi="Times New Roman" w:cs="Times New Roman"/>
          <w:sz w:val="24"/>
          <w:szCs w:val="24"/>
          <w:lang w:eastAsia="ru-RU"/>
        </w:rPr>
      </w:pPr>
    </w:p>
    <w:p w14:paraId="41C8F396" w14:textId="77777777" w:rsidR="00DB2EEC" w:rsidRPr="00D87077" w:rsidRDefault="00DB2EEC" w:rsidP="002C2BB3">
      <w:pPr>
        <w:spacing w:after="0" w:line="240" w:lineRule="auto"/>
        <w:rPr>
          <w:rFonts w:ascii="Times New Roman" w:hAnsi="Times New Roman" w:cs="Times New Roman"/>
          <w:sz w:val="24"/>
          <w:szCs w:val="24"/>
          <w:lang w:eastAsia="ru-RU"/>
        </w:rPr>
      </w:pPr>
    </w:p>
    <w:p w14:paraId="3CA055EE" w14:textId="77777777" w:rsidR="00DB2EEC" w:rsidRPr="00D87077" w:rsidRDefault="00DB2EEC" w:rsidP="002C2BB3">
      <w:pPr>
        <w:keepNext/>
        <w:spacing w:after="0" w:line="240" w:lineRule="auto"/>
        <w:jc w:val="center"/>
        <w:outlineLvl w:val="0"/>
        <w:rPr>
          <w:rFonts w:ascii="Times New Roman" w:hAnsi="Times New Roman" w:cs="Times New Roman"/>
          <w:sz w:val="24"/>
          <w:szCs w:val="24"/>
          <w:lang w:eastAsia="ru-RU"/>
        </w:rPr>
      </w:pPr>
      <w:r w:rsidRPr="00D87077">
        <w:rPr>
          <w:rFonts w:ascii="Times New Roman" w:hAnsi="Times New Roman" w:cs="Times New Roman"/>
          <w:sz w:val="24"/>
          <w:szCs w:val="24"/>
          <w:lang w:eastAsia="ru-RU"/>
        </w:rPr>
        <w:t>ОТЧЕТ ПО ПРАКТИКЕ</w:t>
      </w:r>
    </w:p>
    <w:p w14:paraId="72A3D3EC" w14:textId="77777777" w:rsidR="00DB2EEC" w:rsidRPr="00D87077" w:rsidRDefault="00DB2EEC" w:rsidP="002C2BB3">
      <w:pPr>
        <w:keepNext/>
        <w:spacing w:after="0" w:line="240" w:lineRule="auto"/>
        <w:jc w:val="center"/>
        <w:outlineLvl w:val="0"/>
        <w:rPr>
          <w:rFonts w:ascii="Times New Roman" w:hAnsi="Times New Roman" w:cs="Times New Roman"/>
          <w:sz w:val="24"/>
          <w:szCs w:val="24"/>
          <w:lang w:eastAsia="ru-RU"/>
        </w:rPr>
      </w:pPr>
    </w:p>
    <w:p w14:paraId="1EEAD80A" w14:textId="77777777" w:rsidR="00DB2EEC" w:rsidRPr="00D87077" w:rsidRDefault="00DB2EEC" w:rsidP="004C277F">
      <w:pPr>
        <w:spacing w:after="0"/>
        <w:jc w:val="center"/>
        <w:rPr>
          <w:rFonts w:ascii="Times New Roman" w:hAnsi="Times New Roman" w:cs="Times New Roman"/>
          <w:i/>
          <w:iCs/>
          <w:color w:val="FF0000"/>
          <w:lang w:eastAsia="ru-RU"/>
        </w:rPr>
      </w:pPr>
      <w:r w:rsidRPr="00D87077">
        <w:rPr>
          <w:rFonts w:ascii="Times New Roman" w:hAnsi="Times New Roman" w:cs="Times New Roman"/>
        </w:rPr>
        <w:t xml:space="preserve">Вид практики: </w:t>
      </w:r>
      <w:r w:rsidRPr="00D87077">
        <w:rPr>
          <w:rFonts w:ascii="Times New Roman" w:hAnsi="Times New Roman" w:cs="Times New Roman"/>
          <w:lang w:eastAsia="ru-RU"/>
        </w:rPr>
        <w:t>Производственная практика</w:t>
      </w:r>
    </w:p>
    <w:p w14:paraId="665DF9FD" w14:textId="77777777" w:rsidR="00DB2EEC" w:rsidRPr="00D87077" w:rsidRDefault="00DB2EEC" w:rsidP="003A2346">
      <w:pPr>
        <w:spacing w:after="0"/>
        <w:jc w:val="center"/>
        <w:rPr>
          <w:rFonts w:ascii="Times New Roman" w:hAnsi="Times New Roman" w:cs="Times New Roman"/>
        </w:rPr>
      </w:pPr>
      <w:r w:rsidRPr="00D87077">
        <w:rPr>
          <w:rFonts w:ascii="Times New Roman" w:hAnsi="Times New Roman" w:cs="Times New Roman"/>
        </w:rPr>
        <w:t xml:space="preserve">Тип практики: </w:t>
      </w:r>
      <w:r w:rsidRPr="00D87077">
        <w:rPr>
          <w:rFonts w:ascii="Times New Roman" w:hAnsi="Times New Roman" w:cs="Times New Roman"/>
        </w:rPr>
        <w:tab/>
        <w:t>Технологическая практика</w:t>
      </w:r>
    </w:p>
    <w:p w14:paraId="0D0B940D" w14:textId="77777777" w:rsidR="00DB2EEC" w:rsidRPr="00D87077" w:rsidRDefault="00DB2EEC" w:rsidP="004C277F">
      <w:pPr>
        <w:spacing w:after="0"/>
        <w:jc w:val="center"/>
        <w:rPr>
          <w:rFonts w:ascii="Times New Roman" w:hAnsi="Times New Roman" w:cs="Times New Roman"/>
        </w:rPr>
      </w:pPr>
    </w:p>
    <w:p w14:paraId="0E27B00A" w14:textId="77777777" w:rsidR="00DB2EEC" w:rsidRPr="00D87077" w:rsidRDefault="00DB2EEC" w:rsidP="004C277F">
      <w:pPr>
        <w:spacing w:after="0"/>
        <w:jc w:val="center"/>
        <w:rPr>
          <w:rFonts w:ascii="Times New Roman" w:hAnsi="Times New Roman" w:cs="Times New Roman"/>
        </w:rPr>
      </w:pPr>
    </w:p>
    <w:p w14:paraId="0304E492" w14:textId="77777777" w:rsidR="00DB2EEC" w:rsidRPr="00D87077" w:rsidRDefault="00DB2EEC" w:rsidP="004C277F">
      <w:pPr>
        <w:spacing w:after="0"/>
        <w:jc w:val="center"/>
        <w:rPr>
          <w:rFonts w:ascii="Times New Roman" w:hAnsi="Times New Roman" w:cs="Times New Roman"/>
        </w:rPr>
      </w:pPr>
      <w:r w:rsidRPr="00D87077">
        <w:rPr>
          <w:rFonts w:ascii="Times New Roman" w:hAnsi="Times New Roman" w:cs="Times New Roman"/>
        </w:rPr>
        <w:t>Сроки прохождения практики: с 01.07.2024 г по 19.07.2024 г.</w:t>
      </w:r>
    </w:p>
    <w:p w14:paraId="60061E4C" w14:textId="77777777" w:rsidR="00DB2EEC" w:rsidRPr="00D87077" w:rsidRDefault="00DB2EEC" w:rsidP="004C277F">
      <w:pPr>
        <w:spacing w:after="0"/>
        <w:jc w:val="center"/>
        <w:rPr>
          <w:rFonts w:ascii="Times New Roman" w:hAnsi="Times New Roman" w:cs="Times New Roman"/>
        </w:rPr>
      </w:pPr>
    </w:p>
    <w:p w14:paraId="50A058C0" w14:textId="77777777" w:rsidR="00DB2EEC" w:rsidRPr="00D87077" w:rsidRDefault="00DB2EEC" w:rsidP="002C2BB3">
      <w:pPr>
        <w:spacing w:after="0"/>
        <w:jc w:val="center"/>
        <w:rPr>
          <w:rFonts w:ascii="Times New Roman" w:hAnsi="Times New Roman" w:cs="Times New Roman"/>
        </w:rPr>
      </w:pPr>
      <w:r w:rsidRPr="00D87077">
        <w:rPr>
          <w:rFonts w:ascii="Times New Roman" w:hAnsi="Times New Roman" w:cs="Times New Roman"/>
        </w:rPr>
        <w:t>по направлению подготовки 11.05.01 Радиоэлектронные системы и комплексы</w:t>
      </w:r>
    </w:p>
    <w:p w14:paraId="44EAFD9C" w14:textId="77777777" w:rsidR="00DB2EEC" w:rsidRPr="00D87077" w:rsidRDefault="00DB2EEC" w:rsidP="003A2346">
      <w:pPr>
        <w:spacing w:after="0"/>
        <w:rPr>
          <w:rFonts w:ascii="Times New Roman" w:hAnsi="Times New Roman" w:cs="Times New Roman"/>
        </w:rPr>
      </w:pPr>
    </w:p>
    <w:p w14:paraId="4B94D5A5" w14:textId="77777777" w:rsidR="00DB2EEC" w:rsidRPr="00D87077" w:rsidRDefault="00DB2EEC" w:rsidP="004C277F">
      <w:pPr>
        <w:spacing w:after="0"/>
        <w:jc w:val="center"/>
        <w:rPr>
          <w:rFonts w:ascii="Times New Roman" w:hAnsi="Times New Roman" w:cs="Times New Roman"/>
        </w:rPr>
      </w:pPr>
    </w:p>
    <w:p w14:paraId="3DEEC669" w14:textId="77777777" w:rsidR="00DB2EEC" w:rsidRPr="00D87077" w:rsidRDefault="00DB2EEC" w:rsidP="003A2346">
      <w:pPr>
        <w:spacing w:after="0"/>
        <w:ind w:left="708"/>
        <w:jc w:val="center"/>
        <w:rPr>
          <w:rFonts w:ascii="Times New Roman" w:hAnsi="Times New Roman" w:cs="Times New Roman"/>
        </w:rPr>
      </w:pPr>
    </w:p>
    <w:p w14:paraId="50459510" w14:textId="77777777" w:rsidR="00DB2EEC" w:rsidRPr="00D87077" w:rsidRDefault="00DB2EEC" w:rsidP="436CA63A">
      <w:pPr>
        <w:spacing w:after="0"/>
        <w:ind w:left="708"/>
        <w:rPr>
          <w:rFonts w:ascii="Times New Roman" w:hAnsi="Times New Roman" w:cs="Times New Roman"/>
        </w:rPr>
      </w:pPr>
      <w:r w:rsidRPr="00D87077">
        <w:rPr>
          <w:rFonts w:ascii="Times New Roman" w:hAnsi="Times New Roman" w:cs="Times New Roman"/>
        </w:rPr>
        <w:t>Студент группы 6211-110501</w:t>
      </w:r>
      <w:r w:rsidRPr="00D87077">
        <w:rPr>
          <w:rFonts w:ascii="Times New Roman" w:hAnsi="Times New Roman" w:cs="Times New Roman"/>
          <w:lang w:val="en-US"/>
        </w:rPr>
        <w:t>D</w:t>
      </w:r>
      <w:r w:rsidRPr="00D87077">
        <w:rPr>
          <w:rFonts w:ascii="Times New Roman" w:hAnsi="Times New Roman" w:cs="Times New Roman"/>
          <w:color w:val="FF0000"/>
        </w:rPr>
        <w:t xml:space="preserve"> </w:t>
      </w:r>
      <w:r w:rsidRPr="00D87077">
        <w:rPr>
          <w:rFonts w:ascii="Times New Roman" w:hAnsi="Times New Roman" w:cs="Times New Roman"/>
        </w:rPr>
        <w:t>___________________________________Красов С.М.</w:t>
      </w:r>
    </w:p>
    <w:p w14:paraId="3656B9AB" w14:textId="77777777" w:rsidR="00DB2EEC" w:rsidRPr="00D87077" w:rsidRDefault="00DB2EEC" w:rsidP="00F8177D">
      <w:pPr>
        <w:spacing w:after="0"/>
        <w:rPr>
          <w:rFonts w:ascii="Times New Roman" w:hAnsi="Times New Roman" w:cs="Times New Roman"/>
        </w:rPr>
      </w:pPr>
    </w:p>
    <w:p w14:paraId="4CFA52C4" w14:textId="77777777" w:rsidR="00DB2EEC" w:rsidRPr="00D87077" w:rsidRDefault="00DB2EEC" w:rsidP="00973211">
      <w:pPr>
        <w:spacing w:after="0"/>
        <w:ind w:left="708"/>
        <w:rPr>
          <w:rFonts w:ascii="Times New Roman" w:hAnsi="Times New Roman" w:cs="Times New Roman"/>
        </w:rPr>
      </w:pPr>
      <w:r w:rsidRPr="00D87077">
        <w:rPr>
          <w:rFonts w:ascii="Times New Roman" w:hAnsi="Times New Roman" w:cs="Times New Roman"/>
        </w:rPr>
        <w:t xml:space="preserve">Руководитель практики </w:t>
      </w:r>
      <w:r w:rsidRPr="00D87077">
        <w:rPr>
          <w:rFonts w:ascii="Times New Roman" w:hAnsi="Times New Roman" w:cs="Times New Roman"/>
          <w:sz w:val="24"/>
          <w:szCs w:val="24"/>
          <w:lang w:eastAsia="ru-RU"/>
        </w:rPr>
        <w:t>от университета</w:t>
      </w:r>
      <w:r w:rsidRPr="00D87077">
        <w:rPr>
          <w:rFonts w:ascii="Times New Roman" w:hAnsi="Times New Roman" w:cs="Times New Roman"/>
        </w:rPr>
        <w:t xml:space="preserve"> к.т.н. доцент ______________ Данилин С.А.</w:t>
      </w:r>
    </w:p>
    <w:p w14:paraId="45FB0818" w14:textId="77777777" w:rsidR="00DB2EEC" w:rsidRPr="00D87077" w:rsidRDefault="00DB2EEC" w:rsidP="00973211">
      <w:pPr>
        <w:spacing w:after="0"/>
        <w:ind w:left="708"/>
        <w:rPr>
          <w:rFonts w:ascii="Times New Roman" w:hAnsi="Times New Roman" w:cs="Times New Roman"/>
        </w:rPr>
      </w:pPr>
    </w:p>
    <w:p w14:paraId="0BDC4EF1" w14:textId="77777777" w:rsidR="00DB2EEC" w:rsidRPr="00D87077" w:rsidRDefault="00DB2EEC" w:rsidP="31F3A20F">
      <w:pPr>
        <w:spacing w:after="0"/>
        <w:ind w:firstLine="708"/>
        <w:rPr>
          <w:rFonts w:ascii="Times New Roman" w:hAnsi="Times New Roman" w:cs="Times New Roman"/>
          <w:color w:val="000000"/>
        </w:rPr>
      </w:pPr>
      <w:r w:rsidRPr="00D87077">
        <w:rPr>
          <w:rFonts w:ascii="Times New Roman" w:hAnsi="Times New Roman" w:cs="Times New Roman"/>
        </w:rPr>
        <w:t xml:space="preserve">Руководитель практики </w:t>
      </w:r>
      <w:r w:rsidRPr="00D87077">
        <w:rPr>
          <w:rFonts w:ascii="Times New Roman" w:hAnsi="Times New Roman" w:cs="Times New Roman"/>
          <w:sz w:val="24"/>
          <w:szCs w:val="24"/>
          <w:lang w:eastAsia="ru-RU"/>
        </w:rPr>
        <w:t>от организации</w:t>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color w:val="C00000"/>
          <w:sz w:val="24"/>
          <w:szCs w:val="24"/>
          <w:lang w:eastAsia="ru-RU"/>
        </w:rPr>
        <w:softHyphen/>
      </w:r>
      <w:r w:rsidRPr="00D87077">
        <w:rPr>
          <w:rFonts w:ascii="Times New Roman" w:hAnsi="Times New Roman" w:cs="Times New Roman"/>
          <w:sz w:val="24"/>
          <w:szCs w:val="24"/>
          <w:lang w:eastAsia="ru-RU"/>
        </w:rPr>
        <w:t xml:space="preserve"> </w:t>
      </w:r>
      <w:r w:rsidRPr="00D87077">
        <w:rPr>
          <w:rFonts w:ascii="Times New Roman" w:hAnsi="Times New Roman" w:cs="Times New Roman"/>
          <w:color w:val="000000"/>
        </w:rPr>
        <w:t xml:space="preserve">к.т.н., в.н.с. </w:t>
      </w:r>
    </w:p>
    <w:p w14:paraId="5A39FCBC" w14:textId="07C4D1A7" w:rsidR="00DB2EEC" w:rsidRPr="00D87077" w:rsidRDefault="00DB2EEC" w:rsidP="436CA63A">
      <w:pPr>
        <w:spacing w:after="0"/>
        <w:ind w:firstLine="708"/>
        <w:rPr>
          <w:rFonts w:ascii="Times New Roman" w:hAnsi="Times New Roman" w:cs="Times New Roman"/>
        </w:rPr>
      </w:pPr>
      <w:r w:rsidRPr="00D87077">
        <w:rPr>
          <w:rFonts w:ascii="Times New Roman" w:hAnsi="Times New Roman" w:cs="Times New Roman"/>
        </w:rPr>
        <w:t>Самарского филиала ФГБУ НИИР –</w:t>
      </w:r>
      <w:bookmarkStart w:id="0" w:name="_GoBack"/>
      <w:bookmarkEnd w:id="0"/>
      <w:r w:rsidRPr="00D87077">
        <w:rPr>
          <w:rFonts w:ascii="Times New Roman" w:hAnsi="Times New Roman" w:cs="Times New Roman"/>
        </w:rPr>
        <w:t xml:space="preserve"> «СОНИИР» ___________________ Маслов Е.Н.</w:t>
      </w:r>
    </w:p>
    <w:p w14:paraId="049F31CB" w14:textId="77777777" w:rsidR="00DB2EEC" w:rsidRPr="00D87077" w:rsidRDefault="00DB2EEC" w:rsidP="00D869CE">
      <w:pPr>
        <w:spacing w:after="0"/>
        <w:rPr>
          <w:rFonts w:ascii="Times New Roman" w:hAnsi="Times New Roman" w:cs="Times New Roman"/>
          <w:color w:val="C00000"/>
        </w:rPr>
      </w:pPr>
    </w:p>
    <w:p w14:paraId="53128261" w14:textId="77777777" w:rsidR="00DB2EEC" w:rsidRPr="00D87077" w:rsidRDefault="00DB2EEC" w:rsidP="00F8177D">
      <w:pPr>
        <w:spacing w:after="0"/>
        <w:ind w:left="708"/>
        <w:rPr>
          <w:rFonts w:ascii="Times New Roman" w:hAnsi="Times New Roman" w:cs="Times New Roman"/>
        </w:rPr>
      </w:pPr>
    </w:p>
    <w:p w14:paraId="62486C05" w14:textId="77777777" w:rsidR="00DB2EEC" w:rsidRPr="00D87077" w:rsidRDefault="00DB2EEC" w:rsidP="005E6548">
      <w:pPr>
        <w:spacing w:after="0"/>
        <w:jc w:val="center"/>
        <w:rPr>
          <w:rFonts w:ascii="Times New Roman" w:hAnsi="Times New Roman" w:cs="Times New Roman"/>
        </w:rPr>
      </w:pPr>
    </w:p>
    <w:p w14:paraId="4101652C" w14:textId="77777777" w:rsidR="00DB2EEC" w:rsidRPr="00D87077" w:rsidRDefault="00DB2EEC" w:rsidP="003A2346">
      <w:pPr>
        <w:spacing w:after="0"/>
        <w:rPr>
          <w:rFonts w:ascii="Times New Roman" w:hAnsi="Times New Roman" w:cs="Times New Roman"/>
        </w:rPr>
      </w:pPr>
    </w:p>
    <w:p w14:paraId="4B99056E" w14:textId="77777777" w:rsidR="00DB2EEC" w:rsidRPr="00D87077" w:rsidRDefault="00DB2EEC" w:rsidP="005E6548">
      <w:pPr>
        <w:spacing w:after="0"/>
        <w:jc w:val="center"/>
        <w:rPr>
          <w:rFonts w:ascii="Times New Roman" w:hAnsi="Times New Roman" w:cs="Times New Roman"/>
        </w:rPr>
      </w:pPr>
    </w:p>
    <w:p w14:paraId="3F8A7D98" w14:textId="77777777" w:rsidR="00DB2EEC" w:rsidRPr="00D87077" w:rsidRDefault="00DB2EEC" w:rsidP="005E6548">
      <w:pPr>
        <w:spacing w:after="0"/>
        <w:rPr>
          <w:rFonts w:ascii="Times New Roman" w:hAnsi="Times New Roman" w:cs="Times New Roman"/>
        </w:rPr>
      </w:pPr>
      <w:r w:rsidRPr="00D87077">
        <w:rPr>
          <w:rFonts w:ascii="Times New Roman" w:hAnsi="Times New Roman" w:cs="Times New Roman"/>
        </w:rPr>
        <w:t>Дата сдачи 19.07.2024</w:t>
      </w:r>
      <w:r w:rsidRPr="00D87077">
        <w:rPr>
          <w:rFonts w:ascii="Times New Roman" w:hAnsi="Times New Roman" w:cs="Times New Roman"/>
          <w:color w:val="000000"/>
        </w:rPr>
        <w:t xml:space="preserve"> г.</w:t>
      </w:r>
    </w:p>
    <w:p w14:paraId="291D4FB8" w14:textId="77777777" w:rsidR="00DB2EEC" w:rsidRPr="00D87077" w:rsidRDefault="00DB2EEC" w:rsidP="005E6548">
      <w:pPr>
        <w:spacing w:after="0"/>
        <w:rPr>
          <w:rFonts w:ascii="Times New Roman" w:hAnsi="Times New Roman" w:cs="Times New Roman"/>
        </w:rPr>
      </w:pPr>
      <w:r w:rsidRPr="00D87077">
        <w:rPr>
          <w:rFonts w:ascii="Times New Roman" w:hAnsi="Times New Roman" w:cs="Times New Roman"/>
        </w:rPr>
        <w:t>Дата защиты 19.07.2024 г.</w:t>
      </w:r>
    </w:p>
    <w:p w14:paraId="1299C43A" w14:textId="77777777" w:rsidR="00DB2EEC" w:rsidRPr="00D87077" w:rsidRDefault="00DB2EEC" w:rsidP="005E6548">
      <w:pPr>
        <w:spacing w:after="0"/>
        <w:rPr>
          <w:rFonts w:ascii="Times New Roman" w:hAnsi="Times New Roman" w:cs="Times New Roman"/>
        </w:rPr>
      </w:pPr>
    </w:p>
    <w:p w14:paraId="0F459CC9" w14:textId="77777777" w:rsidR="00DB2EEC" w:rsidRPr="00D87077" w:rsidRDefault="00DB2EEC" w:rsidP="005E6548">
      <w:pPr>
        <w:spacing w:after="0"/>
        <w:rPr>
          <w:rFonts w:ascii="Times New Roman" w:hAnsi="Times New Roman" w:cs="Times New Roman"/>
        </w:rPr>
      </w:pPr>
      <w:r w:rsidRPr="00D87077">
        <w:rPr>
          <w:rFonts w:ascii="Times New Roman" w:hAnsi="Times New Roman" w:cs="Times New Roman"/>
        </w:rPr>
        <w:t>Оценка _________________</w:t>
      </w:r>
    </w:p>
    <w:p w14:paraId="4DDBEF00" w14:textId="77777777" w:rsidR="00DB2EEC" w:rsidRPr="00D87077" w:rsidRDefault="00DB2EEC" w:rsidP="005E6548">
      <w:pPr>
        <w:spacing w:after="0"/>
        <w:jc w:val="center"/>
        <w:rPr>
          <w:rFonts w:ascii="Times New Roman" w:hAnsi="Times New Roman" w:cs="Times New Roman"/>
        </w:rPr>
      </w:pPr>
    </w:p>
    <w:p w14:paraId="3461D779" w14:textId="77777777" w:rsidR="00DB2EEC" w:rsidRPr="00D87077" w:rsidRDefault="00DB2EEC" w:rsidP="003A2346">
      <w:pPr>
        <w:spacing w:after="0"/>
        <w:rPr>
          <w:rFonts w:ascii="Times New Roman" w:hAnsi="Times New Roman" w:cs="Times New Roman"/>
        </w:rPr>
      </w:pPr>
    </w:p>
    <w:p w14:paraId="6A4DD1E3" w14:textId="77777777" w:rsidR="00DB2EEC" w:rsidRPr="00D87077" w:rsidRDefault="00DB2EEC" w:rsidP="00F517B9">
      <w:pPr>
        <w:spacing w:after="0"/>
        <w:jc w:val="center"/>
        <w:rPr>
          <w:rFonts w:ascii="Times New Roman" w:hAnsi="Times New Roman" w:cs="Times New Roman"/>
        </w:rPr>
      </w:pPr>
      <w:r w:rsidRPr="00D87077">
        <w:rPr>
          <w:rFonts w:ascii="Times New Roman" w:hAnsi="Times New Roman" w:cs="Times New Roman"/>
        </w:rPr>
        <w:t>Самара 2024</w:t>
      </w:r>
    </w:p>
    <w:p w14:paraId="3CF2D8B6" w14:textId="77777777" w:rsidR="00DB2EEC" w:rsidRPr="00D87077" w:rsidRDefault="00DB2EEC" w:rsidP="00F517B9">
      <w:pPr>
        <w:spacing w:after="0"/>
        <w:jc w:val="center"/>
        <w:rPr>
          <w:rFonts w:ascii="Times New Roman" w:hAnsi="Times New Roman" w:cs="Times New Roman"/>
        </w:rPr>
      </w:pPr>
    </w:p>
    <w:p w14:paraId="6E1E2613" w14:textId="77777777" w:rsidR="00DB2EEC" w:rsidRPr="00D87077" w:rsidRDefault="00DB2EEC" w:rsidP="00F517B9">
      <w:pPr>
        <w:spacing w:after="0"/>
        <w:jc w:val="center"/>
        <w:rPr>
          <w:rFonts w:ascii="Times New Roman" w:hAnsi="Times New Roman" w:cs="Times New Roman"/>
        </w:rPr>
      </w:pPr>
      <w:r w:rsidRPr="00D87077">
        <w:rPr>
          <w:rFonts w:ascii="Times New Roman" w:hAnsi="Times New Roman" w:cs="Times New Roman"/>
          <w:sz w:val="24"/>
          <w:szCs w:val="24"/>
          <w:lang w:eastAsia="ru-RU"/>
        </w:rPr>
        <w:lastRenderedPageBreak/>
        <w:t>МИНИСТЕРСТВО НАУКИ И ВЫСШЕГО ОБРАЗОВАНИЯ РОССИЙСКОЙ ФЕДЕРАЦИИ</w:t>
      </w:r>
    </w:p>
    <w:p w14:paraId="0FB78278" w14:textId="77777777" w:rsidR="00DB2EEC" w:rsidRPr="00D87077" w:rsidRDefault="00DB2EEC" w:rsidP="000B42C9">
      <w:pPr>
        <w:spacing w:after="0" w:line="240" w:lineRule="auto"/>
        <w:jc w:val="center"/>
        <w:rPr>
          <w:rFonts w:ascii="Times New Roman" w:hAnsi="Times New Roman" w:cs="Times New Roman"/>
          <w:sz w:val="24"/>
          <w:szCs w:val="24"/>
          <w:lang w:eastAsia="ru-RU"/>
        </w:rPr>
      </w:pPr>
    </w:p>
    <w:p w14:paraId="4493EEE3" w14:textId="77777777" w:rsidR="00DB2EEC" w:rsidRPr="00D87077" w:rsidRDefault="00DB2EEC" w:rsidP="000B42C9">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Федеральное государственное автономное образовательное учреждение </w:t>
      </w:r>
    </w:p>
    <w:p w14:paraId="6C18EEEC" w14:textId="77777777" w:rsidR="00DB2EEC" w:rsidRPr="00D87077" w:rsidRDefault="00DB2EEC" w:rsidP="000B42C9">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высшего образования «Самарский национальный исследовательский университет </w:t>
      </w:r>
    </w:p>
    <w:p w14:paraId="1DF7BDA3" w14:textId="77777777" w:rsidR="00DB2EEC" w:rsidRPr="00D87077" w:rsidRDefault="00DB2EEC" w:rsidP="000B42C9">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имени академика С.П. Королева»</w:t>
      </w:r>
    </w:p>
    <w:p w14:paraId="2743C887" w14:textId="77777777" w:rsidR="00DB2EEC" w:rsidRPr="00D87077" w:rsidRDefault="00DB2EEC" w:rsidP="000B42C9">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(Самарский университет)</w:t>
      </w:r>
    </w:p>
    <w:p w14:paraId="1FC39945" w14:textId="77777777" w:rsidR="00DB2EEC" w:rsidRPr="00D87077" w:rsidRDefault="00DB2EEC" w:rsidP="000B42C9">
      <w:pPr>
        <w:spacing w:after="0" w:line="240" w:lineRule="auto"/>
        <w:jc w:val="center"/>
        <w:rPr>
          <w:rFonts w:ascii="Times New Roman" w:hAnsi="Times New Roman" w:cs="Times New Roman"/>
          <w:sz w:val="24"/>
          <w:szCs w:val="24"/>
          <w:lang w:eastAsia="ru-RU"/>
        </w:rPr>
      </w:pPr>
    </w:p>
    <w:p w14:paraId="091F1664" w14:textId="77777777" w:rsidR="00DB2EEC" w:rsidRPr="00D87077" w:rsidRDefault="00DB2EEC" w:rsidP="00E10596">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Институт </w:t>
      </w:r>
      <w:r w:rsidRPr="00D87077">
        <w:rPr>
          <w:rFonts w:ascii="Times New Roman" w:hAnsi="Times New Roman" w:cs="Times New Roman"/>
          <w:sz w:val="24"/>
          <w:szCs w:val="24"/>
        </w:rPr>
        <w:t>информатики и кибернетики</w:t>
      </w:r>
    </w:p>
    <w:p w14:paraId="02FD96F6" w14:textId="77777777" w:rsidR="00DB2EEC" w:rsidRPr="00D87077" w:rsidRDefault="00DB2EEC" w:rsidP="00DC45FD">
      <w:pPr>
        <w:spacing w:after="0" w:line="240" w:lineRule="auto"/>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Кафедра радиоэлектронных систем</w:t>
      </w:r>
    </w:p>
    <w:p w14:paraId="0562CB0E" w14:textId="77777777" w:rsidR="00DB2EEC" w:rsidRPr="00D87077" w:rsidRDefault="00DB2EEC" w:rsidP="000B42C9">
      <w:pPr>
        <w:spacing w:after="0" w:line="240" w:lineRule="auto"/>
        <w:ind w:firstLine="708"/>
        <w:rPr>
          <w:rFonts w:ascii="Times New Roman" w:hAnsi="Times New Roman" w:cs="Times New Roman"/>
          <w:sz w:val="24"/>
          <w:szCs w:val="24"/>
          <w:lang w:eastAsia="ru-RU"/>
        </w:rPr>
      </w:pPr>
    </w:p>
    <w:p w14:paraId="0DA242D9" w14:textId="77777777" w:rsidR="00DB2EEC" w:rsidRPr="00D87077" w:rsidRDefault="00DB2EEC" w:rsidP="000B42C9">
      <w:pPr>
        <w:spacing w:after="0" w:line="240" w:lineRule="auto"/>
        <w:jc w:val="center"/>
        <w:rPr>
          <w:rFonts w:ascii="Times New Roman" w:hAnsi="Times New Roman" w:cs="Times New Roman"/>
          <w:b/>
          <w:bCs/>
          <w:sz w:val="24"/>
          <w:szCs w:val="24"/>
          <w:lang w:eastAsia="ru-RU"/>
        </w:rPr>
      </w:pPr>
      <w:r w:rsidRPr="00D87077">
        <w:rPr>
          <w:rFonts w:ascii="Times New Roman" w:hAnsi="Times New Roman" w:cs="Times New Roman"/>
          <w:b/>
          <w:bCs/>
          <w:sz w:val="24"/>
          <w:szCs w:val="24"/>
          <w:lang w:eastAsia="ru-RU"/>
        </w:rPr>
        <w:t>Индивидуальное задание на практику</w:t>
      </w:r>
    </w:p>
    <w:p w14:paraId="34CE0A41" w14:textId="77777777" w:rsidR="00DB2EEC" w:rsidRPr="00D87077" w:rsidRDefault="00DB2EEC" w:rsidP="000B42C9">
      <w:pPr>
        <w:spacing w:after="0" w:line="240" w:lineRule="auto"/>
        <w:jc w:val="center"/>
        <w:rPr>
          <w:rFonts w:ascii="Times New Roman" w:hAnsi="Times New Roman" w:cs="Times New Roman"/>
          <w:b/>
          <w:bCs/>
          <w:sz w:val="24"/>
          <w:szCs w:val="24"/>
          <w:lang w:eastAsia="ru-RU"/>
        </w:rPr>
      </w:pPr>
    </w:p>
    <w:p w14:paraId="78CFCD86" w14:textId="77777777" w:rsidR="00DB2EEC" w:rsidRPr="00D87077" w:rsidRDefault="00DB2EEC" w:rsidP="000B42C9">
      <w:pPr>
        <w:spacing w:after="0" w:line="240" w:lineRule="auto"/>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Студенту </w:t>
      </w:r>
      <w:r w:rsidRPr="00D87077">
        <w:rPr>
          <w:rFonts w:ascii="Times New Roman" w:hAnsi="Times New Roman" w:cs="Times New Roman"/>
          <w:i/>
          <w:sz w:val="24"/>
          <w:szCs w:val="24"/>
          <w:lang w:eastAsia="ru-RU"/>
        </w:rPr>
        <w:t>Красову Семёну Михайловичу</w:t>
      </w:r>
      <w:r w:rsidRPr="00D87077">
        <w:rPr>
          <w:rFonts w:ascii="Times New Roman" w:hAnsi="Times New Roman" w:cs="Times New Roman"/>
          <w:sz w:val="24"/>
          <w:szCs w:val="24"/>
          <w:lang w:eastAsia="ru-RU"/>
        </w:rPr>
        <w:t xml:space="preserve">   </w:t>
      </w:r>
      <w:r w:rsidRPr="00D87077">
        <w:rPr>
          <w:rFonts w:ascii="Times New Roman" w:hAnsi="Times New Roman" w:cs="Times New Roman"/>
        </w:rPr>
        <w:t xml:space="preserve">группы </w:t>
      </w:r>
      <w:r w:rsidRPr="00D87077">
        <w:rPr>
          <w:rFonts w:ascii="Times New Roman" w:hAnsi="Times New Roman" w:cs="Times New Roman"/>
          <w:i/>
          <w:iCs/>
        </w:rPr>
        <w:t>6211-110501</w:t>
      </w:r>
      <w:r w:rsidRPr="00D87077">
        <w:rPr>
          <w:rFonts w:ascii="Times New Roman" w:hAnsi="Times New Roman" w:cs="Times New Roman"/>
          <w:i/>
          <w:iCs/>
          <w:lang w:val="en-US"/>
        </w:rPr>
        <w:t>D</w:t>
      </w:r>
    </w:p>
    <w:p w14:paraId="070F091B" w14:textId="77777777" w:rsidR="00DB2EEC" w:rsidRPr="00D87077" w:rsidRDefault="00DB2EEC" w:rsidP="000B643C">
      <w:pPr>
        <w:spacing w:after="0"/>
        <w:jc w:val="center"/>
        <w:rPr>
          <w:rFonts w:ascii="Times New Roman" w:hAnsi="Times New Roman" w:cs="Times New Roman"/>
          <w:color w:val="000000"/>
          <w:sz w:val="24"/>
          <w:szCs w:val="24"/>
        </w:rPr>
      </w:pPr>
      <w:r w:rsidRPr="00D87077">
        <w:rPr>
          <w:rFonts w:ascii="Times New Roman" w:hAnsi="Times New Roman" w:cs="Times New Roman"/>
          <w:color w:val="000000"/>
          <w:sz w:val="24"/>
          <w:szCs w:val="24"/>
        </w:rPr>
        <w:t>Направление на практику оформлено приказом по университету от 28.06.2024 г. №344-ПР</w:t>
      </w:r>
    </w:p>
    <w:p w14:paraId="33A28A69" w14:textId="77777777" w:rsidR="00DB2EEC" w:rsidRPr="00D87077" w:rsidRDefault="00DB2EEC" w:rsidP="1BD91E0A">
      <w:pPr>
        <w:rPr>
          <w:rFonts w:ascii="Times New Roman" w:hAnsi="Times New Roman" w:cs="Times New Roman"/>
          <w:color w:val="000000"/>
          <w:sz w:val="24"/>
          <w:szCs w:val="24"/>
        </w:rPr>
      </w:pPr>
      <w:r w:rsidRPr="00D87077">
        <w:rPr>
          <w:rFonts w:ascii="Times New Roman" w:hAnsi="Times New Roman" w:cs="Times New Roman"/>
          <w:color w:val="000000"/>
          <w:sz w:val="24"/>
          <w:szCs w:val="24"/>
        </w:rPr>
        <w:t xml:space="preserve">в   </w:t>
      </w:r>
      <w:r w:rsidR="00212C06" w:rsidRPr="00D87077">
        <w:rPr>
          <w:rFonts w:ascii="Times New Roman" w:hAnsi="Times New Roman" w:cs="Times New Roman"/>
          <w:color w:val="000000"/>
          <w:sz w:val="24"/>
          <w:szCs w:val="24"/>
          <w:u w:val="single"/>
        </w:rPr>
        <w:t xml:space="preserve">Самарский филиал ФГБУ </w:t>
      </w:r>
      <w:proofErr w:type="gramStart"/>
      <w:r w:rsidR="00212C06" w:rsidRPr="00D87077">
        <w:rPr>
          <w:rFonts w:ascii="Times New Roman" w:hAnsi="Times New Roman" w:cs="Times New Roman"/>
          <w:color w:val="000000"/>
          <w:sz w:val="24"/>
          <w:szCs w:val="24"/>
          <w:u w:val="single"/>
        </w:rPr>
        <w:t>НИИР  –</w:t>
      </w:r>
      <w:proofErr w:type="gramEnd"/>
      <w:r w:rsidR="00212C06" w:rsidRPr="00D87077">
        <w:rPr>
          <w:rFonts w:ascii="Times New Roman" w:hAnsi="Times New Roman" w:cs="Times New Roman"/>
          <w:color w:val="000000"/>
          <w:sz w:val="24"/>
          <w:szCs w:val="24"/>
          <w:u w:val="single"/>
        </w:rPr>
        <w:t xml:space="preserve">  «СОНИИР»</w:t>
      </w:r>
      <w:r w:rsidRPr="00D87077">
        <w:rPr>
          <w:rFonts w:ascii="Times New Roman" w:hAnsi="Times New Roman" w:cs="Times New Roman"/>
          <w:color w:val="000000"/>
          <w:sz w:val="24"/>
          <w:szCs w:val="24"/>
          <w:u w:val="single"/>
        </w:rPr>
        <w:t>, г. Самара</w:t>
      </w:r>
    </w:p>
    <w:p w14:paraId="665E5B57" w14:textId="77777777" w:rsidR="00DB2EEC" w:rsidRPr="00D87077" w:rsidRDefault="00DB2EEC" w:rsidP="43988915">
      <w:pPr>
        <w:spacing w:after="0" w:line="240" w:lineRule="auto"/>
        <w:rPr>
          <w:rFonts w:ascii="Times New Roman" w:hAnsi="Times New Roman" w:cs="Times New Roman"/>
          <w:sz w:val="24"/>
          <w:szCs w:val="24"/>
          <w:lang w:eastAsia="ru-RU"/>
        </w:rPr>
      </w:pPr>
      <w:r w:rsidRPr="00D87077">
        <w:rPr>
          <w:rFonts w:ascii="Times New Roman" w:hAnsi="Times New Roman" w:cs="Times New Roman"/>
          <w:sz w:val="24"/>
          <w:szCs w:val="24"/>
          <w:lang w:eastAsia="ru-RU"/>
        </w:rPr>
        <w:t xml:space="preserve">в соответствии с договором о направлении на практику от </w:t>
      </w:r>
      <w:r w:rsidR="006352EB" w:rsidRPr="00D87077">
        <w:rPr>
          <w:rFonts w:ascii="Times New Roman" w:hAnsi="Times New Roman" w:cs="Times New Roman"/>
          <w:sz w:val="24"/>
          <w:szCs w:val="24"/>
          <w:lang w:eastAsia="ru-RU"/>
        </w:rPr>
        <w:t>13.02.2024 г. № 118</w:t>
      </w:r>
      <w:r w:rsidRPr="00D87077">
        <w:rPr>
          <w:rFonts w:ascii="Times New Roman" w:hAnsi="Times New Roman" w:cs="Times New Roman"/>
          <w:sz w:val="24"/>
          <w:szCs w:val="24"/>
          <w:lang w:eastAsia="ru-RU"/>
        </w:rPr>
        <w:t>.</w:t>
      </w:r>
    </w:p>
    <w:p w14:paraId="62EBF3C5" w14:textId="77777777" w:rsidR="00DB2EEC" w:rsidRPr="00D87077" w:rsidRDefault="00DB2EEC" w:rsidP="000B42C9">
      <w:pPr>
        <w:spacing w:after="0" w:line="240" w:lineRule="auto"/>
        <w:rPr>
          <w:rFonts w:ascii="Times New Roman" w:hAnsi="Times New Roman" w:cs="Times New Roman"/>
          <w:sz w:val="24"/>
          <w:szCs w:val="24"/>
          <w:lang w:eastAsia="ru-RU"/>
        </w:rPr>
      </w:pPr>
    </w:p>
    <w:tbl>
      <w:tblPr>
        <w:tblW w:w="949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7"/>
        <w:gridCol w:w="3402"/>
        <w:gridCol w:w="3119"/>
      </w:tblGrid>
      <w:tr w:rsidR="00DB2EEC" w:rsidRPr="00D87077" w14:paraId="2DEBD43A" w14:textId="77777777" w:rsidTr="000B643C">
        <w:trPr>
          <w:trHeight w:val="1076"/>
        </w:trPr>
        <w:tc>
          <w:tcPr>
            <w:tcW w:w="2977" w:type="dxa"/>
            <w:tcMar>
              <w:top w:w="28" w:type="dxa"/>
              <w:left w:w="28" w:type="dxa"/>
              <w:bottom w:w="28" w:type="dxa"/>
              <w:right w:w="28" w:type="dxa"/>
            </w:tcMar>
            <w:vAlign w:val="center"/>
          </w:tcPr>
          <w:p w14:paraId="07872DE0" w14:textId="77777777" w:rsidR="00DB2EEC" w:rsidRPr="00D87077" w:rsidRDefault="00DB2EEC" w:rsidP="00EA35C9">
            <w:pPr>
              <w:tabs>
                <w:tab w:val="left" w:pos="7020"/>
              </w:tabs>
              <w:spacing w:after="0" w:line="240" w:lineRule="auto"/>
              <w:jc w:val="center"/>
              <w:outlineLvl w:val="0"/>
              <w:rPr>
                <w:rFonts w:ascii="Times New Roman" w:hAnsi="Times New Roman" w:cs="Times New Roman"/>
                <w:sz w:val="24"/>
                <w:szCs w:val="24"/>
                <w:lang w:eastAsia="ru-RU"/>
              </w:rPr>
            </w:pPr>
            <w:r w:rsidRPr="00D87077">
              <w:rPr>
                <w:rFonts w:ascii="Times New Roman" w:hAnsi="Times New Roman" w:cs="Times New Roman"/>
                <w:sz w:val="24"/>
                <w:szCs w:val="24"/>
                <w:lang w:eastAsia="ru-RU"/>
              </w:rPr>
              <w:t>Планируемые результаты освоения образовательной программы (компетенции)</w:t>
            </w:r>
          </w:p>
        </w:tc>
        <w:tc>
          <w:tcPr>
            <w:tcW w:w="3402" w:type="dxa"/>
            <w:tcMar>
              <w:top w:w="28" w:type="dxa"/>
              <w:left w:w="28" w:type="dxa"/>
              <w:bottom w:w="28" w:type="dxa"/>
              <w:right w:w="28" w:type="dxa"/>
            </w:tcMar>
            <w:vAlign w:val="center"/>
          </w:tcPr>
          <w:p w14:paraId="1BB7414F" w14:textId="77777777" w:rsidR="00DB2EEC" w:rsidRPr="00D87077" w:rsidRDefault="00DB2EEC" w:rsidP="00EA35C9">
            <w:pPr>
              <w:ind w:left="-19"/>
              <w:jc w:val="center"/>
              <w:rPr>
                <w:rFonts w:ascii="Times New Roman" w:hAnsi="Times New Roman" w:cs="Times New Roman"/>
                <w:sz w:val="24"/>
                <w:szCs w:val="24"/>
                <w:lang w:eastAsia="ru-RU"/>
              </w:rPr>
            </w:pPr>
            <w:r w:rsidRPr="00D87077">
              <w:rPr>
                <w:rFonts w:ascii="Times New Roman" w:hAnsi="Times New Roman" w:cs="Times New Roman"/>
                <w:sz w:val="24"/>
                <w:szCs w:val="24"/>
                <w:lang w:eastAsia="ru-RU"/>
              </w:rPr>
              <w:t>Планируемые результаты практики</w:t>
            </w:r>
          </w:p>
        </w:tc>
        <w:tc>
          <w:tcPr>
            <w:tcW w:w="3119" w:type="dxa"/>
            <w:tcMar>
              <w:top w:w="28" w:type="dxa"/>
              <w:left w:w="28" w:type="dxa"/>
              <w:bottom w:w="28" w:type="dxa"/>
              <w:right w:w="28" w:type="dxa"/>
            </w:tcMar>
            <w:vAlign w:val="center"/>
          </w:tcPr>
          <w:p w14:paraId="5657D5E7" w14:textId="77777777" w:rsidR="00DB2EEC" w:rsidRPr="00D87077" w:rsidRDefault="00DB2EEC" w:rsidP="00EA35C9">
            <w:pPr>
              <w:tabs>
                <w:tab w:val="left" w:pos="7020"/>
              </w:tabs>
              <w:spacing w:after="0" w:line="240" w:lineRule="auto"/>
              <w:ind w:left="-114"/>
              <w:jc w:val="center"/>
              <w:outlineLvl w:val="0"/>
              <w:rPr>
                <w:rFonts w:ascii="Times New Roman" w:hAnsi="Times New Roman" w:cs="Times New Roman"/>
                <w:sz w:val="24"/>
                <w:szCs w:val="24"/>
                <w:lang w:eastAsia="ru-RU"/>
              </w:rPr>
            </w:pPr>
            <w:r w:rsidRPr="00D87077">
              <w:rPr>
                <w:rFonts w:ascii="Times New Roman" w:hAnsi="Times New Roman" w:cs="Times New Roman"/>
                <w:sz w:val="24"/>
                <w:szCs w:val="24"/>
                <w:lang w:eastAsia="ru-RU"/>
              </w:rPr>
              <w:t>Содержание задания</w:t>
            </w:r>
          </w:p>
        </w:tc>
      </w:tr>
      <w:tr w:rsidR="00DB2EEC" w:rsidRPr="00D87077" w14:paraId="498E24E8" w14:textId="77777777" w:rsidTr="000B643C">
        <w:trPr>
          <w:trHeight w:val="1365"/>
        </w:trPr>
        <w:tc>
          <w:tcPr>
            <w:tcW w:w="2977" w:type="dxa"/>
            <w:tcMar>
              <w:top w:w="28" w:type="dxa"/>
              <w:left w:w="85" w:type="dxa"/>
              <w:bottom w:w="28" w:type="dxa"/>
              <w:right w:w="85" w:type="dxa"/>
            </w:tcMar>
            <w:vAlign w:val="center"/>
          </w:tcPr>
          <w:p w14:paraId="383886C5" w14:textId="77777777" w:rsidR="00DB2EEC" w:rsidRPr="00D87077" w:rsidRDefault="00DB2EEC" w:rsidP="0074095A">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lang w:eastAsia="ru-RU"/>
              </w:rPr>
              <w:t>ПК-1 Способен осуществлять анализ состояния научно-технической проблемы, определять цели и выполнять постановку задач проектирования</w:t>
            </w:r>
          </w:p>
          <w:p w14:paraId="183588AE" w14:textId="77777777" w:rsidR="00DB2EEC" w:rsidRPr="00D87077" w:rsidRDefault="00DB2EEC" w:rsidP="00BD7F39">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lang w:eastAsia="ru-RU"/>
              </w:rPr>
              <w:t>ПК-1.1.  Проводит анализ состояния научно-технической проблемы;</w:t>
            </w:r>
          </w:p>
          <w:p w14:paraId="1F789F69" w14:textId="77777777" w:rsidR="00DB2EEC" w:rsidRPr="00D87077" w:rsidRDefault="00DB2EEC" w:rsidP="00BD7F39">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lang w:eastAsia="ru-RU"/>
              </w:rPr>
              <w:t>ПК-1.2.  Определяет цели, ставит задачи проектирования;</w:t>
            </w:r>
          </w:p>
        </w:tc>
        <w:tc>
          <w:tcPr>
            <w:tcW w:w="3402" w:type="dxa"/>
            <w:tcMar>
              <w:top w:w="28" w:type="dxa"/>
              <w:left w:w="85" w:type="dxa"/>
              <w:bottom w:w="28" w:type="dxa"/>
              <w:right w:w="85" w:type="dxa"/>
            </w:tcMar>
            <w:vAlign w:val="center"/>
          </w:tcPr>
          <w:p w14:paraId="76312473" w14:textId="77777777" w:rsidR="00DB2EEC" w:rsidRPr="00D87077" w:rsidRDefault="000B643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З</w:t>
            </w:r>
            <w:r w:rsidR="00DB2EEC" w:rsidRPr="00D87077">
              <w:rPr>
                <w:rFonts w:ascii="Times New Roman" w:hAnsi="Times New Roman" w:cs="Times New Roman"/>
                <w:sz w:val="16"/>
                <w:szCs w:val="16"/>
                <w:lang w:eastAsia="ru-RU"/>
              </w:rPr>
              <w:t>нать методы оценки состояния научно-технической проблемы;</w:t>
            </w:r>
          </w:p>
          <w:p w14:paraId="11CC34C1"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уметь оценивать состояние научно-технической проблемы;</w:t>
            </w:r>
          </w:p>
          <w:p w14:paraId="495F395A"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владеть практикой анализа состояния научно-технических проблем;</w:t>
            </w:r>
          </w:p>
          <w:p w14:paraId="18F0769F"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знать методологию целеполагания проектирования;</w:t>
            </w:r>
          </w:p>
          <w:p w14:paraId="6DB1A94F"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уметь определять цели, ставить задачи проектирования;</w:t>
            </w:r>
          </w:p>
          <w:p w14:paraId="157A7A1E" w14:textId="77777777" w:rsidR="00DB2EEC" w:rsidRPr="00D87077" w:rsidRDefault="00DB2EEC" w:rsidP="00432938">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владеть практикой определения целей, постановки задач проектирования.</w:t>
            </w:r>
          </w:p>
        </w:tc>
        <w:tc>
          <w:tcPr>
            <w:tcW w:w="3119" w:type="dxa"/>
            <w:tcMar>
              <w:top w:w="28" w:type="dxa"/>
              <w:left w:w="85" w:type="dxa"/>
              <w:bottom w:w="28" w:type="dxa"/>
              <w:right w:w="85" w:type="dxa"/>
            </w:tcMar>
            <w:vAlign w:val="center"/>
          </w:tcPr>
          <w:p w14:paraId="6E00C417" w14:textId="77777777" w:rsidR="00DB2EEC" w:rsidRPr="00D87077" w:rsidRDefault="00DB2EEC" w:rsidP="00FD7D3D">
            <w:pPr>
              <w:tabs>
                <w:tab w:val="left" w:pos="7020"/>
              </w:tabs>
              <w:spacing w:after="0" w:line="240" w:lineRule="auto"/>
              <w:outlineLvl w:val="0"/>
              <w:rPr>
                <w:rFonts w:ascii="Times New Roman" w:hAnsi="Times New Roman" w:cs="Times New Roman"/>
                <w:color w:val="000000"/>
                <w:sz w:val="16"/>
                <w:szCs w:val="16"/>
                <w:lang w:eastAsia="ru-RU"/>
              </w:rPr>
            </w:pPr>
            <w:r w:rsidRPr="00D87077">
              <w:rPr>
                <w:rFonts w:ascii="Times New Roman" w:hAnsi="Times New Roman" w:cs="Times New Roman"/>
                <w:color w:val="000000"/>
                <w:sz w:val="16"/>
                <w:szCs w:val="16"/>
                <w:lang w:eastAsia="ru-RU"/>
              </w:rPr>
              <w:t>Изучение методологии разработки «СОНИИР»</w:t>
            </w:r>
            <w:r w:rsidRPr="00D87077">
              <w:rPr>
                <w:rFonts w:ascii="Times New Roman" w:hAnsi="Times New Roman" w:cs="Times New Roman"/>
                <w:color w:val="000000"/>
                <w:sz w:val="24"/>
                <w:szCs w:val="24"/>
                <w:lang w:eastAsia="ru-RU"/>
              </w:rPr>
              <w:t xml:space="preserve"> </w:t>
            </w:r>
            <w:r w:rsidRPr="00D87077">
              <w:rPr>
                <w:rFonts w:ascii="Times New Roman" w:hAnsi="Times New Roman" w:cs="Times New Roman"/>
                <w:color w:val="000000"/>
                <w:sz w:val="16"/>
                <w:szCs w:val="16"/>
                <w:lang w:eastAsia="ru-RU"/>
              </w:rPr>
              <w:t>радиотехнической продукции. Анализ особенностей рабочего диапазона частот сети 6</w:t>
            </w:r>
            <w:r w:rsidRPr="00D87077">
              <w:rPr>
                <w:rFonts w:ascii="Times New Roman" w:hAnsi="Times New Roman" w:cs="Times New Roman"/>
                <w:color w:val="000000"/>
                <w:sz w:val="16"/>
                <w:szCs w:val="16"/>
                <w:lang w:val="en-US" w:eastAsia="ru-RU"/>
              </w:rPr>
              <w:t>G</w:t>
            </w:r>
            <w:r w:rsidRPr="00D87077">
              <w:rPr>
                <w:rFonts w:ascii="Times New Roman" w:hAnsi="Times New Roman" w:cs="Times New Roman"/>
                <w:i/>
                <w:iCs/>
                <w:color w:val="000000"/>
                <w:sz w:val="16"/>
                <w:szCs w:val="16"/>
                <w:lang w:eastAsia="ru-RU"/>
              </w:rPr>
              <w:t>.</w:t>
            </w:r>
            <w:r w:rsidRPr="00D87077">
              <w:rPr>
                <w:rFonts w:ascii="Times New Roman" w:hAnsi="Times New Roman" w:cs="Times New Roman"/>
                <w:color w:val="000000"/>
                <w:sz w:val="16"/>
                <w:szCs w:val="16"/>
                <w:lang w:eastAsia="ru-RU"/>
              </w:rPr>
              <w:t xml:space="preserve"> Постановка задачи организации сканирования случайного радиоканала.</w:t>
            </w:r>
          </w:p>
        </w:tc>
      </w:tr>
      <w:tr w:rsidR="00DB2EEC" w:rsidRPr="00D87077" w14:paraId="10186EC9" w14:textId="77777777" w:rsidTr="000B643C">
        <w:trPr>
          <w:trHeight w:val="483"/>
        </w:trPr>
        <w:tc>
          <w:tcPr>
            <w:tcW w:w="2977" w:type="dxa"/>
            <w:tcMar>
              <w:top w:w="28" w:type="dxa"/>
              <w:left w:w="85" w:type="dxa"/>
              <w:bottom w:w="28" w:type="dxa"/>
              <w:right w:w="85" w:type="dxa"/>
            </w:tcMar>
            <w:vAlign w:val="center"/>
          </w:tcPr>
          <w:p w14:paraId="59A8DB10" w14:textId="77777777" w:rsidR="00DB2EEC" w:rsidRPr="00D87077" w:rsidRDefault="00DB2EEC" w:rsidP="00581B6F">
            <w:pPr>
              <w:spacing w:after="0" w:line="240" w:lineRule="auto"/>
              <w:jc w:val="center"/>
              <w:rPr>
                <w:rFonts w:ascii="Times New Roman" w:hAnsi="Times New Roman" w:cs="Times New Roman"/>
                <w:sz w:val="16"/>
                <w:szCs w:val="16"/>
              </w:rPr>
            </w:pPr>
            <w:r w:rsidRPr="00D87077">
              <w:rPr>
                <w:rFonts w:ascii="Times New Roman" w:hAnsi="Times New Roman" w:cs="Times New Roman"/>
                <w:sz w:val="16"/>
                <w:szCs w:val="16"/>
              </w:rPr>
              <w:t xml:space="preserve">ПК-10 Способен оценивать основные показатели качества систем передачи информации с учетом характеристик каналов связи </w:t>
            </w:r>
          </w:p>
          <w:p w14:paraId="1296D676" w14:textId="77777777" w:rsidR="00DB2EEC" w:rsidRPr="00D87077" w:rsidRDefault="00DB2EEC" w:rsidP="00581B6F">
            <w:pPr>
              <w:spacing w:after="0" w:line="240" w:lineRule="auto"/>
              <w:jc w:val="center"/>
              <w:rPr>
                <w:rFonts w:ascii="Times New Roman" w:hAnsi="Times New Roman" w:cs="Times New Roman"/>
                <w:sz w:val="16"/>
                <w:szCs w:val="16"/>
              </w:rPr>
            </w:pPr>
            <w:r w:rsidRPr="00D87077">
              <w:rPr>
                <w:rFonts w:ascii="Times New Roman" w:hAnsi="Times New Roman" w:cs="Times New Roman"/>
                <w:sz w:val="16"/>
                <w:szCs w:val="16"/>
              </w:rPr>
              <w:t>ПК-10.1 Оценивает основные показатели качества систем передачи информации</w:t>
            </w:r>
          </w:p>
          <w:p w14:paraId="4AFDC992" w14:textId="77777777" w:rsidR="00DB2EEC" w:rsidRPr="00D87077" w:rsidRDefault="00DB2EEC" w:rsidP="00581B6F">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rPr>
              <w:t>ПК-10.2 Определяет характеристики каналов связи систем передачи информации</w:t>
            </w:r>
          </w:p>
        </w:tc>
        <w:tc>
          <w:tcPr>
            <w:tcW w:w="3402" w:type="dxa"/>
            <w:tcMar>
              <w:top w:w="28" w:type="dxa"/>
              <w:left w:w="85" w:type="dxa"/>
              <w:bottom w:w="28" w:type="dxa"/>
              <w:right w:w="85" w:type="dxa"/>
            </w:tcMar>
            <w:vAlign w:val="center"/>
          </w:tcPr>
          <w:p w14:paraId="3D63E53A" w14:textId="77777777" w:rsidR="00DB2EEC" w:rsidRPr="00D87077" w:rsidRDefault="000B643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rPr>
              <w:t>З</w:t>
            </w:r>
            <w:r w:rsidR="00DB2EEC" w:rsidRPr="00D87077">
              <w:rPr>
                <w:rFonts w:ascii="Times New Roman" w:hAnsi="Times New Roman" w:cs="Times New Roman"/>
                <w:sz w:val="16"/>
                <w:szCs w:val="16"/>
              </w:rPr>
              <w:t>нать основные характеристики и показатели качества систем передачи информации;</w:t>
            </w:r>
            <w:r w:rsidR="00DB2EEC" w:rsidRPr="00D87077">
              <w:rPr>
                <w:rFonts w:ascii="Times New Roman" w:hAnsi="Times New Roman" w:cs="Times New Roman"/>
                <w:sz w:val="16"/>
                <w:szCs w:val="16"/>
              </w:rPr>
              <w:br/>
              <w:t>уметь оценивать основные показатели качества систем передачи информации;</w:t>
            </w:r>
            <w:r w:rsidR="00DB2EEC" w:rsidRPr="00D87077">
              <w:rPr>
                <w:rFonts w:ascii="Times New Roman" w:hAnsi="Times New Roman" w:cs="Times New Roman"/>
                <w:sz w:val="16"/>
                <w:szCs w:val="16"/>
              </w:rPr>
              <w:br/>
              <w:t>владеть методами оценки систем передачи информации.</w:t>
            </w:r>
            <w:r w:rsidR="00DB2EEC" w:rsidRPr="00D87077">
              <w:rPr>
                <w:rFonts w:ascii="Times New Roman" w:hAnsi="Times New Roman" w:cs="Times New Roman"/>
                <w:sz w:val="16"/>
                <w:szCs w:val="16"/>
              </w:rPr>
              <w:br/>
              <w:t>знать основные характеристики каналов связи;</w:t>
            </w:r>
            <w:r w:rsidR="00DB2EEC" w:rsidRPr="00D87077">
              <w:rPr>
                <w:rFonts w:ascii="Times New Roman" w:hAnsi="Times New Roman" w:cs="Times New Roman"/>
                <w:sz w:val="16"/>
                <w:szCs w:val="16"/>
              </w:rPr>
              <w:br/>
              <w:t>уметь определять характеристики каналов связи;</w:t>
            </w:r>
            <w:r w:rsidR="00DB2EEC" w:rsidRPr="00D87077">
              <w:rPr>
                <w:rFonts w:ascii="Times New Roman" w:hAnsi="Times New Roman" w:cs="Times New Roman"/>
                <w:sz w:val="16"/>
                <w:szCs w:val="16"/>
              </w:rPr>
              <w:br/>
              <w:t>владеть методами определения характеристик каналов связи.</w:t>
            </w:r>
          </w:p>
        </w:tc>
        <w:tc>
          <w:tcPr>
            <w:tcW w:w="3119" w:type="dxa"/>
            <w:tcMar>
              <w:top w:w="28" w:type="dxa"/>
              <w:left w:w="85" w:type="dxa"/>
              <w:bottom w:w="28" w:type="dxa"/>
              <w:right w:w="85" w:type="dxa"/>
            </w:tcMar>
            <w:vAlign w:val="center"/>
          </w:tcPr>
          <w:p w14:paraId="6BB2B231" w14:textId="77777777" w:rsidR="00DB2EEC" w:rsidRPr="00D87077" w:rsidRDefault="00DB2EEC" w:rsidP="004F5C53">
            <w:pPr>
              <w:tabs>
                <w:tab w:val="left" w:pos="7020"/>
              </w:tabs>
              <w:spacing w:after="0" w:line="240" w:lineRule="auto"/>
              <w:outlineLvl w:val="0"/>
              <w:rPr>
                <w:rFonts w:ascii="Times New Roman" w:hAnsi="Times New Roman" w:cs="Times New Roman"/>
                <w:color w:val="000000"/>
                <w:sz w:val="16"/>
                <w:szCs w:val="16"/>
                <w:lang w:eastAsia="ru-RU"/>
              </w:rPr>
            </w:pPr>
            <w:r w:rsidRPr="00D87077">
              <w:rPr>
                <w:rFonts w:ascii="Times New Roman" w:hAnsi="Times New Roman" w:cs="Times New Roman"/>
                <w:color w:val="000000"/>
                <w:sz w:val="16"/>
                <w:szCs w:val="16"/>
                <w:lang w:eastAsia="ru-RU"/>
              </w:rPr>
              <w:t>Описание основных задач систем связи 6G (обеспечение eMBB, URLLC, mMTC, ISAC/</w:t>
            </w:r>
            <w:r w:rsidRPr="00D87077">
              <w:rPr>
                <w:rFonts w:ascii="Times New Roman" w:hAnsi="Times New Roman" w:cs="Times New Roman"/>
                <w:color w:val="000000"/>
                <w:sz w:val="16"/>
                <w:szCs w:val="16"/>
                <w:lang w:val="en-US" w:eastAsia="ru-RU"/>
              </w:rPr>
              <w:t>DFRC</w:t>
            </w:r>
            <w:r w:rsidRPr="00D87077">
              <w:rPr>
                <w:rFonts w:ascii="Times New Roman" w:hAnsi="Times New Roman" w:cs="Times New Roman"/>
                <w:color w:val="000000"/>
                <w:sz w:val="16"/>
                <w:szCs w:val="16"/>
                <w:lang w:eastAsia="ru-RU"/>
              </w:rPr>
              <w:t>) и требуемых показателей качества (</w:t>
            </w:r>
            <w:r w:rsidRPr="00D87077">
              <w:rPr>
                <w:rFonts w:ascii="Times New Roman" w:hAnsi="Times New Roman" w:cs="Times New Roman"/>
                <w:color w:val="000000"/>
                <w:sz w:val="16"/>
                <w:szCs w:val="16"/>
                <w:lang w:val="en-US" w:eastAsia="ru-RU"/>
              </w:rPr>
              <w:t>OOBE</w:t>
            </w:r>
            <w:r w:rsidRPr="00D87077">
              <w:rPr>
                <w:rFonts w:ascii="Times New Roman" w:hAnsi="Times New Roman" w:cs="Times New Roman"/>
                <w:color w:val="000000"/>
                <w:sz w:val="16"/>
                <w:szCs w:val="16"/>
                <w:lang w:eastAsia="ru-RU"/>
              </w:rPr>
              <w:t xml:space="preserve">, </w:t>
            </w:r>
            <w:r w:rsidRPr="00D87077">
              <w:rPr>
                <w:rFonts w:ascii="Times New Roman" w:hAnsi="Times New Roman" w:cs="Times New Roman"/>
                <w:color w:val="000000"/>
                <w:sz w:val="16"/>
                <w:szCs w:val="16"/>
                <w:lang w:val="en-US" w:eastAsia="ru-RU"/>
              </w:rPr>
              <w:t>PAPR</w:t>
            </w:r>
            <w:r w:rsidRPr="00D87077">
              <w:rPr>
                <w:rFonts w:ascii="Times New Roman" w:hAnsi="Times New Roman" w:cs="Times New Roman"/>
                <w:color w:val="000000"/>
                <w:sz w:val="16"/>
                <w:szCs w:val="16"/>
                <w:lang w:eastAsia="ru-RU"/>
              </w:rPr>
              <w:t>, совместимости с MIMO) их работы.</w:t>
            </w:r>
          </w:p>
        </w:tc>
      </w:tr>
      <w:tr w:rsidR="00DB2EEC" w:rsidRPr="00D87077" w14:paraId="3DCFABD7" w14:textId="77777777" w:rsidTr="000B643C">
        <w:trPr>
          <w:trHeight w:val="483"/>
        </w:trPr>
        <w:tc>
          <w:tcPr>
            <w:tcW w:w="2977" w:type="dxa"/>
            <w:tcMar>
              <w:top w:w="28" w:type="dxa"/>
              <w:left w:w="85" w:type="dxa"/>
              <w:bottom w:w="28" w:type="dxa"/>
              <w:right w:w="85" w:type="dxa"/>
            </w:tcMar>
            <w:vAlign w:val="center"/>
          </w:tcPr>
          <w:p w14:paraId="5EF3182E" w14:textId="77777777" w:rsidR="00DB2EEC" w:rsidRPr="00D87077" w:rsidRDefault="00DB2EEC" w:rsidP="00BD7F39">
            <w:pPr>
              <w:spacing w:after="0" w:line="240" w:lineRule="auto"/>
              <w:jc w:val="center"/>
              <w:rPr>
                <w:rFonts w:ascii="Times New Roman" w:hAnsi="Times New Roman" w:cs="Times New Roman"/>
                <w:sz w:val="16"/>
                <w:szCs w:val="16"/>
              </w:rPr>
            </w:pPr>
            <w:r w:rsidRPr="00D87077">
              <w:rPr>
                <w:rFonts w:ascii="Times New Roman" w:hAnsi="Times New Roman" w:cs="Times New Roman"/>
                <w:sz w:val="16"/>
                <w:szCs w:val="16"/>
              </w:rPr>
              <w:t>ПК-11 Способен проводить оптимизацию радиосистем передачи информации и отдельных ее подсистем</w:t>
            </w:r>
          </w:p>
          <w:p w14:paraId="6EAC2765" w14:textId="77777777" w:rsidR="00DB2EEC" w:rsidRPr="00D87077" w:rsidRDefault="00DB2EEC" w:rsidP="00BD7F39">
            <w:pPr>
              <w:spacing w:after="0" w:line="240" w:lineRule="auto"/>
              <w:jc w:val="center"/>
              <w:rPr>
                <w:rFonts w:ascii="Times New Roman" w:hAnsi="Times New Roman" w:cs="Times New Roman"/>
                <w:sz w:val="16"/>
                <w:szCs w:val="16"/>
              </w:rPr>
            </w:pPr>
            <w:r w:rsidRPr="00D87077">
              <w:rPr>
                <w:rFonts w:ascii="Times New Roman" w:hAnsi="Times New Roman" w:cs="Times New Roman"/>
                <w:sz w:val="16"/>
                <w:szCs w:val="16"/>
              </w:rPr>
              <w:t>ПК-11.1 Определяет основные параметры для оптимизации радиосистем передачи информации и отдельных ее подсистем</w:t>
            </w:r>
          </w:p>
          <w:p w14:paraId="013E699A" w14:textId="77777777" w:rsidR="00DB2EEC" w:rsidRPr="00D87077" w:rsidRDefault="00DB2EEC" w:rsidP="00BD7F39">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rPr>
              <w:t>ПК-11.2 Осуществляет оптимизацию радиосистем передачи информации и отдельных ее подсистем</w:t>
            </w:r>
          </w:p>
        </w:tc>
        <w:tc>
          <w:tcPr>
            <w:tcW w:w="3402" w:type="dxa"/>
            <w:tcMar>
              <w:top w:w="28" w:type="dxa"/>
              <w:left w:w="85" w:type="dxa"/>
              <w:bottom w:w="28" w:type="dxa"/>
              <w:right w:w="85" w:type="dxa"/>
            </w:tcMar>
            <w:vAlign w:val="center"/>
          </w:tcPr>
          <w:p w14:paraId="16EB0353" w14:textId="77777777" w:rsidR="00DB2EEC" w:rsidRPr="00D87077" w:rsidRDefault="000B643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rPr>
              <w:t>З</w:t>
            </w:r>
            <w:r w:rsidR="00DB2EEC" w:rsidRPr="00D87077">
              <w:rPr>
                <w:rFonts w:ascii="Times New Roman" w:hAnsi="Times New Roman" w:cs="Times New Roman"/>
                <w:sz w:val="16"/>
                <w:szCs w:val="16"/>
              </w:rPr>
              <w:t>нать основные параметры оптимизации радиосистем передачи информации;</w:t>
            </w:r>
            <w:r w:rsidR="00DB2EEC" w:rsidRPr="00D87077">
              <w:rPr>
                <w:rFonts w:ascii="Times New Roman" w:hAnsi="Times New Roman" w:cs="Times New Roman"/>
                <w:sz w:val="16"/>
                <w:szCs w:val="16"/>
              </w:rPr>
              <w:br/>
              <w:t>уметь определять параметры оптимизации;</w:t>
            </w:r>
            <w:r w:rsidR="00DB2EEC" w:rsidRPr="00D87077">
              <w:rPr>
                <w:rFonts w:ascii="Times New Roman" w:hAnsi="Times New Roman" w:cs="Times New Roman"/>
                <w:sz w:val="16"/>
                <w:szCs w:val="16"/>
              </w:rPr>
              <w:br/>
              <w:t>владеть методами определения параметров оптимизации радиосистем передачи информации.</w:t>
            </w:r>
            <w:r w:rsidR="00DB2EEC" w:rsidRPr="00D87077">
              <w:rPr>
                <w:rFonts w:ascii="Times New Roman" w:hAnsi="Times New Roman" w:cs="Times New Roman"/>
                <w:sz w:val="16"/>
                <w:szCs w:val="16"/>
              </w:rPr>
              <w:br/>
              <w:t>знать основные подходы к оптимизации радиосистем передачи информации;</w:t>
            </w:r>
            <w:r w:rsidR="00DB2EEC" w:rsidRPr="00D87077">
              <w:rPr>
                <w:rFonts w:ascii="Times New Roman" w:hAnsi="Times New Roman" w:cs="Times New Roman"/>
                <w:sz w:val="16"/>
                <w:szCs w:val="16"/>
              </w:rPr>
              <w:br/>
              <w:t>уметь самостоятельно проводить оптимизацию радиосистем передачи информации;</w:t>
            </w:r>
            <w:r w:rsidR="00DB2EEC" w:rsidRPr="00D87077">
              <w:rPr>
                <w:rFonts w:ascii="Times New Roman" w:hAnsi="Times New Roman" w:cs="Times New Roman"/>
                <w:sz w:val="16"/>
                <w:szCs w:val="16"/>
              </w:rPr>
              <w:br/>
              <w:t>владеть практическими навыками оптимизации радиосистем передачи информации.</w:t>
            </w:r>
          </w:p>
        </w:tc>
        <w:tc>
          <w:tcPr>
            <w:tcW w:w="3119" w:type="dxa"/>
            <w:tcMar>
              <w:top w:w="28" w:type="dxa"/>
              <w:left w:w="85" w:type="dxa"/>
              <w:bottom w:w="28" w:type="dxa"/>
              <w:right w:w="85" w:type="dxa"/>
            </w:tcMar>
            <w:vAlign w:val="center"/>
          </w:tcPr>
          <w:p w14:paraId="706ABA23" w14:textId="77777777" w:rsidR="00DB2EEC" w:rsidRPr="00D87077" w:rsidRDefault="00DB2EEC" w:rsidP="000A230C">
            <w:pPr>
              <w:tabs>
                <w:tab w:val="left" w:pos="7020"/>
              </w:tabs>
              <w:spacing w:after="0" w:line="240" w:lineRule="auto"/>
              <w:ind w:left="34"/>
              <w:outlineLvl w:val="0"/>
              <w:rPr>
                <w:rFonts w:ascii="Times New Roman" w:hAnsi="Times New Roman" w:cs="Times New Roman"/>
                <w:color w:val="000000"/>
                <w:sz w:val="16"/>
                <w:szCs w:val="16"/>
                <w:lang w:eastAsia="ru-RU"/>
              </w:rPr>
            </w:pPr>
            <w:r w:rsidRPr="00D87077">
              <w:rPr>
                <w:rFonts w:ascii="Times New Roman" w:hAnsi="Times New Roman" w:cs="Times New Roman"/>
                <w:color w:val="000000"/>
                <w:sz w:val="16"/>
                <w:szCs w:val="16"/>
                <w:lang w:eastAsia="ru-RU"/>
              </w:rPr>
              <w:t xml:space="preserve">Описание использования </w:t>
            </w:r>
            <w:proofErr w:type="gramStart"/>
            <w:r w:rsidRPr="00D87077">
              <w:rPr>
                <w:rFonts w:ascii="Times New Roman" w:hAnsi="Times New Roman" w:cs="Times New Roman"/>
                <w:color w:val="000000"/>
                <w:sz w:val="16"/>
                <w:szCs w:val="16"/>
                <w:lang w:eastAsia="ru-RU"/>
              </w:rPr>
              <w:t>данных  ISAC</w:t>
            </w:r>
            <w:proofErr w:type="gramEnd"/>
            <w:r w:rsidRPr="00D87077">
              <w:rPr>
                <w:rFonts w:ascii="Times New Roman" w:hAnsi="Times New Roman" w:cs="Times New Roman"/>
                <w:color w:val="000000"/>
                <w:sz w:val="16"/>
                <w:szCs w:val="16"/>
                <w:lang w:eastAsia="ru-RU"/>
              </w:rPr>
              <w:t>/</w:t>
            </w:r>
            <w:r w:rsidRPr="00D87077">
              <w:rPr>
                <w:rFonts w:ascii="Times New Roman" w:hAnsi="Times New Roman" w:cs="Times New Roman"/>
                <w:color w:val="000000"/>
                <w:sz w:val="16"/>
                <w:szCs w:val="16"/>
                <w:lang w:val="en-US" w:eastAsia="ru-RU"/>
              </w:rPr>
              <w:t>DFRC</w:t>
            </w:r>
            <w:r w:rsidRPr="00D87077">
              <w:rPr>
                <w:rFonts w:ascii="Times New Roman" w:hAnsi="Times New Roman" w:cs="Times New Roman"/>
                <w:color w:val="000000"/>
                <w:sz w:val="16"/>
                <w:szCs w:val="16"/>
                <w:lang w:eastAsia="ru-RU"/>
              </w:rPr>
              <w:t xml:space="preserve"> для выбора рабочих частот и формирования пространственных лучей (beamforming) </w:t>
            </w:r>
            <w:r w:rsidRPr="00D87077">
              <w:rPr>
                <w:rFonts w:ascii="Times New Roman" w:hAnsi="Times New Roman" w:cs="Times New Roman"/>
                <w:color w:val="000000"/>
                <w:sz w:val="16"/>
                <w:szCs w:val="16"/>
                <w:lang w:val="en-US" w:eastAsia="ru-RU"/>
              </w:rPr>
              <w:t>m</w:t>
            </w:r>
            <w:r w:rsidRPr="00D87077">
              <w:rPr>
                <w:rFonts w:ascii="Times New Roman" w:hAnsi="Times New Roman" w:cs="Times New Roman"/>
                <w:color w:val="000000"/>
                <w:sz w:val="16"/>
                <w:szCs w:val="16"/>
                <w:lang w:eastAsia="ru-RU"/>
              </w:rPr>
              <w:t>MIMO (massive MIMO) базовых станций 6</w:t>
            </w:r>
            <w:r w:rsidRPr="00D87077">
              <w:rPr>
                <w:rFonts w:ascii="Times New Roman" w:hAnsi="Times New Roman" w:cs="Times New Roman"/>
                <w:color w:val="000000"/>
                <w:sz w:val="16"/>
                <w:szCs w:val="16"/>
                <w:lang w:val="en-US" w:eastAsia="ru-RU"/>
              </w:rPr>
              <w:t>G</w:t>
            </w:r>
            <w:r w:rsidRPr="00D87077">
              <w:rPr>
                <w:rFonts w:ascii="Times New Roman" w:hAnsi="Times New Roman" w:cs="Times New Roman"/>
                <w:color w:val="000000"/>
                <w:sz w:val="16"/>
                <w:szCs w:val="16"/>
                <w:lang w:eastAsia="ru-RU"/>
              </w:rPr>
              <w:t>.</w:t>
            </w:r>
          </w:p>
        </w:tc>
      </w:tr>
      <w:tr w:rsidR="00DB2EEC" w:rsidRPr="006468F7" w14:paraId="27B7A2B7" w14:textId="77777777" w:rsidTr="000B643C">
        <w:trPr>
          <w:trHeight w:val="483"/>
        </w:trPr>
        <w:tc>
          <w:tcPr>
            <w:tcW w:w="2977" w:type="dxa"/>
            <w:tcMar>
              <w:top w:w="28" w:type="dxa"/>
              <w:left w:w="85" w:type="dxa"/>
              <w:bottom w:w="28" w:type="dxa"/>
              <w:right w:w="85" w:type="dxa"/>
            </w:tcMar>
            <w:vAlign w:val="center"/>
          </w:tcPr>
          <w:p w14:paraId="57FC4708" w14:textId="77777777" w:rsidR="00DB2EEC" w:rsidRPr="00D87077" w:rsidRDefault="00DB2EEC" w:rsidP="00BD7F39">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lang w:eastAsia="ru-RU"/>
              </w:rPr>
              <w:t>ПК-8 Способен изучать и использовать специальную литературу и другую научно-техническую информацию, отражающую достижения отечественной и зарубежной науки и техники в области радиотехники</w:t>
            </w:r>
          </w:p>
          <w:p w14:paraId="739BE372" w14:textId="77777777" w:rsidR="00DB2EEC" w:rsidRPr="00D87077" w:rsidRDefault="00DB2EEC" w:rsidP="00BD7F39">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lang w:eastAsia="ru-RU"/>
              </w:rPr>
              <w:lastRenderedPageBreak/>
              <w:t>ПК-8.1.  Ориентируется в источниках информации, находит и выбирает специальную литературу, подходящую к решению профессиональных задач;</w:t>
            </w:r>
          </w:p>
          <w:p w14:paraId="30858E5B" w14:textId="77777777" w:rsidR="00DB2EEC" w:rsidRPr="00D87077" w:rsidRDefault="00DB2EEC" w:rsidP="00BD7F39">
            <w:pPr>
              <w:spacing w:after="0" w:line="240" w:lineRule="auto"/>
              <w:jc w:val="center"/>
              <w:rPr>
                <w:rFonts w:ascii="Times New Roman" w:hAnsi="Times New Roman" w:cs="Times New Roman"/>
                <w:sz w:val="16"/>
                <w:szCs w:val="16"/>
                <w:lang w:eastAsia="ru-RU"/>
              </w:rPr>
            </w:pPr>
            <w:r w:rsidRPr="00D87077">
              <w:rPr>
                <w:rFonts w:ascii="Times New Roman" w:hAnsi="Times New Roman" w:cs="Times New Roman"/>
                <w:sz w:val="16"/>
                <w:szCs w:val="16"/>
                <w:lang w:eastAsia="ru-RU"/>
              </w:rPr>
              <w:t>ПК-8.2.  Применяет специальную литературу и другую научно- техническую информацию в профессиональной деятельности;</w:t>
            </w:r>
          </w:p>
        </w:tc>
        <w:tc>
          <w:tcPr>
            <w:tcW w:w="3402" w:type="dxa"/>
            <w:tcMar>
              <w:top w:w="28" w:type="dxa"/>
              <w:left w:w="85" w:type="dxa"/>
              <w:bottom w:w="28" w:type="dxa"/>
              <w:right w:w="85" w:type="dxa"/>
            </w:tcMar>
            <w:vAlign w:val="center"/>
          </w:tcPr>
          <w:p w14:paraId="41C6DFF0" w14:textId="77777777" w:rsidR="00DB2EEC" w:rsidRPr="00D87077" w:rsidRDefault="000B643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lastRenderedPageBreak/>
              <w:t>З</w:t>
            </w:r>
            <w:r w:rsidR="00DB2EEC" w:rsidRPr="00D87077">
              <w:rPr>
                <w:rFonts w:ascii="Times New Roman" w:hAnsi="Times New Roman" w:cs="Times New Roman"/>
                <w:sz w:val="16"/>
                <w:szCs w:val="16"/>
                <w:lang w:eastAsia="ru-RU"/>
              </w:rPr>
              <w:t>нать источники информации;</w:t>
            </w:r>
          </w:p>
          <w:p w14:paraId="7F51CE94"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уметь ориентироваться в источниках информации, находить и выбирать специальную литературу, подходящую к решению профессиональных задач;</w:t>
            </w:r>
          </w:p>
          <w:p w14:paraId="7FC327F9"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владеть сведениями из специальной литерату</w:t>
            </w:r>
            <w:r w:rsidRPr="00D87077">
              <w:rPr>
                <w:rFonts w:ascii="Times New Roman" w:hAnsi="Times New Roman" w:cs="Times New Roman"/>
                <w:sz w:val="16"/>
                <w:szCs w:val="16"/>
                <w:lang w:eastAsia="ru-RU"/>
              </w:rPr>
              <w:lastRenderedPageBreak/>
              <w:t>ры, подходящей к решению профессиональных задач.;</w:t>
            </w:r>
          </w:p>
          <w:p w14:paraId="7B1C27F7"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знать специальную литературу;</w:t>
            </w:r>
          </w:p>
          <w:p w14:paraId="5A1819F2"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уметь применять специальную литературу и другую научно- техническую информацию в профессиональной деятельности;</w:t>
            </w:r>
          </w:p>
          <w:p w14:paraId="5DCF04DA" w14:textId="77777777" w:rsidR="00DB2EEC" w:rsidRPr="00D87077" w:rsidRDefault="00DB2EEC" w:rsidP="00BD7F39">
            <w:pPr>
              <w:spacing w:after="0" w:line="240" w:lineRule="auto"/>
              <w:rPr>
                <w:rFonts w:ascii="Times New Roman" w:hAnsi="Times New Roman" w:cs="Times New Roman"/>
                <w:sz w:val="16"/>
                <w:szCs w:val="16"/>
                <w:lang w:eastAsia="ru-RU"/>
              </w:rPr>
            </w:pPr>
            <w:r w:rsidRPr="00D87077">
              <w:rPr>
                <w:rFonts w:ascii="Times New Roman" w:hAnsi="Times New Roman" w:cs="Times New Roman"/>
                <w:sz w:val="16"/>
                <w:szCs w:val="16"/>
                <w:lang w:eastAsia="ru-RU"/>
              </w:rPr>
              <w:t>владеть навыками применения специальной литературы и другой научно- технической информации в профессиональной деятельности.</w:t>
            </w:r>
          </w:p>
        </w:tc>
        <w:tc>
          <w:tcPr>
            <w:tcW w:w="3119" w:type="dxa"/>
            <w:tcMar>
              <w:top w:w="28" w:type="dxa"/>
              <w:left w:w="85" w:type="dxa"/>
              <w:bottom w:w="28" w:type="dxa"/>
              <w:right w:w="85" w:type="dxa"/>
            </w:tcMar>
            <w:vAlign w:val="center"/>
          </w:tcPr>
          <w:p w14:paraId="37395AFD" w14:textId="77777777" w:rsidR="00DB2EEC" w:rsidRPr="00D87077" w:rsidRDefault="00DB2EEC" w:rsidP="00A07806">
            <w:pPr>
              <w:tabs>
                <w:tab w:val="left" w:pos="7020"/>
              </w:tabs>
              <w:spacing w:after="0" w:line="240" w:lineRule="auto"/>
              <w:outlineLvl w:val="0"/>
              <w:rPr>
                <w:rFonts w:ascii="Times New Roman" w:hAnsi="Times New Roman" w:cs="Times New Roman"/>
                <w:color w:val="000000"/>
                <w:sz w:val="16"/>
                <w:szCs w:val="16"/>
                <w:lang w:eastAsia="ru-RU"/>
              </w:rPr>
            </w:pPr>
            <w:r w:rsidRPr="00D87077">
              <w:rPr>
                <w:rFonts w:ascii="Times New Roman" w:hAnsi="Times New Roman" w:cs="Times New Roman"/>
                <w:color w:val="000000"/>
                <w:sz w:val="16"/>
                <w:szCs w:val="16"/>
                <w:lang w:eastAsia="ru-RU"/>
              </w:rPr>
              <w:lastRenderedPageBreak/>
              <w:t>Изучение специальной литературы:</w:t>
            </w:r>
          </w:p>
          <w:p w14:paraId="7D08550C" w14:textId="77777777" w:rsidR="00DB2EEC" w:rsidRPr="00D87077" w:rsidRDefault="00DB2EEC" w:rsidP="00A07806">
            <w:pPr>
              <w:tabs>
                <w:tab w:val="left" w:pos="7020"/>
              </w:tabs>
              <w:spacing w:after="0" w:line="240" w:lineRule="auto"/>
              <w:outlineLvl w:val="0"/>
              <w:rPr>
                <w:rFonts w:ascii="Times New Roman" w:hAnsi="Times New Roman" w:cs="Times New Roman"/>
                <w:color w:val="000000"/>
                <w:sz w:val="16"/>
                <w:szCs w:val="16"/>
                <w:lang w:val="en-US" w:eastAsia="ru-RU"/>
              </w:rPr>
            </w:pPr>
            <w:r w:rsidRPr="00D87077">
              <w:rPr>
                <w:rFonts w:ascii="Times New Roman" w:hAnsi="Times New Roman" w:cs="Times New Roman"/>
                <w:color w:val="000000"/>
                <w:sz w:val="16"/>
                <w:szCs w:val="16"/>
                <w:lang w:eastAsia="ru-RU"/>
              </w:rPr>
              <w:t>1. Тонг В., Чжу П. Путь от 5G к 6G глазами разработчиков. От подключенных людей и вещей к подключенному интеллекту; под ред. В. Тонг, П. Чжу / Вэнь Тонг, Пейин Чжу; пер. с англ. В</w:t>
            </w:r>
            <w:r w:rsidRPr="00D87077">
              <w:rPr>
                <w:rFonts w:ascii="Times New Roman" w:hAnsi="Times New Roman" w:cs="Times New Roman"/>
                <w:color w:val="000000"/>
                <w:sz w:val="16"/>
                <w:szCs w:val="16"/>
                <w:lang w:val="en-US" w:eastAsia="ru-RU"/>
              </w:rPr>
              <w:t>.</w:t>
            </w:r>
            <w:r w:rsidRPr="00D87077">
              <w:rPr>
                <w:rFonts w:ascii="Times New Roman" w:hAnsi="Times New Roman" w:cs="Times New Roman"/>
                <w:color w:val="000000"/>
                <w:sz w:val="16"/>
                <w:szCs w:val="16"/>
                <w:lang w:eastAsia="ru-RU"/>
              </w:rPr>
              <w:t>С</w:t>
            </w:r>
            <w:r w:rsidRPr="00D87077">
              <w:rPr>
                <w:rFonts w:ascii="Times New Roman" w:hAnsi="Times New Roman" w:cs="Times New Roman"/>
                <w:color w:val="000000"/>
                <w:sz w:val="16"/>
                <w:szCs w:val="16"/>
                <w:lang w:val="en-US" w:eastAsia="ru-RU"/>
              </w:rPr>
              <w:t xml:space="preserve">. </w:t>
            </w:r>
            <w:r w:rsidRPr="00D87077">
              <w:rPr>
                <w:rFonts w:ascii="Times New Roman" w:hAnsi="Times New Roman" w:cs="Times New Roman"/>
                <w:color w:val="000000"/>
                <w:sz w:val="16"/>
                <w:szCs w:val="16"/>
                <w:lang w:eastAsia="ru-RU"/>
              </w:rPr>
              <w:t>Яцен</w:t>
            </w:r>
            <w:r w:rsidRPr="00D87077">
              <w:rPr>
                <w:rFonts w:ascii="Times New Roman" w:hAnsi="Times New Roman" w:cs="Times New Roman"/>
                <w:color w:val="000000"/>
                <w:sz w:val="16"/>
                <w:szCs w:val="16"/>
                <w:lang w:eastAsia="ru-RU"/>
              </w:rPr>
              <w:lastRenderedPageBreak/>
              <w:t>кова</w:t>
            </w:r>
            <w:r w:rsidRPr="00D87077">
              <w:rPr>
                <w:rFonts w:ascii="Times New Roman" w:hAnsi="Times New Roman" w:cs="Times New Roman"/>
                <w:color w:val="000000"/>
                <w:sz w:val="16"/>
                <w:szCs w:val="16"/>
                <w:lang w:val="en-US" w:eastAsia="ru-RU"/>
              </w:rPr>
              <w:t xml:space="preserve">. – </w:t>
            </w:r>
            <w:proofErr w:type="gramStart"/>
            <w:r w:rsidRPr="00D87077">
              <w:rPr>
                <w:rFonts w:ascii="Times New Roman" w:hAnsi="Times New Roman" w:cs="Times New Roman"/>
                <w:color w:val="000000"/>
                <w:sz w:val="16"/>
                <w:szCs w:val="16"/>
                <w:lang w:eastAsia="ru-RU"/>
              </w:rPr>
              <w:t>М</w:t>
            </w:r>
            <w:r w:rsidRPr="00D87077">
              <w:rPr>
                <w:rFonts w:ascii="Times New Roman" w:hAnsi="Times New Roman" w:cs="Times New Roman"/>
                <w:color w:val="000000"/>
                <w:sz w:val="16"/>
                <w:szCs w:val="16"/>
                <w:lang w:val="en-US" w:eastAsia="ru-RU"/>
              </w:rPr>
              <w:t>. :</w:t>
            </w:r>
            <w:proofErr w:type="gramEnd"/>
            <w:r w:rsidRPr="00D87077">
              <w:rPr>
                <w:rFonts w:ascii="Times New Roman" w:hAnsi="Times New Roman" w:cs="Times New Roman"/>
                <w:color w:val="000000"/>
                <w:sz w:val="16"/>
                <w:szCs w:val="16"/>
                <w:lang w:val="en-US" w:eastAsia="ru-RU"/>
              </w:rPr>
              <w:t xml:space="preserve"> </w:t>
            </w:r>
            <w:r w:rsidRPr="00D87077">
              <w:rPr>
                <w:rFonts w:ascii="Times New Roman" w:hAnsi="Times New Roman" w:cs="Times New Roman"/>
                <w:color w:val="000000"/>
                <w:sz w:val="16"/>
                <w:szCs w:val="16"/>
                <w:lang w:eastAsia="ru-RU"/>
              </w:rPr>
              <w:t>ДМК</w:t>
            </w:r>
            <w:r w:rsidRPr="00D87077">
              <w:rPr>
                <w:rFonts w:ascii="Times New Roman" w:hAnsi="Times New Roman" w:cs="Times New Roman"/>
                <w:color w:val="000000"/>
                <w:sz w:val="16"/>
                <w:szCs w:val="16"/>
                <w:lang w:val="en-US" w:eastAsia="ru-RU"/>
              </w:rPr>
              <w:t xml:space="preserve"> </w:t>
            </w:r>
            <w:r w:rsidRPr="00D87077">
              <w:rPr>
                <w:rFonts w:ascii="Times New Roman" w:hAnsi="Times New Roman" w:cs="Times New Roman"/>
                <w:color w:val="000000"/>
                <w:sz w:val="16"/>
                <w:szCs w:val="16"/>
                <w:lang w:eastAsia="ru-RU"/>
              </w:rPr>
              <w:t>Пресс</w:t>
            </w:r>
            <w:r w:rsidRPr="00D87077">
              <w:rPr>
                <w:rFonts w:ascii="Times New Roman" w:hAnsi="Times New Roman" w:cs="Times New Roman"/>
                <w:color w:val="000000"/>
                <w:sz w:val="16"/>
                <w:szCs w:val="16"/>
                <w:lang w:val="en-US" w:eastAsia="ru-RU"/>
              </w:rPr>
              <w:t>, 2022. – 624 c.</w:t>
            </w:r>
          </w:p>
          <w:p w14:paraId="0EF0BF2F" w14:textId="77777777" w:rsidR="00DB2EEC" w:rsidRPr="00D87077" w:rsidRDefault="00DB2EEC" w:rsidP="00A07806">
            <w:pPr>
              <w:tabs>
                <w:tab w:val="left" w:pos="7020"/>
              </w:tabs>
              <w:spacing w:after="0" w:line="240" w:lineRule="auto"/>
              <w:outlineLvl w:val="0"/>
              <w:rPr>
                <w:rFonts w:ascii="Times New Roman" w:hAnsi="Times New Roman" w:cs="Times New Roman"/>
                <w:color w:val="000000"/>
                <w:sz w:val="16"/>
                <w:szCs w:val="16"/>
                <w:lang w:val="en-US" w:eastAsia="ru-RU"/>
              </w:rPr>
            </w:pPr>
            <w:r w:rsidRPr="00D87077">
              <w:rPr>
                <w:rFonts w:ascii="Times New Roman" w:hAnsi="Times New Roman" w:cs="Times New Roman"/>
                <w:color w:val="000000"/>
                <w:sz w:val="16"/>
                <w:szCs w:val="16"/>
                <w:lang w:val="en-US" w:eastAsia="ru-RU"/>
              </w:rPr>
              <w:t>2. Tripathi S., Sabu N. V., Gupta A. K., Dhillon H. S. Millimeter-wave and Terahertz Spectrum for 6G Wireless // Computer Communications and Networks. – 20 Feb. 2021.</w:t>
            </w:r>
          </w:p>
          <w:p w14:paraId="1EF28370" w14:textId="77777777" w:rsidR="00DB2EEC" w:rsidRPr="00D87077" w:rsidRDefault="00DB2EEC" w:rsidP="00372B93">
            <w:pPr>
              <w:tabs>
                <w:tab w:val="left" w:pos="7020"/>
              </w:tabs>
              <w:spacing w:after="0" w:line="240" w:lineRule="auto"/>
              <w:outlineLvl w:val="0"/>
              <w:rPr>
                <w:rFonts w:ascii="Times New Roman" w:hAnsi="Times New Roman" w:cs="Times New Roman"/>
                <w:color w:val="000000"/>
                <w:sz w:val="16"/>
                <w:szCs w:val="16"/>
                <w:lang w:val="en-US" w:eastAsia="ru-RU"/>
              </w:rPr>
            </w:pPr>
            <w:r w:rsidRPr="00D87077">
              <w:rPr>
                <w:rFonts w:ascii="Times New Roman" w:hAnsi="Times New Roman" w:cs="Times New Roman"/>
                <w:color w:val="000000"/>
                <w:sz w:val="16"/>
                <w:szCs w:val="16"/>
                <w:lang w:val="en-US" w:eastAsia="ru-RU"/>
              </w:rPr>
              <w:t>3. Mucchi L., Shahabuddin S., Albreem M.A.M., Abdallah S., Caputo S., Panayirci E., Juntti M. Signal Processing Techniques for 6G // Journal of Signal Processing Systems. – 2 February 2023. – 95:435–457.</w:t>
            </w:r>
          </w:p>
        </w:tc>
      </w:tr>
    </w:tbl>
    <w:p w14:paraId="6D98A12B" w14:textId="77777777" w:rsidR="00DB2EEC" w:rsidRPr="00D87077" w:rsidRDefault="00DB2EEC" w:rsidP="000B42C9">
      <w:pPr>
        <w:spacing w:after="0" w:line="240" w:lineRule="auto"/>
        <w:rPr>
          <w:rFonts w:ascii="Times New Roman" w:hAnsi="Times New Roman" w:cs="Times New Roman"/>
          <w:sz w:val="28"/>
          <w:szCs w:val="28"/>
          <w:lang w:val="en-US" w:eastAsia="ru-RU"/>
        </w:rPr>
      </w:pPr>
    </w:p>
    <w:p w14:paraId="5ACE68D0" w14:textId="77777777" w:rsidR="00DB2EEC" w:rsidRPr="00D87077" w:rsidRDefault="00DB2EEC" w:rsidP="000B42C9">
      <w:pPr>
        <w:spacing w:after="0" w:line="240" w:lineRule="auto"/>
        <w:rPr>
          <w:rFonts w:ascii="Times New Roman" w:hAnsi="Times New Roman" w:cs="Times New Roman"/>
          <w:sz w:val="24"/>
          <w:szCs w:val="24"/>
          <w:lang w:eastAsia="ru-RU"/>
        </w:rPr>
      </w:pPr>
      <w:r w:rsidRPr="00D87077">
        <w:rPr>
          <w:rFonts w:ascii="Times New Roman" w:hAnsi="Times New Roman" w:cs="Times New Roman"/>
          <w:sz w:val="24"/>
          <w:szCs w:val="24"/>
          <w:lang w:eastAsia="ru-RU"/>
        </w:rPr>
        <w:t>Дата выдачи задания 01.07.2024 г</w:t>
      </w:r>
    </w:p>
    <w:p w14:paraId="59A755B8" w14:textId="77777777" w:rsidR="00DB2EEC" w:rsidRPr="00D87077" w:rsidRDefault="00DB2EEC" w:rsidP="00F8177D">
      <w:pPr>
        <w:spacing w:after="240" w:line="240" w:lineRule="auto"/>
        <w:rPr>
          <w:rFonts w:ascii="Times New Roman" w:hAnsi="Times New Roman" w:cs="Times New Roman"/>
          <w:sz w:val="24"/>
          <w:szCs w:val="24"/>
          <w:lang w:eastAsia="ru-RU"/>
        </w:rPr>
      </w:pPr>
      <w:r w:rsidRPr="00D87077">
        <w:rPr>
          <w:rFonts w:ascii="Times New Roman" w:hAnsi="Times New Roman" w:cs="Times New Roman"/>
          <w:sz w:val="24"/>
          <w:szCs w:val="24"/>
          <w:lang w:eastAsia="ru-RU"/>
        </w:rPr>
        <w:t>Срок представления на кафедру отчета о практике 19.07.2024 г.</w:t>
      </w:r>
    </w:p>
    <w:p w14:paraId="096770DC" w14:textId="77777777" w:rsidR="00DB2EEC" w:rsidRPr="00D87077" w:rsidRDefault="00DB2EEC" w:rsidP="00973211">
      <w:pPr>
        <w:spacing w:after="0"/>
        <w:rPr>
          <w:rFonts w:ascii="Times New Roman" w:hAnsi="Times New Roman" w:cs="Times New Roman"/>
        </w:rPr>
      </w:pPr>
      <w:r w:rsidRPr="00D87077">
        <w:rPr>
          <w:rFonts w:ascii="Times New Roman" w:hAnsi="Times New Roman" w:cs="Times New Roman"/>
        </w:rPr>
        <w:t xml:space="preserve">Руководитель практики </w:t>
      </w:r>
      <w:r w:rsidRPr="00D87077">
        <w:rPr>
          <w:rFonts w:ascii="Times New Roman" w:hAnsi="Times New Roman" w:cs="Times New Roman"/>
          <w:sz w:val="24"/>
          <w:szCs w:val="24"/>
          <w:lang w:eastAsia="ru-RU"/>
        </w:rPr>
        <w:t>от университета</w:t>
      </w:r>
      <w:r w:rsidRPr="00D87077">
        <w:rPr>
          <w:rFonts w:ascii="Times New Roman" w:hAnsi="Times New Roman" w:cs="Times New Roman"/>
        </w:rPr>
        <w:t xml:space="preserve"> к.т.н. доцент ______________ Данилин С.А.</w:t>
      </w:r>
    </w:p>
    <w:p w14:paraId="2946DB82" w14:textId="77777777" w:rsidR="00DB2EEC" w:rsidRPr="00D87077" w:rsidRDefault="00DB2EEC" w:rsidP="00F8177D">
      <w:pPr>
        <w:spacing w:after="0"/>
        <w:rPr>
          <w:rFonts w:ascii="Times New Roman" w:hAnsi="Times New Roman" w:cs="Times New Roman"/>
        </w:rPr>
      </w:pPr>
    </w:p>
    <w:p w14:paraId="0B7DA85D" w14:textId="77777777" w:rsidR="00DB2EEC" w:rsidRPr="00D87077" w:rsidRDefault="00DB2EEC" w:rsidP="436CA63A">
      <w:pPr>
        <w:spacing w:after="0"/>
        <w:rPr>
          <w:rFonts w:ascii="Times New Roman" w:hAnsi="Times New Roman" w:cs="Times New Roman"/>
        </w:rPr>
      </w:pPr>
      <w:r w:rsidRPr="00D87077">
        <w:rPr>
          <w:rFonts w:ascii="Times New Roman" w:hAnsi="Times New Roman" w:cs="Times New Roman"/>
        </w:rPr>
        <w:t>Руководитель практики от организации</w:t>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rPr>
        <w:t xml:space="preserve"> к.т.н., </w:t>
      </w:r>
      <w:r w:rsidRPr="00D87077">
        <w:rPr>
          <w:rFonts w:ascii="Times New Roman" w:hAnsi="Times New Roman" w:cs="Times New Roman"/>
        </w:rPr>
        <w:softHyphen/>
        <w:t xml:space="preserve">в.н.с. </w:t>
      </w:r>
    </w:p>
    <w:p w14:paraId="09BCEBB0" w14:textId="77777777" w:rsidR="00DB2EEC" w:rsidRPr="00D87077" w:rsidRDefault="00DB2EEC" w:rsidP="436CA63A">
      <w:pPr>
        <w:spacing w:after="0"/>
        <w:rPr>
          <w:rFonts w:ascii="Times New Roman" w:hAnsi="Times New Roman" w:cs="Times New Roman"/>
        </w:rPr>
      </w:pPr>
      <w:r w:rsidRPr="00D87077">
        <w:rPr>
          <w:rFonts w:ascii="Times New Roman" w:hAnsi="Times New Roman" w:cs="Times New Roman"/>
        </w:rPr>
        <w:t xml:space="preserve">Самарского филиала ФГБУ НИИР </w:t>
      </w:r>
      <w:proofErr w:type="gramStart"/>
      <w:r w:rsidRPr="00D87077">
        <w:rPr>
          <w:rFonts w:ascii="Times New Roman" w:hAnsi="Times New Roman" w:cs="Times New Roman"/>
        </w:rPr>
        <w:t>–  «</w:t>
      </w:r>
      <w:proofErr w:type="gramEnd"/>
      <w:r w:rsidRPr="00D87077">
        <w:rPr>
          <w:rFonts w:ascii="Times New Roman" w:hAnsi="Times New Roman" w:cs="Times New Roman"/>
        </w:rPr>
        <w:t>СОНИИР» ___________________ Маслов Е.Н.</w:t>
      </w:r>
    </w:p>
    <w:p w14:paraId="5997CC1D" w14:textId="77777777" w:rsidR="00DB2EEC" w:rsidRPr="00D87077" w:rsidRDefault="00DB2EEC" w:rsidP="009250DA">
      <w:pPr>
        <w:spacing w:after="0"/>
        <w:rPr>
          <w:rFonts w:ascii="Times New Roman" w:hAnsi="Times New Roman" w:cs="Times New Roman"/>
          <w:sz w:val="24"/>
          <w:szCs w:val="24"/>
        </w:rPr>
      </w:pPr>
    </w:p>
    <w:p w14:paraId="110FFD37" w14:textId="77777777" w:rsidR="00DB2EEC" w:rsidRPr="00D87077" w:rsidRDefault="00DB2EEC" w:rsidP="00F517B9">
      <w:pPr>
        <w:spacing w:after="0" w:line="240" w:lineRule="auto"/>
        <w:rPr>
          <w:rFonts w:ascii="Times New Roman" w:hAnsi="Times New Roman" w:cs="Times New Roman"/>
          <w:sz w:val="24"/>
          <w:szCs w:val="24"/>
          <w:lang w:eastAsia="ru-RU"/>
        </w:rPr>
      </w:pPr>
    </w:p>
    <w:p w14:paraId="281134FD" w14:textId="77777777" w:rsidR="00DB2EEC" w:rsidRPr="00D87077" w:rsidRDefault="00DB2EEC" w:rsidP="436CA63A">
      <w:pPr>
        <w:spacing w:after="0" w:line="240" w:lineRule="auto"/>
        <w:rPr>
          <w:rFonts w:ascii="Times New Roman" w:hAnsi="Times New Roman" w:cs="Times New Roman"/>
          <w:i/>
          <w:iCs/>
          <w:color w:val="FF0000"/>
          <w:sz w:val="24"/>
          <w:szCs w:val="24"/>
          <w:lang w:eastAsia="ru-RU"/>
        </w:rPr>
      </w:pPr>
      <w:r w:rsidRPr="00D87077">
        <w:rPr>
          <w:rFonts w:ascii="Times New Roman" w:hAnsi="Times New Roman" w:cs="Times New Roman"/>
          <w:sz w:val="24"/>
          <w:szCs w:val="24"/>
          <w:lang w:eastAsia="ru-RU"/>
        </w:rPr>
        <w:t xml:space="preserve">Задание принял к исполнению студент группы </w:t>
      </w:r>
      <w:r w:rsidRPr="00D87077">
        <w:rPr>
          <w:rFonts w:ascii="Times New Roman" w:hAnsi="Times New Roman" w:cs="Times New Roman"/>
          <w:i/>
          <w:iCs/>
          <w:sz w:val="24"/>
          <w:szCs w:val="24"/>
          <w:lang w:eastAsia="ru-RU"/>
        </w:rPr>
        <w:t xml:space="preserve">№ 6211-110501 </w:t>
      </w:r>
      <w:r w:rsidRPr="00D87077">
        <w:rPr>
          <w:rFonts w:ascii="Times New Roman" w:hAnsi="Times New Roman" w:cs="Times New Roman"/>
          <w:i/>
          <w:iCs/>
          <w:sz w:val="24"/>
          <w:szCs w:val="24"/>
          <w:lang w:val="en-US" w:eastAsia="ru-RU"/>
        </w:rPr>
        <w:t>D</w:t>
      </w:r>
      <w:r w:rsidRPr="00D87077">
        <w:rPr>
          <w:rFonts w:ascii="Times New Roman" w:hAnsi="Times New Roman" w:cs="Times New Roman"/>
          <w:i/>
          <w:iCs/>
          <w:sz w:val="24"/>
          <w:szCs w:val="24"/>
          <w:lang w:eastAsia="ru-RU"/>
        </w:rPr>
        <w:t xml:space="preserve">_________ </w:t>
      </w:r>
      <w:r w:rsidRPr="00D87077">
        <w:rPr>
          <w:rFonts w:ascii="Times New Roman" w:hAnsi="Times New Roman" w:cs="Times New Roman"/>
          <w:iCs/>
          <w:sz w:val="24"/>
          <w:szCs w:val="24"/>
          <w:lang w:eastAsia="ru-RU"/>
        </w:rPr>
        <w:t>Красов С.М.</w:t>
      </w:r>
    </w:p>
    <w:p w14:paraId="6B699379" w14:textId="77777777" w:rsidR="00DB2EEC" w:rsidRPr="00D87077" w:rsidRDefault="00DB2EEC" w:rsidP="003D55F1">
      <w:pPr>
        <w:spacing w:after="0"/>
        <w:jc w:val="center"/>
        <w:rPr>
          <w:rFonts w:ascii="Times New Roman" w:hAnsi="Times New Roman" w:cs="Times New Roman"/>
          <w:b/>
          <w:bCs/>
          <w:sz w:val="28"/>
          <w:szCs w:val="28"/>
        </w:rPr>
      </w:pPr>
    </w:p>
    <w:p w14:paraId="3FE9F23F" w14:textId="77777777" w:rsidR="00212C06" w:rsidRPr="00D87077" w:rsidRDefault="00212C06" w:rsidP="003D55F1">
      <w:pPr>
        <w:spacing w:after="0"/>
        <w:jc w:val="center"/>
        <w:rPr>
          <w:rFonts w:ascii="Times New Roman" w:hAnsi="Times New Roman" w:cs="Times New Roman"/>
          <w:b/>
          <w:bCs/>
          <w:sz w:val="28"/>
          <w:szCs w:val="28"/>
        </w:rPr>
      </w:pPr>
    </w:p>
    <w:p w14:paraId="44F74A02" w14:textId="77777777" w:rsidR="00DB2EEC" w:rsidRPr="00D87077" w:rsidRDefault="00DB2EEC" w:rsidP="003D55F1">
      <w:pPr>
        <w:spacing w:after="0"/>
        <w:jc w:val="center"/>
        <w:rPr>
          <w:rFonts w:ascii="Times New Roman" w:hAnsi="Times New Roman" w:cs="Times New Roman"/>
          <w:b/>
          <w:bCs/>
          <w:sz w:val="28"/>
          <w:szCs w:val="28"/>
        </w:rPr>
      </w:pPr>
      <w:r w:rsidRPr="00D87077">
        <w:rPr>
          <w:rFonts w:ascii="Times New Roman" w:hAnsi="Times New Roman" w:cs="Times New Roman"/>
          <w:b/>
          <w:bCs/>
          <w:sz w:val="28"/>
          <w:szCs w:val="28"/>
        </w:rPr>
        <w:t>Рабочий график проведения практики</w:t>
      </w:r>
    </w:p>
    <w:p w14:paraId="1F72F646" w14:textId="77777777" w:rsidR="00DB2EEC" w:rsidRPr="00D87077" w:rsidRDefault="00DB2EEC" w:rsidP="003D55F1">
      <w:pPr>
        <w:spacing w:after="0"/>
        <w:jc w:val="center"/>
        <w:rPr>
          <w:rFonts w:ascii="Times New Roman" w:hAnsi="Times New Roman" w:cs="Times New Roman"/>
          <w:b/>
          <w:bCs/>
        </w:rPr>
      </w:pP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5814"/>
      </w:tblGrid>
      <w:tr w:rsidR="00DB2EEC" w:rsidRPr="00D87077" w14:paraId="6EB5FC88" w14:textId="77777777" w:rsidTr="00212C06">
        <w:trPr>
          <w:trHeight w:val="455"/>
          <w:jc w:val="center"/>
        </w:trPr>
        <w:tc>
          <w:tcPr>
            <w:tcW w:w="2835" w:type="dxa"/>
            <w:vAlign w:val="center"/>
          </w:tcPr>
          <w:p w14:paraId="0EB70015" w14:textId="77777777" w:rsidR="00DB2EEC" w:rsidRPr="00D87077" w:rsidRDefault="00DB2EEC" w:rsidP="00212C06">
            <w:pPr>
              <w:spacing w:after="0" w:line="240" w:lineRule="auto"/>
              <w:ind w:right="74"/>
              <w:jc w:val="center"/>
              <w:rPr>
                <w:rFonts w:ascii="Times New Roman" w:hAnsi="Times New Roman" w:cs="Times New Roman"/>
              </w:rPr>
            </w:pPr>
            <w:r w:rsidRPr="00D87077">
              <w:rPr>
                <w:rFonts w:ascii="Times New Roman" w:hAnsi="Times New Roman" w:cs="Times New Roman"/>
              </w:rPr>
              <w:t xml:space="preserve">Дата </w:t>
            </w:r>
          </w:p>
        </w:tc>
        <w:tc>
          <w:tcPr>
            <w:tcW w:w="5814" w:type="dxa"/>
            <w:vAlign w:val="center"/>
          </w:tcPr>
          <w:p w14:paraId="01B27503" w14:textId="77777777" w:rsidR="00DB2EEC" w:rsidRPr="00D87077" w:rsidRDefault="00DB2EEC" w:rsidP="00212C06">
            <w:pPr>
              <w:spacing w:after="0" w:line="240" w:lineRule="auto"/>
              <w:ind w:right="74"/>
              <w:jc w:val="center"/>
              <w:rPr>
                <w:rFonts w:ascii="Times New Roman" w:hAnsi="Times New Roman" w:cs="Times New Roman"/>
              </w:rPr>
            </w:pPr>
            <w:r w:rsidRPr="00D87077">
              <w:rPr>
                <w:rFonts w:ascii="Times New Roman" w:hAnsi="Times New Roman" w:cs="Times New Roman"/>
              </w:rPr>
              <w:t xml:space="preserve">Наименование мероприятия </w:t>
            </w:r>
          </w:p>
        </w:tc>
      </w:tr>
      <w:tr w:rsidR="00DB2EEC" w:rsidRPr="00D87077" w14:paraId="5AE8C499" w14:textId="77777777" w:rsidTr="00212C06">
        <w:trPr>
          <w:trHeight w:val="549"/>
          <w:jc w:val="center"/>
        </w:trPr>
        <w:tc>
          <w:tcPr>
            <w:tcW w:w="2835" w:type="dxa"/>
            <w:vAlign w:val="center"/>
          </w:tcPr>
          <w:p w14:paraId="4F4F87F3" w14:textId="77777777" w:rsidR="00DB2EEC" w:rsidRPr="00D87077" w:rsidRDefault="00DB2EEC" w:rsidP="00212C06">
            <w:pPr>
              <w:spacing w:after="0" w:line="240" w:lineRule="auto"/>
              <w:jc w:val="center"/>
              <w:rPr>
                <w:rFonts w:ascii="Times New Roman" w:hAnsi="Times New Roman" w:cs="Times New Roman"/>
              </w:rPr>
            </w:pPr>
            <w:r w:rsidRPr="00D87077">
              <w:rPr>
                <w:rFonts w:ascii="Times New Roman" w:hAnsi="Times New Roman" w:cs="Times New Roman"/>
                <w:color w:val="000000"/>
              </w:rPr>
              <w:t>01.07.24-04.07.24</w:t>
            </w:r>
          </w:p>
        </w:tc>
        <w:tc>
          <w:tcPr>
            <w:tcW w:w="5814" w:type="dxa"/>
            <w:vAlign w:val="center"/>
          </w:tcPr>
          <w:p w14:paraId="5D8C2A36" w14:textId="77777777" w:rsidR="00DB2EEC" w:rsidRPr="00D87077" w:rsidRDefault="00DB2EEC" w:rsidP="00212C06">
            <w:pPr>
              <w:spacing w:after="0" w:line="240" w:lineRule="auto"/>
              <w:ind w:right="74"/>
              <w:jc w:val="both"/>
            </w:pPr>
            <w:r w:rsidRPr="00D87077">
              <w:rPr>
                <w:rFonts w:ascii="Times New Roman" w:hAnsi="Times New Roman" w:cs="Times New Roman"/>
                <w:color w:val="000000"/>
              </w:rPr>
              <w:t xml:space="preserve">Ознакомление с заданием на практику. </w:t>
            </w:r>
            <w:r w:rsidRPr="00D87077">
              <w:rPr>
                <w:rFonts w:ascii="Times New Roman" w:hAnsi="Times New Roman" w:cs="Times New Roman"/>
              </w:rPr>
              <w:t>Изучение особенностей рабочего диапазона частот сети 6G и организации способов его сканирования</w:t>
            </w:r>
          </w:p>
        </w:tc>
      </w:tr>
      <w:tr w:rsidR="00DB2EEC" w:rsidRPr="00D87077" w14:paraId="45CF7954" w14:textId="77777777" w:rsidTr="00212C06">
        <w:trPr>
          <w:trHeight w:val="595"/>
          <w:jc w:val="center"/>
        </w:trPr>
        <w:tc>
          <w:tcPr>
            <w:tcW w:w="2835" w:type="dxa"/>
            <w:vAlign w:val="center"/>
          </w:tcPr>
          <w:p w14:paraId="51711575" w14:textId="77777777" w:rsidR="00DB2EEC" w:rsidRPr="00D87077" w:rsidRDefault="00DB2EEC" w:rsidP="00212C06">
            <w:pPr>
              <w:spacing w:after="0" w:line="240" w:lineRule="auto"/>
              <w:jc w:val="center"/>
              <w:rPr>
                <w:rFonts w:ascii="Times New Roman" w:hAnsi="Times New Roman" w:cs="Times New Roman"/>
                <w:sz w:val="24"/>
                <w:szCs w:val="24"/>
              </w:rPr>
            </w:pPr>
            <w:r w:rsidRPr="00D87077">
              <w:rPr>
                <w:rFonts w:ascii="Times New Roman" w:hAnsi="Times New Roman" w:cs="Times New Roman"/>
                <w:color w:val="000000"/>
              </w:rPr>
              <w:t>05.07.24-07.07.24</w:t>
            </w:r>
          </w:p>
        </w:tc>
        <w:tc>
          <w:tcPr>
            <w:tcW w:w="5814" w:type="dxa"/>
            <w:vAlign w:val="center"/>
          </w:tcPr>
          <w:p w14:paraId="59EE7017" w14:textId="77777777" w:rsidR="00DB2EEC" w:rsidRPr="00D87077" w:rsidRDefault="00DB2EEC" w:rsidP="00212C06">
            <w:pPr>
              <w:spacing w:after="0" w:line="240" w:lineRule="auto"/>
              <w:ind w:right="74"/>
              <w:jc w:val="both"/>
              <w:outlineLvl w:val="0"/>
              <w:rPr>
                <w:rFonts w:ascii="Times New Roman" w:hAnsi="Times New Roman" w:cs="Times New Roman"/>
                <w:color w:val="000000"/>
                <w:lang w:eastAsia="ru-RU"/>
              </w:rPr>
            </w:pPr>
            <w:r w:rsidRPr="00D87077">
              <w:rPr>
                <w:rFonts w:ascii="Times New Roman" w:hAnsi="Times New Roman" w:cs="Times New Roman"/>
                <w:color w:val="000000"/>
                <w:lang w:eastAsia="ru-RU"/>
              </w:rPr>
              <w:t>Изучение методологии разработки «СОНИИР» радиотехнической продукции. Анализ особенностей рабочего диапазона частот сети 6</w:t>
            </w:r>
            <w:r w:rsidRPr="00D87077">
              <w:rPr>
                <w:rFonts w:ascii="Times New Roman" w:hAnsi="Times New Roman" w:cs="Times New Roman"/>
                <w:color w:val="000000"/>
                <w:lang w:val="en-US" w:eastAsia="ru-RU"/>
              </w:rPr>
              <w:t>G</w:t>
            </w:r>
            <w:r w:rsidRPr="00D87077">
              <w:rPr>
                <w:rFonts w:ascii="Times New Roman" w:hAnsi="Times New Roman" w:cs="Times New Roman"/>
                <w:i/>
                <w:iCs/>
                <w:color w:val="000000"/>
                <w:lang w:eastAsia="ru-RU"/>
              </w:rPr>
              <w:t>.</w:t>
            </w:r>
          </w:p>
        </w:tc>
      </w:tr>
      <w:tr w:rsidR="00DB2EEC" w:rsidRPr="00D87077" w14:paraId="5BF9FB36" w14:textId="77777777" w:rsidTr="00212C06">
        <w:trPr>
          <w:trHeight w:val="609"/>
          <w:jc w:val="center"/>
        </w:trPr>
        <w:tc>
          <w:tcPr>
            <w:tcW w:w="2835" w:type="dxa"/>
            <w:vAlign w:val="center"/>
          </w:tcPr>
          <w:p w14:paraId="1DFA6BE6" w14:textId="77777777" w:rsidR="00DB2EEC" w:rsidRPr="00D87077" w:rsidRDefault="00DB2EEC" w:rsidP="00212C06">
            <w:pPr>
              <w:spacing w:after="0" w:line="240" w:lineRule="auto"/>
              <w:jc w:val="center"/>
              <w:rPr>
                <w:rFonts w:ascii="Times New Roman" w:hAnsi="Times New Roman" w:cs="Times New Roman"/>
                <w:sz w:val="24"/>
                <w:szCs w:val="24"/>
              </w:rPr>
            </w:pPr>
            <w:r w:rsidRPr="00D87077">
              <w:rPr>
                <w:rFonts w:ascii="Times New Roman" w:hAnsi="Times New Roman" w:cs="Times New Roman"/>
                <w:color w:val="000000"/>
              </w:rPr>
              <w:t>08.07.24-11.07.24</w:t>
            </w:r>
          </w:p>
        </w:tc>
        <w:tc>
          <w:tcPr>
            <w:tcW w:w="5814" w:type="dxa"/>
            <w:vAlign w:val="center"/>
          </w:tcPr>
          <w:p w14:paraId="4D561EEE" w14:textId="77777777" w:rsidR="00DB2EEC" w:rsidRPr="00D87077" w:rsidRDefault="00DB2EEC" w:rsidP="00212C06">
            <w:pPr>
              <w:spacing w:after="0" w:line="240" w:lineRule="auto"/>
              <w:ind w:right="74"/>
              <w:jc w:val="both"/>
              <w:outlineLvl w:val="0"/>
              <w:rPr>
                <w:rFonts w:ascii="Times New Roman" w:hAnsi="Times New Roman" w:cs="Times New Roman"/>
                <w:color w:val="000000"/>
                <w:lang w:eastAsia="ru-RU"/>
              </w:rPr>
            </w:pPr>
            <w:r w:rsidRPr="00D87077">
              <w:rPr>
                <w:rFonts w:ascii="Times New Roman" w:hAnsi="Times New Roman" w:cs="Times New Roman"/>
                <w:color w:val="000000"/>
                <w:lang w:eastAsia="ru-RU"/>
              </w:rPr>
              <w:t>Постановка задачи организации сканирования случайного радиоканала.</w:t>
            </w:r>
          </w:p>
        </w:tc>
      </w:tr>
      <w:tr w:rsidR="00DB2EEC" w:rsidRPr="00D87077" w14:paraId="62B0D7EA" w14:textId="77777777" w:rsidTr="00212C06">
        <w:trPr>
          <w:trHeight w:val="609"/>
          <w:jc w:val="center"/>
        </w:trPr>
        <w:tc>
          <w:tcPr>
            <w:tcW w:w="2835" w:type="dxa"/>
            <w:vAlign w:val="center"/>
          </w:tcPr>
          <w:p w14:paraId="71254D02" w14:textId="77777777" w:rsidR="00DB2EEC" w:rsidRPr="00D87077" w:rsidRDefault="00DB2EEC" w:rsidP="00212C06">
            <w:pPr>
              <w:spacing w:after="0" w:line="240" w:lineRule="auto"/>
              <w:jc w:val="center"/>
              <w:rPr>
                <w:rFonts w:ascii="Times New Roman" w:hAnsi="Times New Roman" w:cs="Times New Roman"/>
                <w:sz w:val="24"/>
                <w:szCs w:val="24"/>
              </w:rPr>
            </w:pPr>
            <w:r w:rsidRPr="00D87077">
              <w:rPr>
                <w:rFonts w:ascii="Times New Roman" w:hAnsi="Times New Roman" w:cs="Times New Roman"/>
                <w:color w:val="000000"/>
              </w:rPr>
              <w:t>12.07.24-14.07.24</w:t>
            </w:r>
          </w:p>
        </w:tc>
        <w:tc>
          <w:tcPr>
            <w:tcW w:w="5814" w:type="dxa"/>
            <w:vAlign w:val="center"/>
          </w:tcPr>
          <w:p w14:paraId="10A9B96A" w14:textId="77777777" w:rsidR="00DB2EEC" w:rsidRPr="00D87077" w:rsidRDefault="00DB2EEC" w:rsidP="00212C06">
            <w:pPr>
              <w:spacing w:after="0" w:line="240" w:lineRule="auto"/>
              <w:rPr>
                <w:rFonts w:ascii="Times New Roman" w:hAnsi="Times New Roman" w:cs="Times New Roman"/>
                <w:sz w:val="24"/>
                <w:szCs w:val="24"/>
              </w:rPr>
            </w:pPr>
            <w:r w:rsidRPr="00D87077">
              <w:rPr>
                <w:rFonts w:ascii="Times New Roman" w:hAnsi="Times New Roman" w:cs="Times New Roman"/>
                <w:color w:val="000000"/>
              </w:rPr>
              <w:t>Описание основных задач систем связи 6G (обеспечение eMBB, URLLC, mMTC, ISAC/</w:t>
            </w:r>
            <w:r w:rsidRPr="00D87077">
              <w:rPr>
                <w:rFonts w:ascii="Times New Roman" w:hAnsi="Times New Roman" w:cs="Times New Roman"/>
                <w:color w:val="000000"/>
                <w:lang w:val="en-US"/>
              </w:rPr>
              <w:t>DFRC</w:t>
            </w:r>
            <w:r w:rsidRPr="00D87077">
              <w:rPr>
                <w:rFonts w:ascii="Times New Roman" w:hAnsi="Times New Roman" w:cs="Times New Roman"/>
                <w:color w:val="000000"/>
              </w:rPr>
              <w:t>) и требуемых показателей качества (</w:t>
            </w:r>
            <w:r w:rsidRPr="00D87077">
              <w:rPr>
                <w:rFonts w:ascii="Times New Roman" w:hAnsi="Times New Roman" w:cs="Times New Roman"/>
                <w:color w:val="000000"/>
                <w:lang w:val="en-US"/>
              </w:rPr>
              <w:t>OOBE</w:t>
            </w:r>
            <w:r w:rsidRPr="00D87077">
              <w:rPr>
                <w:rFonts w:ascii="Times New Roman" w:hAnsi="Times New Roman" w:cs="Times New Roman"/>
                <w:color w:val="000000"/>
              </w:rPr>
              <w:t xml:space="preserve">, </w:t>
            </w:r>
            <w:r w:rsidRPr="00D87077">
              <w:rPr>
                <w:rFonts w:ascii="Times New Roman" w:hAnsi="Times New Roman" w:cs="Times New Roman"/>
                <w:color w:val="000000"/>
                <w:lang w:val="en-US"/>
              </w:rPr>
              <w:t>PAPR</w:t>
            </w:r>
            <w:r w:rsidRPr="00D87077">
              <w:rPr>
                <w:rFonts w:ascii="Times New Roman" w:hAnsi="Times New Roman" w:cs="Times New Roman"/>
                <w:color w:val="000000"/>
              </w:rPr>
              <w:t>, совместимости с MIMO) их работы.</w:t>
            </w:r>
          </w:p>
        </w:tc>
      </w:tr>
      <w:tr w:rsidR="00DB2EEC" w:rsidRPr="00D87077" w14:paraId="53847D84" w14:textId="77777777" w:rsidTr="00212C06">
        <w:trPr>
          <w:trHeight w:val="595"/>
          <w:jc w:val="center"/>
        </w:trPr>
        <w:tc>
          <w:tcPr>
            <w:tcW w:w="2835" w:type="dxa"/>
            <w:vAlign w:val="center"/>
          </w:tcPr>
          <w:p w14:paraId="1296EA9C" w14:textId="77777777" w:rsidR="00DB2EEC" w:rsidRPr="00D87077" w:rsidRDefault="00DB2EEC" w:rsidP="00212C06">
            <w:pPr>
              <w:spacing w:after="0" w:line="240" w:lineRule="auto"/>
              <w:jc w:val="center"/>
              <w:rPr>
                <w:rFonts w:ascii="Times New Roman" w:hAnsi="Times New Roman" w:cs="Times New Roman"/>
                <w:sz w:val="24"/>
                <w:szCs w:val="24"/>
              </w:rPr>
            </w:pPr>
            <w:r w:rsidRPr="00D87077">
              <w:rPr>
                <w:rFonts w:ascii="Times New Roman" w:hAnsi="Times New Roman" w:cs="Times New Roman"/>
                <w:color w:val="000000"/>
              </w:rPr>
              <w:t>15.07.24</w:t>
            </w:r>
          </w:p>
        </w:tc>
        <w:tc>
          <w:tcPr>
            <w:tcW w:w="5814" w:type="dxa"/>
            <w:vAlign w:val="center"/>
          </w:tcPr>
          <w:p w14:paraId="068638F4" w14:textId="77777777" w:rsidR="00DB2EEC" w:rsidRPr="00D87077" w:rsidRDefault="00DB2EEC" w:rsidP="00212C06">
            <w:pPr>
              <w:tabs>
                <w:tab w:val="left" w:pos="7020"/>
              </w:tabs>
              <w:spacing w:after="0" w:line="240" w:lineRule="auto"/>
              <w:ind w:left="34"/>
              <w:outlineLvl w:val="0"/>
              <w:rPr>
                <w:rFonts w:ascii="Times New Roman" w:hAnsi="Times New Roman" w:cs="Times New Roman"/>
                <w:color w:val="000000"/>
                <w:lang w:eastAsia="ru-RU"/>
              </w:rPr>
            </w:pPr>
            <w:r w:rsidRPr="00D87077">
              <w:rPr>
                <w:rFonts w:ascii="Times New Roman" w:hAnsi="Times New Roman" w:cs="Times New Roman"/>
                <w:color w:val="000000"/>
                <w:lang w:eastAsia="ru-RU"/>
              </w:rPr>
              <w:t xml:space="preserve">Описание использования </w:t>
            </w:r>
            <w:proofErr w:type="gramStart"/>
            <w:r w:rsidRPr="00D87077">
              <w:rPr>
                <w:rFonts w:ascii="Times New Roman" w:hAnsi="Times New Roman" w:cs="Times New Roman"/>
                <w:color w:val="000000"/>
                <w:lang w:eastAsia="ru-RU"/>
              </w:rPr>
              <w:t>данных  ISAC</w:t>
            </w:r>
            <w:proofErr w:type="gramEnd"/>
            <w:r w:rsidRPr="00D87077">
              <w:rPr>
                <w:rFonts w:ascii="Times New Roman" w:hAnsi="Times New Roman" w:cs="Times New Roman"/>
                <w:color w:val="000000"/>
                <w:lang w:eastAsia="ru-RU"/>
              </w:rPr>
              <w:t>/</w:t>
            </w:r>
            <w:r w:rsidRPr="00D87077">
              <w:rPr>
                <w:rFonts w:ascii="Times New Roman" w:hAnsi="Times New Roman" w:cs="Times New Roman"/>
                <w:color w:val="000000"/>
                <w:lang w:val="en-US" w:eastAsia="ru-RU"/>
              </w:rPr>
              <w:t>DFRC</w:t>
            </w:r>
            <w:r w:rsidRPr="00D87077">
              <w:rPr>
                <w:rFonts w:ascii="Times New Roman" w:hAnsi="Times New Roman" w:cs="Times New Roman"/>
                <w:color w:val="000000"/>
                <w:lang w:eastAsia="ru-RU"/>
              </w:rPr>
              <w:t xml:space="preserve"> для выбора рабочих частот и формирования пространственных лучей (beamforming) </w:t>
            </w:r>
            <w:r w:rsidRPr="00D87077">
              <w:rPr>
                <w:rFonts w:ascii="Times New Roman" w:hAnsi="Times New Roman" w:cs="Times New Roman"/>
                <w:color w:val="000000"/>
                <w:lang w:val="en-US" w:eastAsia="ru-RU"/>
              </w:rPr>
              <w:t>m</w:t>
            </w:r>
            <w:r w:rsidRPr="00D87077">
              <w:rPr>
                <w:rFonts w:ascii="Times New Roman" w:hAnsi="Times New Roman" w:cs="Times New Roman"/>
                <w:color w:val="000000"/>
                <w:lang w:eastAsia="ru-RU"/>
              </w:rPr>
              <w:t>MIMO (massive MIMO) базовых станций 6</w:t>
            </w:r>
            <w:r w:rsidRPr="00D87077">
              <w:rPr>
                <w:rFonts w:ascii="Times New Roman" w:hAnsi="Times New Roman" w:cs="Times New Roman"/>
                <w:color w:val="000000"/>
                <w:lang w:val="en-US" w:eastAsia="ru-RU"/>
              </w:rPr>
              <w:t>G</w:t>
            </w:r>
            <w:r w:rsidRPr="00D87077">
              <w:rPr>
                <w:rFonts w:ascii="Times New Roman" w:hAnsi="Times New Roman" w:cs="Times New Roman"/>
                <w:color w:val="000000"/>
                <w:lang w:eastAsia="ru-RU"/>
              </w:rPr>
              <w:t>.</w:t>
            </w:r>
          </w:p>
        </w:tc>
      </w:tr>
      <w:tr w:rsidR="00DB2EEC" w:rsidRPr="00D87077" w14:paraId="3984D6DA" w14:textId="77777777" w:rsidTr="00212C06">
        <w:trPr>
          <w:trHeight w:val="609"/>
          <w:jc w:val="center"/>
        </w:trPr>
        <w:tc>
          <w:tcPr>
            <w:tcW w:w="2835" w:type="dxa"/>
            <w:vAlign w:val="center"/>
          </w:tcPr>
          <w:p w14:paraId="7EB300F2" w14:textId="77777777" w:rsidR="00DB2EEC" w:rsidRPr="00D87077" w:rsidRDefault="00DB2EEC" w:rsidP="00212C06">
            <w:pPr>
              <w:spacing w:after="0" w:line="240" w:lineRule="auto"/>
              <w:jc w:val="center"/>
              <w:rPr>
                <w:rFonts w:ascii="Times New Roman" w:hAnsi="Times New Roman" w:cs="Times New Roman"/>
                <w:sz w:val="24"/>
                <w:szCs w:val="24"/>
              </w:rPr>
            </w:pPr>
            <w:r w:rsidRPr="00D87077">
              <w:rPr>
                <w:rFonts w:ascii="Times New Roman" w:hAnsi="Times New Roman" w:cs="Times New Roman"/>
                <w:color w:val="000000"/>
              </w:rPr>
              <w:t>16.07.24-19.07.24</w:t>
            </w:r>
          </w:p>
        </w:tc>
        <w:tc>
          <w:tcPr>
            <w:tcW w:w="5814" w:type="dxa"/>
            <w:vAlign w:val="center"/>
          </w:tcPr>
          <w:p w14:paraId="5274381C" w14:textId="77777777" w:rsidR="00DB2EEC" w:rsidRPr="00D87077" w:rsidRDefault="00DB2EEC" w:rsidP="00212C06">
            <w:pPr>
              <w:spacing w:after="0" w:line="240" w:lineRule="auto"/>
              <w:rPr>
                <w:rFonts w:ascii="Times New Roman" w:hAnsi="Times New Roman" w:cs="Times New Roman"/>
                <w:color w:val="000000"/>
              </w:rPr>
            </w:pPr>
            <w:r w:rsidRPr="00D87077">
              <w:rPr>
                <w:rFonts w:ascii="Times New Roman" w:hAnsi="Times New Roman" w:cs="Times New Roman"/>
                <w:color w:val="000000"/>
              </w:rPr>
              <w:t>Составление отчёта по проделанной работе</w:t>
            </w:r>
            <w:r w:rsidR="00B83E9D" w:rsidRPr="00D87077">
              <w:rPr>
                <w:rFonts w:ascii="Times New Roman" w:hAnsi="Times New Roman" w:cs="Times New Roman"/>
                <w:color w:val="000000"/>
              </w:rPr>
              <w:t xml:space="preserve">. </w:t>
            </w:r>
            <w:r w:rsidRPr="00D87077">
              <w:rPr>
                <w:rFonts w:ascii="Times New Roman" w:hAnsi="Times New Roman" w:cs="Times New Roman"/>
                <w:color w:val="000000"/>
              </w:rPr>
              <w:t>Выводы</w:t>
            </w:r>
            <w:r w:rsidR="00B83E9D" w:rsidRPr="00D87077">
              <w:rPr>
                <w:rFonts w:ascii="Times New Roman" w:hAnsi="Times New Roman" w:cs="Times New Roman"/>
                <w:color w:val="000000"/>
              </w:rPr>
              <w:t>.</w:t>
            </w:r>
          </w:p>
          <w:p w14:paraId="5174A417" w14:textId="77777777" w:rsidR="00DB2EEC" w:rsidRPr="00D87077" w:rsidRDefault="00DB2EEC" w:rsidP="00212C06">
            <w:pPr>
              <w:spacing w:after="0" w:line="240" w:lineRule="auto"/>
              <w:rPr>
                <w:rFonts w:ascii="Times New Roman" w:hAnsi="Times New Roman" w:cs="Times New Roman"/>
                <w:color w:val="000000"/>
              </w:rPr>
            </w:pPr>
            <w:r w:rsidRPr="00D87077">
              <w:rPr>
                <w:rFonts w:ascii="Times New Roman" w:hAnsi="Times New Roman" w:cs="Times New Roman"/>
                <w:color w:val="000000"/>
              </w:rPr>
              <w:t>Оформление списка использованной литературы</w:t>
            </w:r>
          </w:p>
        </w:tc>
      </w:tr>
    </w:tbl>
    <w:p w14:paraId="08CE6F91" w14:textId="77777777" w:rsidR="00DB2EEC" w:rsidRPr="00D87077" w:rsidRDefault="00DB2EEC" w:rsidP="003D55F1">
      <w:pPr>
        <w:spacing w:after="0"/>
        <w:jc w:val="center"/>
        <w:rPr>
          <w:rFonts w:ascii="Times New Roman" w:hAnsi="Times New Roman" w:cs="Times New Roman"/>
          <w:b/>
          <w:bCs/>
          <w:sz w:val="28"/>
          <w:szCs w:val="28"/>
        </w:rPr>
      </w:pPr>
    </w:p>
    <w:p w14:paraId="6E5AC3F9" w14:textId="77777777" w:rsidR="00DB2EEC" w:rsidRPr="00D87077" w:rsidRDefault="00DB2EEC" w:rsidP="436CA63A">
      <w:pPr>
        <w:spacing w:after="0"/>
        <w:ind w:left="709"/>
        <w:rPr>
          <w:rFonts w:ascii="Times New Roman" w:hAnsi="Times New Roman" w:cs="Times New Roman"/>
        </w:rPr>
      </w:pPr>
      <w:r w:rsidRPr="00D87077">
        <w:rPr>
          <w:rFonts w:ascii="Times New Roman" w:hAnsi="Times New Roman" w:cs="Times New Roman"/>
        </w:rPr>
        <w:t>Руководитель практики от организации</w:t>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rPr>
        <w:t xml:space="preserve"> к.т.н., </w:t>
      </w:r>
      <w:r w:rsidRPr="00D87077">
        <w:rPr>
          <w:rFonts w:ascii="Times New Roman" w:hAnsi="Times New Roman" w:cs="Times New Roman"/>
        </w:rPr>
        <w:softHyphen/>
        <w:t xml:space="preserve">в.н.с. </w:t>
      </w:r>
    </w:p>
    <w:p w14:paraId="6E562A4B" w14:textId="77777777" w:rsidR="00DB2EEC" w:rsidRPr="00D87077" w:rsidRDefault="00DB2EEC" w:rsidP="436CA63A">
      <w:pPr>
        <w:spacing w:after="0"/>
        <w:ind w:left="709"/>
        <w:rPr>
          <w:rFonts w:ascii="Times New Roman" w:hAnsi="Times New Roman" w:cs="Times New Roman"/>
        </w:rPr>
      </w:pPr>
      <w:r w:rsidRPr="00D87077">
        <w:rPr>
          <w:rFonts w:ascii="Times New Roman" w:hAnsi="Times New Roman" w:cs="Times New Roman"/>
        </w:rPr>
        <w:t xml:space="preserve">Самарского филиала ФГБУ НИИР </w:t>
      </w:r>
      <w:proofErr w:type="gramStart"/>
      <w:r w:rsidRPr="00D87077">
        <w:rPr>
          <w:rFonts w:ascii="Times New Roman" w:hAnsi="Times New Roman" w:cs="Times New Roman"/>
        </w:rPr>
        <w:t>–  «</w:t>
      </w:r>
      <w:proofErr w:type="gramEnd"/>
      <w:r w:rsidRPr="00D87077">
        <w:rPr>
          <w:rFonts w:ascii="Times New Roman" w:hAnsi="Times New Roman" w:cs="Times New Roman"/>
        </w:rPr>
        <w:t>СОНИИР» ___________________ Маслов Е.Н.</w:t>
      </w:r>
    </w:p>
    <w:p w14:paraId="61CDCEAD" w14:textId="77777777" w:rsidR="00DB2EEC" w:rsidRPr="00D87077" w:rsidRDefault="00DB2EEC" w:rsidP="00212C06">
      <w:pPr>
        <w:spacing w:after="0"/>
        <w:ind w:left="567"/>
        <w:rPr>
          <w:rFonts w:ascii="Times New Roman" w:hAnsi="Times New Roman" w:cs="Times New Roman"/>
          <w:sz w:val="28"/>
          <w:szCs w:val="28"/>
        </w:rPr>
      </w:pPr>
      <w:r w:rsidRPr="00D87077">
        <w:rPr>
          <w:rFonts w:ascii="Times New Roman" w:hAnsi="Times New Roman" w:cs="Times New Roman"/>
        </w:rPr>
        <w:tab/>
      </w:r>
      <w:r w:rsidRPr="00D87077">
        <w:rPr>
          <w:rFonts w:ascii="Times New Roman" w:hAnsi="Times New Roman" w:cs="Times New Roman"/>
        </w:rPr>
        <w:tab/>
      </w:r>
    </w:p>
    <w:p w14:paraId="6BB9E253" w14:textId="77777777" w:rsidR="00DB2EEC" w:rsidRPr="00D87077" w:rsidRDefault="00DB2EEC" w:rsidP="003D55F1">
      <w:pPr>
        <w:spacing w:after="0"/>
        <w:rPr>
          <w:rFonts w:ascii="Times New Roman" w:hAnsi="Times New Roman" w:cs="Times New Roman"/>
          <w:sz w:val="28"/>
          <w:szCs w:val="28"/>
        </w:rPr>
      </w:pPr>
    </w:p>
    <w:p w14:paraId="23DE523C" w14:textId="77777777" w:rsidR="00534DF5" w:rsidRPr="00D87077" w:rsidRDefault="00534DF5" w:rsidP="003D55F1">
      <w:pPr>
        <w:spacing w:after="0"/>
        <w:rPr>
          <w:rFonts w:ascii="Times New Roman" w:hAnsi="Times New Roman" w:cs="Times New Roman"/>
          <w:sz w:val="28"/>
          <w:szCs w:val="28"/>
        </w:rPr>
      </w:pPr>
    </w:p>
    <w:p w14:paraId="52E56223" w14:textId="77777777" w:rsidR="00384D3A" w:rsidRPr="00D87077" w:rsidRDefault="00384D3A" w:rsidP="003D55F1">
      <w:pPr>
        <w:spacing w:after="0"/>
        <w:rPr>
          <w:rFonts w:ascii="Times New Roman" w:hAnsi="Times New Roman" w:cs="Times New Roman"/>
          <w:sz w:val="28"/>
          <w:szCs w:val="28"/>
        </w:rPr>
      </w:pPr>
    </w:p>
    <w:p w14:paraId="0B75BDF9" w14:textId="77777777" w:rsidR="00DB2EEC" w:rsidRPr="00D87077" w:rsidRDefault="00DB2EEC" w:rsidP="31F3A20F">
      <w:pPr>
        <w:jc w:val="center"/>
        <w:rPr>
          <w:rFonts w:ascii="Times New Roman" w:hAnsi="Times New Roman" w:cs="Times New Roman"/>
          <w:color w:val="000000"/>
          <w:sz w:val="28"/>
          <w:szCs w:val="28"/>
        </w:rPr>
      </w:pPr>
      <w:r w:rsidRPr="00D87077">
        <w:rPr>
          <w:rFonts w:ascii="Times New Roman" w:hAnsi="Times New Roman" w:cs="Times New Roman"/>
          <w:b/>
          <w:bCs/>
          <w:color w:val="000000"/>
          <w:sz w:val="28"/>
          <w:szCs w:val="28"/>
        </w:rPr>
        <w:lastRenderedPageBreak/>
        <w:t>Описательная часть</w:t>
      </w:r>
    </w:p>
    <w:p w14:paraId="51109A00" w14:textId="77777777" w:rsidR="00212C06" w:rsidRPr="00D87077" w:rsidRDefault="00212C06" w:rsidP="00212C06">
      <w:pPr>
        <w:spacing w:after="0" w:line="276" w:lineRule="auto"/>
        <w:ind w:firstLine="567"/>
        <w:jc w:val="both"/>
        <w:rPr>
          <w:rFonts w:ascii="Times New Roman" w:eastAsia="Times New Roman" w:hAnsi="Times New Roman" w:cs="Times New Roman"/>
          <w:b/>
          <w:bCs/>
          <w:sz w:val="28"/>
          <w:szCs w:val="28"/>
          <w:lang w:eastAsia="ru-RU"/>
        </w:rPr>
      </w:pPr>
      <w:r w:rsidRPr="00D87077">
        <w:rPr>
          <w:rFonts w:ascii="Times New Roman" w:eastAsia="Times New Roman" w:hAnsi="Times New Roman" w:cs="Times New Roman"/>
          <w:b/>
          <w:sz w:val="28"/>
          <w:szCs w:val="28"/>
          <w:lang w:eastAsia="ru-RU"/>
        </w:rPr>
        <w:t>1. Описание структуры и методологии деятельности Самарского филиала ФГБУ НИИР – «СОНИИР» по разработке радиотехнической продукции</w:t>
      </w:r>
    </w:p>
    <w:p w14:paraId="07547A01" w14:textId="77777777" w:rsidR="00212C06" w:rsidRPr="00D87077" w:rsidRDefault="00212C06" w:rsidP="00212C06">
      <w:pPr>
        <w:spacing w:after="0" w:line="240" w:lineRule="auto"/>
        <w:ind w:firstLine="567"/>
        <w:jc w:val="both"/>
        <w:rPr>
          <w:rFonts w:ascii="Times New Roman" w:eastAsia="Times New Roman" w:hAnsi="Times New Roman" w:cs="Times New Roman"/>
          <w:bCs/>
          <w:sz w:val="24"/>
          <w:szCs w:val="24"/>
          <w:lang w:eastAsia="ru-RU"/>
        </w:rPr>
      </w:pPr>
    </w:p>
    <w:p w14:paraId="20CEA978"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Самарский филиал ФГБУ «Ордена Трудового Красного Знамени Научно-Исследовательский Институт Радио имени М.И. Кривошеева» (Самарский филиал ФГБУ НИИР – «СОНИИР») является профильным предприятием Минцифры в области разработки, внедрения, обеспечения эксплуатации различных систем радиосвязи и соответствующего оборудования.</w:t>
      </w:r>
    </w:p>
    <w:p w14:paraId="506F3B65"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Основными направлениями деятельности Самарского филиала ФГБУ НИИР – «СОНИИР» являются работы по созданию и обеспечению магистральных, радиорелейных, зоновых, транкинговых, сотовых систем радиосвязи, работающих как независимо, так и во взаимодействии с системами спутниковой, волоконно-оптической, проводной связи.</w:t>
      </w:r>
    </w:p>
    <w:p w14:paraId="17CE9AAE"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В организации процесса разработки радиотехнической продукции Самарского филиала ФГБУ НИИР – «СОНИИР» участвуют:</w:t>
      </w:r>
    </w:p>
    <w:p w14:paraId="7587819B"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 xml:space="preserve">     - Аппарат управления (АУП), в составе директора, его заместителей, секретариата, бухгалтерии, отдела планирования, отдела кадров, - осуществляющий основные функции управления предприятием;</w:t>
      </w:r>
    </w:p>
    <w:p w14:paraId="2BD9B47A"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 xml:space="preserve">     - Научно-технические центры (НТЦ), в составе директоров, начальников отделов, начальников лабораторий, начальников секторов, научных и инженерно-технических сотрудников, - осуществляющие основную производственную деятельность предприятия по разработке радиотехнической продукции;</w:t>
      </w:r>
    </w:p>
    <w:p w14:paraId="040F0114"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 xml:space="preserve">     - Научно-производственный центр (НПЦ), в составе директора, начальника отдела подготовки производства (конструирования), главного инженера, технологов и сотрудников слесарного, токарно-фрезерного, гальванического, монтажного участков, - обеспечивающих оперативное, мелкосерийное производство оборудования, разрабатываемого в НТЦ;</w:t>
      </w:r>
    </w:p>
    <w:p w14:paraId="3994D76E"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 xml:space="preserve">     - Отдел метрологического обеспечения (ОМО), в составе главного метролога и сотрудников метрологической службы, выполняющий работы по метрологическому обеспечению производственной деятельности НТЦ;</w:t>
      </w:r>
    </w:p>
    <w:p w14:paraId="227D91AD" w14:textId="77777777" w:rsidR="00212C06" w:rsidRPr="00D87077" w:rsidRDefault="00212C06" w:rsidP="00212C06">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eastAsia="Times New Roman" w:hAnsi="Times New Roman" w:cs="Times New Roman"/>
          <w:sz w:val="24"/>
          <w:szCs w:val="24"/>
          <w:lang w:eastAsia="ru-RU"/>
        </w:rPr>
        <w:t xml:space="preserve">     - Группа стандартизации, качества и технического контроля (ГСК и ТК), в составе руководителя группы и сотрудников патентной службы, службы стандартизации и нормо-контроля, библиотеки.</w:t>
      </w:r>
    </w:p>
    <w:p w14:paraId="0A619084" w14:textId="77777777" w:rsidR="00DB2EEC" w:rsidRPr="00D87077" w:rsidRDefault="00212C06" w:rsidP="0085472F">
      <w:pPr>
        <w:spacing w:after="0" w:line="360" w:lineRule="auto"/>
        <w:ind w:firstLine="539"/>
        <w:jc w:val="both"/>
        <w:rPr>
          <w:rFonts w:ascii="Times New Roman" w:eastAsia="Times New Roman" w:hAnsi="Times New Roman" w:cs="Times New Roman"/>
          <w:bCs/>
          <w:sz w:val="24"/>
          <w:szCs w:val="24"/>
          <w:lang w:eastAsia="ru-RU"/>
        </w:rPr>
      </w:pPr>
      <w:r w:rsidRPr="00D87077">
        <w:rPr>
          <w:rFonts w:ascii="Times New Roman" w:eastAsia="Times New Roman" w:hAnsi="Times New Roman" w:cs="Times New Roman"/>
          <w:sz w:val="24"/>
          <w:szCs w:val="24"/>
          <w:lang w:eastAsia="ru-RU"/>
        </w:rPr>
        <w:lastRenderedPageBreak/>
        <w:t xml:space="preserve">Структура Самарского филиала ФГБУ НИИР – «СОНИИР» соответствует методологии </w:t>
      </w:r>
      <w:r w:rsidRPr="00D87077">
        <w:rPr>
          <w:rFonts w:ascii="Times New Roman" w:eastAsia="Times New Roman" w:hAnsi="Times New Roman" w:cs="Times New Roman"/>
          <w:bCs/>
          <w:sz w:val="24"/>
          <w:szCs w:val="24"/>
          <w:lang w:eastAsia="ru-RU"/>
        </w:rPr>
        <w:t xml:space="preserve">разработки радиотехнической продукции, регламентированной государственными стандартами системы разработки и постановки продукции на производство: </w:t>
      </w:r>
      <w:r w:rsidRPr="00D87077">
        <w:rPr>
          <w:rFonts w:ascii="Times New Roman" w:eastAsia="Times New Roman" w:hAnsi="Times New Roman" w:cs="Times New Roman"/>
          <w:sz w:val="24"/>
          <w:szCs w:val="24"/>
          <w:lang w:eastAsia="ru-RU"/>
        </w:rPr>
        <w:t>ГОСТ 15.101-98</w:t>
      </w:r>
      <w:r w:rsidRPr="00D87077">
        <w:rPr>
          <w:rFonts w:ascii="Times New Roman" w:eastAsia="Times New Roman" w:hAnsi="Times New Roman" w:cs="Times New Roman"/>
          <w:bCs/>
          <w:sz w:val="24"/>
          <w:szCs w:val="24"/>
          <w:lang w:eastAsia="ru-RU"/>
        </w:rPr>
        <w:t xml:space="preserve"> «Порядок выполнения научно–исследовательских работ» (НИР) и </w:t>
      </w:r>
      <w:r w:rsidRPr="00D87077">
        <w:rPr>
          <w:rFonts w:ascii="Times New Roman" w:eastAsia="Times New Roman" w:hAnsi="Times New Roman" w:cs="Times New Roman"/>
          <w:sz w:val="24"/>
          <w:szCs w:val="24"/>
          <w:lang w:eastAsia="ru-RU"/>
        </w:rPr>
        <w:t>ГОСТ Р 15.201-2001</w:t>
      </w:r>
      <w:r w:rsidRPr="00D87077">
        <w:rPr>
          <w:rFonts w:ascii="Times New Roman" w:eastAsia="Times New Roman" w:hAnsi="Times New Roman" w:cs="Times New Roman"/>
          <w:bCs/>
          <w:sz w:val="24"/>
          <w:szCs w:val="24"/>
          <w:lang w:eastAsia="ru-RU"/>
        </w:rPr>
        <w:t xml:space="preserve"> «Продукция производственно-технического назначения. Порядок разработки и постановки продукции на производство» - в части опытно-конструкторских работ (ОКР).</w:t>
      </w:r>
    </w:p>
    <w:p w14:paraId="5043CB0F" w14:textId="77777777" w:rsidR="0085472F" w:rsidRPr="00D87077" w:rsidRDefault="0085472F" w:rsidP="0085472F">
      <w:pPr>
        <w:spacing w:after="0" w:line="276" w:lineRule="auto"/>
        <w:ind w:firstLine="567"/>
        <w:jc w:val="both"/>
        <w:rPr>
          <w:rFonts w:ascii="Times New Roman" w:eastAsia="Times New Roman" w:hAnsi="Times New Roman" w:cs="Times New Roman"/>
          <w:b/>
          <w:sz w:val="28"/>
          <w:szCs w:val="28"/>
          <w:lang w:eastAsia="ru-RU"/>
        </w:rPr>
      </w:pPr>
    </w:p>
    <w:p w14:paraId="0FD72576" w14:textId="77777777" w:rsidR="0085472F" w:rsidRPr="00D87077" w:rsidRDefault="00DB2EEC" w:rsidP="0085472F">
      <w:pPr>
        <w:spacing w:after="0" w:line="276" w:lineRule="auto"/>
        <w:ind w:firstLine="539"/>
        <w:jc w:val="both"/>
        <w:rPr>
          <w:rFonts w:ascii="Times New Roman" w:hAnsi="Times New Roman" w:cs="Times New Roman"/>
          <w:b/>
          <w:bCs/>
          <w:color w:val="000000"/>
          <w:sz w:val="28"/>
          <w:szCs w:val="28"/>
        </w:rPr>
      </w:pPr>
      <w:r w:rsidRPr="00D87077">
        <w:rPr>
          <w:rFonts w:ascii="Times New Roman" w:hAnsi="Times New Roman" w:cs="Times New Roman"/>
          <w:b/>
          <w:bCs/>
          <w:color w:val="000000"/>
          <w:sz w:val="28"/>
          <w:szCs w:val="28"/>
        </w:rPr>
        <w:t xml:space="preserve">2. </w:t>
      </w:r>
      <w:r w:rsidR="0085472F" w:rsidRPr="00D87077">
        <w:rPr>
          <w:rFonts w:ascii="Times New Roman" w:hAnsi="Times New Roman" w:cs="Times New Roman"/>
          <w:b/>
          <w:bCs/>
          <w:color w:val="000000"/>
          <w:sz w:val="28"/>
          <w:szCs w:val="28"/>
        </w:rPr>
        <w:t>Роль и место Самарского филиала ФГБУ НИИР – «СОНИИР» в разработке критических технологий создания оборудования для сетей связи 5G Advanced/6G» высокотехнологичного направления «Современные и перспективные сети мобильной связи»</w:t>
      </w:r>
    </w:p>
    <w:p w14:paraId="07459315" w14:textId="77777777" w:rsidR="0085472F" w:rsidRPr="00D87077" w:rsidRDefault="0085472F" w:rsidP="0085472F">
      <w:pPr>
        <w:spacing w:after="0" w:line="240" w:lineRule="auto"/>
        <w:ind w:firstLine="539"/>
        <w:jc w:val="both"/>
        <w:rPr>
          <w:rFonts w:ascii="Times New Roman" w:eastAsia="Times New Roman" w:hAnsi="Times New Roman" w:cs="Times New Roman"/>
          <w:sz w:val="24"/>
          <w:szCs w:val="24"/>
          <w:lang w:eastAsia="ru-RU"/>
        </w:rPr>
      </w:pPr>
    </w:p>
    <w:p w14:paraId="27B9A6CE" w14:textId="77777777" w:rsidR="0085472F" w:rsidRPr="00D87077" w:rsidRDefault="0085472F" w:rsidP="0085472F">
      <w:pPr>
        <w:spacing w:after="0" w:line="360" w:lineRule="auto"/>
        <w:ind w:firstLine="539"/>
        <w:jc w:val="both"/>
        <w:rPr>
          <w:rFonts w:ascii="Times New Roman" w:hAnsi="Times New Roman" w:cs="Times New Roman"/>
          <w:bCs/>
          <w:color w:val="000000"/>
          <w:sz w:val="24"/>
          <w:szCs w:val="24"/>
        </w:rPr>
      </w:pPr>
      <w:r w:rsidRPr="00D87077">
        <w:rPr>
          <w:rFonts w:ascii="Times New Roman" w:eastAsia="Times New Roman" w:hAnsi="Times New Roman" w:cs="Times New Roman"/>
          <w:sz w:val="24"/>
          <w:szCs w:val="24"/>
          <w:lang w:eastAsia="ru-RU"/>
        </w:rPr>
        <w:t>Самарский филиал ФГБУ НИИР – «СОНИИР» занимается исследованием и разработкой современных и перспективных сетей радиосвязи. В 2023-2024 годах проводились исследования, целью которых являлся</w:t>
      </w:r>
      <w:r w:rsidRPr="00D87077">
        <w:rPr>
          <w:rFonts w:ascii="Times New Roman" w:hAnsi="Times New Roman" w:cs="Times New Roman"/>
          <w:bCs/>
          <w:color w:val="000000"/>
          <w:sz w:val="24"/>
          <w:szCs w:val="24"/>
          <w:lang w:eastAsia="ru-RU"/>
        </w:rPr>
        <w:t xml:space="preserve"> </w:t>
      </w:r>
      <w:r w:rsidRPr="00D87077">
        <w:rPr>
          <w:rFonts w:ascii="Times New Roman" w:hAnsi="Times New Roman" w:cs="Times New Roman"/>
          <w:bCs/>
          <w:color w:val="000000"/>
          <w:sz w:val="24"/>
          <w:szCs w:val="24"/>
        </w:rPr>
        <w:t>анализ рабочего диапазона частот сети 6</w:t>
      </w:r>
      <w:r w:rsidRPr="00D87077">
        <w:rPr>
          <w:rFonts w:ascii="Times New Roman" w:hAnsi="Times New Roman" w:cs="Times New Roman"/>
          <w:bCs/>
          <w:color w:val="000000"/>
          <w:sz w:val="24"/>
          <w:szCs w:val="24"/>
          <w:lang w:val="en-US"/>
        </w:rPr>
        <w:t>G</w:t>
      </w:r>
      <w:r w:rsidRPr="00D87077">
        <w:rPr>
          <w:rFonts w:ascii="Times New Roman" w:hAnsi="Times New Roman" w:cs="Times New Roman"/>
          <w:bCs/>
          <w:color w:val="000000"/>
          <w:sz w:val="24"/>
          <w:szCs w:val="24"/>
        </w:rPr>
        <w:t>, в рамках формирования научного задела для разработки практических рекомендаций для создания перспективной отечественной системы связи 5</w:t>
      </w:r>
      <w:r w:rsidRPr="00D87077">
        <w:rPr>
          <w:rFonts w:ascii="Times New Roman" w:hAnsi="Times New Roman" w:cs="Times New Roman"/>
          <w:bCs/>
          <w:color w:val="000000"/>
          <w:sz w:val="24"/>
          <w:szCs w:val="24"/>
          <w:lang w:val="en-US"/>
        </w:rPr>
        <w:t>GA</w:t>
      </w:r>
      <w:r w:rsidRPr="00D87077">
        <w:rPr>
          <w:rFonts w:ascii="Times New Roman" w:hAnsi="Times New Roman" w:cs="Times New Roman"/>
          <w:bCs/>
          <w:color w:val="000000"/>
          <w:sz w:val="24"/>
          <w:szCs w:val="24"/>
        </w:rPr>
        <w:t>(Advanced)/6G.</w:t>
      </w:r>
    </w:p>
    <w:p w14:paraId="174B5B1F" w14:textId="77777777" w:rsidR="0085472F" w:rsidRPr="00D87077" w:rsidRDefault="0085472F" w:rsidP="0085472F">
      <w:pPr>
        <w:spacing w:after="0" w:line="360" w:lineRule="auto"/>
        <w:ind w:firstLine="709"/>
        <w:jc w:val="both"/>
        <w:rPr>
          <w:rFonts w:ascii="Times New Roman" w:eastAsia="Times New Roman" w:hAnsi="Times New Roman" w:cs="Times New Roman"/>
          <w:spacing w:val="-2"/>
          <w:sz w:val="24"/>
          <w:szCs w:val="24"/>
          <w:lang w:eastAsia="ru-RU"/>
        </w:rPr>
      </w:pPr>
      <w:r w:rsidRPr="00D87077">
        <w:rPr>
          <w:rFonts w:ascii="Times New Roman" w:eastAsia="Times New Roman" w:hAnsi="Times New Roman" w:cs="Times New Roman"/>
          <w:spacing w:val="-2"/>
          <w:sz w:val="24"/>
          <w:szCs w:val="24"/>
          <w:lang w:eastAsia="ru-RU"/>
        </w:rPr>
        <w:t>В соответствии с мероприятием ‒ «Предложения по управлению использованием радиочастотного спектра на территории Российской Федерации с учетом внедрения сетей свя</w:t>
      </w:r>
      <w:r w:rsidR="000B643C" w:rsidRPr="00D87077">
        <w:rPr>
          <w:rFonts w:ascii="Times New Roman" w:eastAsia="Times New Roman" w:hAnsi="Times New Roman" w:cs="Times New Roman"/>
          <w:spacing w:val="-2"/>
          <w:sz w:val="24"/>
          <w:szCs w:val="24"/>
          <w:lang w:eastAsia="ru-RU"/>
        </w:rPr>
        <w:t>зи 6G</w:t>
      </w:r>
      <w:r w:rsidRPr="00D87077">
        <w:rPr>
          <w:rFonts w:ascii="Times New Roman" w:eastAsia="Times New Roman" w:hAnsi="Times New Roman" w:cs="Times New Roman"/>
          <w:spacing w:val="-2"/>
          <w:sz w:val="24"/>
          <w:szCs w:val="24"/>
          <w:lang w:eastAsia="ru-RU"/>
        </w:rPr>
        <w:t>» реализации дорожной карты поднаправления «Исследование специфики сверхширокополосной передачи информации в миллиметровом и субмиллиметровом диапазонах»</w:t>
      </w:r>
      <w:r w:rsidRPr="00D87077">
        <w:rPr>
          <w:rFonts w:ascii="Times New Roman" w:hAnsi="Times New Roman" w:cs="Times New Roman"/>
          <w:spacing w:val="-2"/>
          <w:sz w:val="24"/>
          <w:szCs w:val="24"/>
          <w:lang w:eastAsia="ru-RU"/>
        </w:rPr>
        <w:t xml:space="preserve"> </w:t>
      </w:r>
      <w:r w:rsidRPr="00D87077">
        <w:rPr>
          <w:rFonts w:ascii="Times New Roman" w:eastAsia="Times New Roman" w:hAnsi="Times New Roman" w:cs="Times New Roman"/>
          <w:spacing w:val="-2"/>
          <w:sz w:val="24"/>
          <w:szCs w:val="24"/>
          <w:lang w:eastAsia="ru-RU"/>
        </w:rPr>
        <w:t>научной темы</w:t>
      </w:r>
      <w:r w:rsidRPr="00D87077">
        <w:rPr>
          <w:rFonts w:ascii="Times New Roman" w:hAnsi="Times New Roman" w:cs="Times New Roman"/>
          <w:color w:val="3366FF"/>
          <w:spacing w:val="-2"/>
          <w:sz w:val="24"/>
          <w:szCs w:val="24"/>
          <w:lang w:eastAsia="ru-RU"/>
        </w:rPr>
        <w:t xml:space="preserve"> </w:t>
      </w:r>
      <w:r w:rsidRPr="00D87077">
        <w:rPr>
          <w:rFonts w:ascii="Times New Roman" w:eastAsia="Times New Roman" w:hAnsi="Times New Roman" w:cs="Times New Roman"/>
          <w:spacing w:val="-2"/>
          <w:sz w:val="24"/>
          <w:szCs w:val="24"/>
          <w:lang w:eastAsia="ru-RU"/>
        </w:rPr>
        <w:t>«Разработка критических технологий создания оборудования для сетей связи 5GA/6G» высокотехнологичного направления «Современные и перспективные сети мобильной связи» тематики научных исследований, включаемых в планы научных работ научных организаций и образовательных организаций высшего образования, осуществляющих научные исследования за счет средств федерального бюджета, согласно форме №22 Минобрнауки России, по указанному направлению Самарским филиалом ФГБУ НИИР – «СОНИИР» в 2025 году планируется выполнение научно-исследовательской работы (НИР).</w:t>
      </w:r>
      <w:r w:rsidRPr="00D87077">
        <w:rPr>
          <w:rFonts w:ascii="Times New Roman" w:eastAsia="Times New Roman" w:hAnsi="Times New Roman" w:cs="Times New Roman"/>
          <w:sz w:val="24"/>
          <w:szCs w:val="24"/>
          <w:lang w:eastAsia="ru-RU"/>
        </w:rPr>
        <w:t xml:space="preserve"> </w:t>
      </w:r>
      <w:r w:rsidRPr="00D87077">
        <w:rPr>
          <w:rFonts w:ascii="Times New Roman" w:eastAsia="Times New Roman" w:hAnsi="Times New Roman" w:cs="Times New Roman"/>
          <w:spacing w:val="-2"/>
          <w:sz w:val="24"/>
          <w:szCs w:val="24"/>
          <w:lang w:eastAsia="ru-RU"/>
        </w:rPr>
        <w:t>Основной областью применения полученных в ходе выполнения данной НИР результатов является их использование при разработке рекомендаций для создания перспективной отечественной системы связи 5</w:t>
      </w:r>
      <w:r w:rsidRPr="00D87077">
        <w:rPr>
          <w:rFonts w:ascii="Times New Roman" w:eastAsia="Times New Roman" w:hAnsi="Times New Roman" w:cs="Times New Roman"/>
          <w:spacing w:val="-2"/>
          <w:sz w:val="24"/>
          <w:szCs w:val="24"/>
          <w:lang w:val="en-US" w:eastAsia="ru-RU"/>
        </w:rPr>
        <w:t>GA</w:t>
      </w:r>
      <w:r w:rsidRPr="00D87077">
        <w:rPr>
          <w:rFonts w:ascii="Times New Roman" w:eastAsia="Times New Roman" w:hAnsi="Times New Roman" w:cs="Times New Roman"/>
          <w:spacing w:val="-2"/>
          <w:sz w:val="24"/>
          <w:szCs w:val="24"/>
          <w:lang w:eastAsia="ru-RU"/>
        </w:rPr>
        <w:t>/6G.</w:t>
      </w:r>
    </w:p>
    <w:p w14:paraId="6537F28F" w14:textId="77777777" w:rsidR="00DB2EEC" w:rsidRPr="00D87077" w:rsidRDefault="00DB2EEC" w:rsidP="4DBF92D1">
      <w:pPr>
        <w:spacing w:after="0" w:line="276" w:lineRule="auto"/>
        <w:ind w:firstLine="567"/>
        <w:jc w:val="both"/>
        <w:rPr>
          <w:rFonts w:ascii="Times New Roman" w:hAnsi="Times New Roman" w:cs="Times New Roman"/>
          <w:b/>
          <w:bCs/>
          <w:color w:val="000000"/>
          <w:sz w:val="28"/>
          <w:szCs w:val="28"/>
        </w:rPr>
      </w:pPr>
    </w:p>
    <w:p w14:paraId="6DFB9E20" w14:textId="77777777" w:rsidR="000B643C" w:rsidRPr="00D87077" w:rsidRDefault="000B643C" w:rsidP="4DBF92D1">
      <w:pPr>
        <w:spacing w:after="0" w:line="276" w:lineRule="auto"/>
        <w:ind w:firstLine="567"/>
        <w:jc w:val="both"/>
        <w:rPr>
          <w:rFonts w:ascii="Times New Roman" w:hAnsi="Times New Roman" w:cs="Times New Roman"/>
          <w:b/>
          <w:bCs/>
          <w:color w:val="000000"/>
          <w:sz w:val="28"/>
          <w:szCs w:val="28"/>
        </w:rPr>
      </w:pPr>
    </w:p>
    <w:p w14:paraId="70DF9E56" w14:textId="77777777" w:rsidR="000B643C" w:rsidRPr="00D87077" w:rsidRDefault="000B643C" w:rsidP="4DBF92D1">
      <w:pPr>
        <w:spacing w:after="0" w:line="276" w:lineRule="auto"/>
        <w:ind w:firstLine="567"/>
        <w:jc w:val="both"/>
        <w:rPr>
          <w:rFonts w:ascii="Times New Roman" w:hAnsi="Times New Roman" w:cs="Times New Roman"/>
          <w:b/>
          <w:bCs/>
          <w:color w:val="000000"/>
          <w:sz w:val="28"/>
          <w:szCs w:val="28"/>
        </w:rPr>
      </w:pPr>
    </w:p>
    <w:p w14:paraId="44E871BC" w14:textId="77777777" w:rsidR="000B643C" w:rsidRPr="00D87077" w:rsidRDefault="000B643C" w:rsidP="4DBF92D1">
      <w:pPr>
        <w:spacing w:after="0" w:line="276" w:lineRule="auto"/>
        <w:ind w:firstLine="567"/>
        <w:jc w:val="both"/>
        <w:rPr>
          <w:rFonts w:ascii="Times New Roman" w:hAnsi="Times New Roman" w:cs="Times New Roman"/>
          <w:b/>
          <w:bCs/>
          <w:color w:val="000000"/>
          <w:sz w:val="28"/>
          <w:szCs w:val="28"/>
        </w:rPr>
      </w:pPr>
    </w:p>
    <w:p w14:paraId="144A5D23" w14:textId="77777777" w:rsidR="000B643C" w:rsidRPr="00D87077" w:rsidRDefault="000B643C" w:rsidP="4DBF92D1">
      <w:pPr>
        <w:spacing w:after="0" w:line="276" w:lineRule="auto"/>
        <w:ind w:firstLine="567"/>
        <w:jc w:val="both"/>
        <w:rPr>
          <w:rFonts w:ascii="Times New Roman" w:hAnsi="Times New Roman" w:cs="Times New Roman"/>
          <w:b/>
          <w:bCs/>
          <w:color w:val="000000"/>
          <w:sz w:val="28"/>
          <w:szCs w:val="28"/>
        </w:rPr>
      </w:pPr>
    </w:p>
    <w:p w14:paraId="3C6F2CCD" w14:textId="77777777" w:rsidR="00DB2EEC" w:rsidRPr="00D87077" w:rsidRDefault="00DB2EEC" w:rsidP="1BD91E0A">
      <w:pPr>
        <w:spacing w:line="276" w:lineRule="auto"/>
        <w:ind w:firstLine="720"/>
        <w:jc w:val="both"/>
        <w:rPr>
          <w:rFonts w:ascii="Times New Roman" w:hAnsi="Times New Roman" w:cs="Times New Roman"/>
          <w:sz w:val="24"/>
          <w:szCs w:val="24"/>
        </w:rPr>
      </w:pPr>
      <w:r w:rsidRPr="00D87077">
        <w:rPr>
          <w:rFonts w:ascii="Times New Roman" w:hAnsi="Times New Roman" w:cs="Times New Roman"/>
          <w:b/>
          <w:bCs/>
          <w:color w:val="000000"/>
          <w:sz w:val="28"/>
          <w:szCs w:val="28"/>
        </w:rPr>
        <w:lastRenderedPageBreak/>
        <w:t>3. Описание выполненных работ на предприятии</w:t>
      </w:r>
    </w:p>
    <w:p w14:paraId="738610EB" w14:textId="77777777" w:rsidR="00DB2EEC" w:rsidRPr="00D87077" w:rsidRDefault="00DB2EEC" w:rsidP="0A9E12FC">
      <w:pPr>
        <w:spacing w:after="0" w:line="240" w:lineRule="auto"/>
        <w:ind w:firstLine="720"/>
        <w:jc w:val="both"/>
        <w:rPr>
          <w:rFonts w:ascii="Times New Roman" w:hAnsi="Times New Roman" w:cs="Times New Roman"/>
          <w:b/>
          <w:bCs/>
          <w:color w:val="000000"/>
          <w:sz w:val="28"/>
          <w:szCs w:val="28"/>
        </w:rPr>
      </w:pPr>
    </w:p>
    <w:p w14:paraId="04F7D5D7" w14:textId="77777777" w:rsidR="00DB2EEC" w:rsidRPr="00D87077" w:rsidRDefault="00DB2EEC" w:rsidP="00115605">
      <w:pPr>
        <w:spacing w:after="0" w:line="276" w:lineRule="auto"/>
        <w:ind w:firstLine="540"/>
        <w:jc w:val="both"/>
        <w:outlineLvl w:val="0"/>
        <w:rPr>
          <w:rFonts w:ascii="Times New Roman" w:hAnsi="Times New Roman" w:cs="Times New Roman"/>
          <w:b/>
          <w:bCs/>
          <w:color w:val="000000"/>
          <w:sz w:val="28"/>
          <w:szCs w:val="28"/>
          <w:lang w:eastAsia="ru-RU"/>
        </w:rPr>
      </w:pPr>
      <w:r w:rsidRPr="00D87077">
        <w:rPr>
          <w:rFonts w:ascii="Times New Roman" w:hAnsi="Times New Roman" w:cs="Times New Roman"/>
          <w:b/>
          <w:bCs/>
          <w:color w:val="000000"/>
          <w:sz w:val="28"/>
          <w:szCs w:val="28"/>
          <w:lang w:eastAsia="ru-RU"/>
        </w:rPr>
        <w:t>3.1. Анализ особенностей рабочего диапазона частот сети 6</w:t>
      </w:r>
      <w:r w:rsidRPr="00D87077">
        <w:rPr>
          <w:rFonts w:ascii="Times New Roman" w:hAnsi="Times New Roman" w:cs="Times New Roman"/>
          <w:b/>
          <w:bCs/>
          <w:color w:val="000000"/>
          <w:sz w:val="28"/>
          <w:szCs w:val="28"/>
          <w:lang w:val="en-US" w:eastAsia="ru-RU"/>
        </w:rPr>
        <w:t>G</w:t>
      </w:r>
      <w:r w:rsidRPr="00D87077">
        <w:rPr>
          <w:rFonts w:ascii="Times New Roman" w:hAnsi="Times New Roman" w:cs="Times New Roman"/>
          <w:b/>
          <w:bCs/>
          <w:color w:val="000000"/>
          <w:sz w:val="28"/>
          <w:szCs w:val="28"/>
          <w:lang w:eastAsia="ru-RU"/>
        </w:rPr>
        <w:t>.</w:t>
      </w:r>
      <w:r w:rsidR="000B643C" w:rsidRPr="00D87077">
        <w:rPr>
          <w:rFonts w:ascii="Times New Roman" w:hAnsi="Times New Roman" w:cs="Times New Roman"/>
          <w:b/>
          <w:bCs/>
          <w:color w:val="000000"/>
          <w:sz w:val="28"/>
          <w:szCs w:val="28"/>
          <w:lang w:eastAsia="ru-RU"/>
        </w:rPr>
        <w:t xml:space="preserve"> </w:t>
      </w:r>
      <w:r w:rsidRPr="00D87077">
        <w:rPr>
          <w:rFonts w:ascii="Times New Roman" w:hAnsi="Times New Roman" w:cs="Times New Roman"/>
          <w:b/>
          <w:bCs/>
          <w:color w:val="000000"/>
          <w:sz w:val="28"/>
          <w:szCs w:val="28"/>
          <w:lang w:eastAsia="ru-RU"/>
        </w:rPr>
        <w:t>Постановка задачи организации скан</w:t>
      </w:r>
      <w:r w:rsidR="000B643C" w:rsidRPr="00D87077">
        <w:rPr>
          <w:rFonts w:ascii="Times New Roman" w:hAnsi="Times New Roman" w:cs="Times New Roman"/>
          <w:b/>
          <w:bCs/>
          <w:color w:val="000000"/>
          <w:sz w:val="28"/>
          <w:szCs w:val="28"/>
          <w:lang w:eastAsia="ru-RU"/>
        </w:rPr>
        <w:t>ирования случайного радиоканала</w:t>
      </w:r>
    </w:p>
    <w:p w14:paraId="637805D2" w14:textId="77777777" w:rsidR="00DB2EEC" w:rsidRPr="00D87077" w:rsidRDefault="00DB2EEC" w:rsidP="0A9E12FC">
      <w:pPr>
        <w:spacing w:after="0" w:line="240" w:lineRule="auto"/>
        <w:ind w:firstLine="540"/>
        <w:jc w:val="both"/>
        <w:outlineLvl w:val="0"/>
        <w:rPr>
          <w:rFonts w:ascii="Times New Roman" w:hAnsi="Times New Roman" w:cs="Times New Roman"/>
          <w:b/>
          <w:bCs/>
          <w:color w:val="000000"/>
          <w:sz w:val="24"/>
          <w:szCs w:val="24"/>
          <w:lang w:eastAsia="ru-RU"/>
        </w:rPr>
      </w:pPr>
    </w:p>
    <w:p w14:paraId="7D242866" w14:textId="77777777" w:rsidR="002908ED" w:rsidRPr="00D87077" w:rsidRDefault="00DB2EEC" w:rsidP="0A9E12FC">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После изучения деятельности Самарского филиала ФГБУ НИИР – «СОНИИР»  по разработке мобильной связи 5</w:t>
      </w:r>
      <w:r w:rsidRPr="00D87077">
        <w:rPr>
          <w:rFonts w:ascii="Times New Roman" w:hAnsi="Times New Roman" w:cs="Times New Roman"/>
          <w:color w:val="000000"/>
          <w:sz w:val="24"/>
          <w:szCs w:val="24"/>
          <w:lang w:val="en-US"/>
        </w:rPr>
        <w:t>G</w:t>
      </w:r>
      <w:r w:rsidRPr="00D87077">
        <w:rPr>
          <w:rFonts w:ascii="Times New Roman" w:hAnsi="Times New Roman" w:cs="Times New Roman"/>
          <w:color w:val="000000"/>
          <w:sz w:val="24"/>
          <w:szCs w:val="24"/>
        </w:rPr>
        <w:t xml:space="preserve"> и 6</w:t>
      </w:r>
      <w:r w:rsidRPr="00D87077">
        <w:rPr>
          <w:rFonts w:ascii="Times New Roman" w:hAnsi="Times New Roman" w:cs="Times New Roman"/>
          <w:color w:val="000000"/>
          <w:sz w:val="24"/>
          <w:szCs w:val="24"/>
          <w:lang w:val="en-US"/>
        </w:rPr>
        <w:t>G</w:t>
      </w:r>
      <w:r w:rsidRPr="00D87077">
        <w:rPr>
          <w:rFonts w:ascii="Times New Roman" w:hAnsi="Times New Roman" w:cs="Times New Roman"/>
          <w:color w:val="000000"/>
          <w:sz w:val="24"/>
          <w:szCs w:val="24"/>
        </w:rPr>
        <w:t xml:space="preserve"> и изучения требований назначения указанных технологий, в соответствии с индивидуальным заданием на практику и рабочим графиком ее проведения</w:t>
      </w:r>
      <w:r w:rsidR="002908ED" w:rsidRPr="00D87077">
        <w:rPr>
          <w:rFonts w:ascii="Times New Roman" w:hAnsi="Times New Roman" w:cs="Times New Roman"/>
          <w:color w:val="000000"/>
          <w:sz w:val="24"/>
          <w:szCs w:val="24"/>
        </w:rPr>
        <w:t xml:space="preserve">, </w:t>
      </w:r>
      <w:r w:rsidRPr="00D87077">
        <w:rPr>
          <w:rFonts w:ascii="Times New Roman" w:hAnsi="Times New Roman" w:cs="Times New Roman"/>
          <w:color w:val="000000"/>
          <w:sz w:val="24"/>
          <w:szCs w:val="24"/>
        </w:rPr>
        <w:t xml:space="preserve"> </w:t>
      </w:r>
      <w:r w:rsidR="002908ED" w:rsidRPr="00D87077">
        <w:rPr>
          <w:rFonts w:ascii="Times New Roman" w:eastAsia="Times New Roman" w:hAnsi="Times New Roman" w:cs="Times New Roman"/>
          <w:bCs/>
          <w:sz w:val="24"/>
          <w:szCs w:val="24"/>
          <w:lang w:eastAsia="ru-RU"/>
        </w:rPr>
        <w:t>в части анализа особенностей рабочего диапазона частот сети 6</w:t>
      </w:r>
      <w:r w:rsidR="002908ED" w:rsidRPr="00D87077">
        <w:rPr>
          <w:rFonts w:ascii="Times New Roman" w:eastAsia="Times New Roman" w:hAnsi="Times New Roman" w:cs="Times New Roman"/>
          <w:bCs/>
          <w:sz w:val="24"/>
          <w:szCs w:val="24"/>
          <w:lang w:val="en-US" w:eastAsia="ru-RU"/>
        </w:rPr>
        <w:t>G</w:t>
      </w:r>
      <w:r w:rsidR="002908ED" w:rsidRPr="00D87077">
        <w:rPr>
          <w:rFonts w:ascii="Times New Roman" w:eastAsia="Times New Roman" w:hAnsi="Times New Roman" w:cs="Times New Roman"/>
          <w:bCs/>
          <w:sz w:val="24"/>
          <w:szCs w:val="24"/>
          <w:lang w:eastAsia="ru-RU"/>
        </w:rPr>
        <w:t xml:space="preserve"> изучались материалы заданной специальной литературы [1, 2, 3].</w:t>
      </w:r>
    </w:p>
    <w:p w14:paraId="238FA7F5" w14:textId="77777777" w:rsidR="00DB2EEC" w:rsidRPr="00D87077" w:rsidRDefault="00DB2EEC" w:rsidP="00580405">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color w:val="000000"/>
          <w:sz w:val="24"/>
          <w:szCs w:val="24"/>
        </w:rPr>
        <w:t xml:space="preserve">Согласно </w:t>
      </w:r>
      <w:r w:rsidR="002908ED" w:rsidRPr="00D87077">
        <w:rPr>
          <w:rFonts w:ascii="Times New Roman" w:hAnsi="Times New Roman" w:cs="Times New Roman"/>
          <w:bCs/>
          <w:color w:val="000000"/>
          <w:sz w:val="24"/>
          <w:szCs w:val="24"/>
        </w:rPr>
        <w:t>данным [1],</w:t>
      </w:r>
      <w:r w:rsidRPr="00D87077">
        <w:rPr>
          <w:rFonts w:ascii="Times New Roman" w:hAnsi="Times New Roman" w:cs="Times New Roman"/>
          <w:sz w:val="24"/>
          <w:szCs w:val="24"/>
        </w:rPr>
        <w:t xml:space="preserve"> распределение спектра</w:t>
      </w:r>
      <w:r w:rsidR="001250EE" w:rsidRPr="00D87077">
        <w:rPr>
          <w:rFonts w:ascii="Times New Roman" w:hAnsi="Times New Roman" w:cs="Times New Roman"/>
          <w:sz w:val="24"/>
          <w:szCs w:val="24"/>
        </w:rPr>
        <w:t xml:space="preserve"> рабочих частот</w:t>
      </w:r>
      <w:r w:rsidRPr="00D87077">
        <w:rPr>
          <w:rFonts w:ascii="Times New Roman" w:hAnsi="Times New Roman" w:cs="Times New Roman"/>
          <w:sz w:val="24"/>
          <w:szCs w:val="24"/>
        </w:rPr>
        <w:t xml:space="preserve"> тесно связано со сценариями использования и ключевыми показателями эффективности сети</w:t>
      </w:r>
      <w:r w:rsidR="00580405" w:rsidRPr="00D87077">
        <w:rPr>
          <w:rFonts w:ascii="Times New Roman" w:eastAsia="Times New Roman" w:hAnsi="Times New Roman" w:cs="Times New Roman"/>
          <w:bCs/>
          <w:sz w:val="24"/>
          <w:szCs w:val="24"/>
          <w:lang w:eastAsia="ru-RU"/>
        </w:rPr>
        <w:t xml:space="preserve"> 6</w:t>
      </w:r>
      <w:r w:rsidR="00580405" w:rsidRPr="00D87077">
        <w:rPr>
          <w:rFonts w:ascii="Times New Roman" w:eastAsia="Times New Roman" w:hAnsi="Times New Roman" w:cs="Times New Roman"/>
          <w:bCs/>
          <w:sz w:val="24"/>
          <w:szCs w:val="24"/>
          <w:lang w:val="en-US" w:eastAsia="ru-RU"/>
        </w:rPr>
        <w:t>G</w:t>
      </w:r>
      <w:r w:rsidRPr="00D87077">
        <w:rPr>
          <w:rFonts w:ascii="Times New Roman" w:hAnsi="Times New Roman" w:cs="Times New Roman"/>
          <w:sz w:val="24"/>
          <w:szCs w:val="24"/>
        </w:rPr>
        <w:t xml:space="preserve">. </w:t>
      </w:r>
      <w:r w:rsidR="00BF0E3F" w:rsidRPr="00D87077">
        <w:rPr>
          <w:rFonts w:ascii="Times New Roman" w:hAnsi="Times New Roman" w:cs="Times New Roman"/>
          <w:sz w:val="24"/>
          <w:szCs w:val="24"/>
        </w:rPr>
        <w:t>Отмечается</w:t>
      </w:r>
      <w:r w:rsidRPr="00D87077">
        <w:rPr>
          <w:rFonts w:ascii="Times New Roman" w:hAnsi="Times New Roman" w:cs="Times New Roman"/>
          <w:sz w:val="24"/>
          <w:szCs w:val="24"/>
        </w:rPr>
        <w:t>,</w:t>
      </w:r>
      <w:r w:rsidR="00BF0E3F" w:rsidRPr="00D87077">
        <w:rPr>
          <w:rFonts w:ascii="Times New Roman" w:hAnsi="Times New Roman" w:cs="Times New Roman"/>
          <w:sz w:val="24"/>
          <w:szCs w:val="24"/>
        </w:rPr>
        <w:t xml:space="preserve"> что</w:t>
      </w:r>
      <w:r w:rsidRPr="00D87077">
        <w:rPr>
          <w:rFonts w:ascii="Times New Roman" w:hAnsi="Times New Roman" w:cs="Times New Roman"/>
          <w:sz w:val="24"/>
          <w:szCs w:val="24"/>
        </w:rPr>
        <w:t xml:space="preserve"> многие аспекты использования спектра 5G </w:t>
      </w:r>
      <w:r w:rsidR="00580405" w:rsidRPr="00D87077">
        <w:rPr>
          <w:rFonts w:ascii="Times New Roman" w:hAnsi="Times New Roman" w:cs="Times New Roman"/>
          <w:sz w:val="24"/>
          <w:szCs w:val="24"/>
        </w:rPr>
        <w:t>в приложениях</w:t>
      </w:r>
      <w:r w:rsidR="00BF0E3F" w:rsidRPr="00D87077">
        <w:rPr>
          <w:rFonts w:ascii="Times New Roman" w:eastAsia="Times New Roman" w:hAnsi="Times New Roman" w:cs="Times New Roman"/>
          <w:sz w:val="24"/>
          <w:szCs w:val="24"/>
          <w:lang w:eastAsia="ru-RU"/>
        </w:rPr>
        <w:t>:</w:t>
      </w:r>
      <w:r w:rsidR="00580405" w:rsidRPr="00D87077">
        <w:rPr>
          <w:rFonts w:ascii="Times New Roman" w:eastAsia="Times New Roman" w:hAnsi="Times New Roman" w:cs="Times New Roman"/>
          <w:sz w:val="24"/>
          <w:szCs w:val="24"/>
          <w:lang w:eastAsia="ru-RU"/>
        </w:rPr>
        <w:t xml:space="preserve"> </w:t>
      </w:r>
      <w:r w:rsidR="00580405" w:rsidRPr="00D87077">
        <w:rPr>
          <w:rFonts w:ascii="Times New Roman" w:hAnsi="Times New Roman" w:cs="Times New Roman"/>
          <w:sz w:val="24"/>
          <w:szCs w:val="24"/>
        </w:rPr>
        <w:t>расширенной мобильной широкополосной связи (еMBB), массовой связи межмашинного типа (mMTC) и сверхнадежной связи с низкой задержкой (URLLC)</w:t>
      </w:r>
      <w:r w:rsidR="00BF0E3F" w:rsidRPr="00D87077">
        <w:rPr>
          <w:rFonts w:ascii="Times New Roman" w:hAnsi="Times New Roman" w:cs="Times New Roman"/>
          <w:sz w:val="24"/>
          <w:szCs w:val="24"/>
        </w:rPr>
        <w:t>, -</w:t>
      </w:r>
      <w:r w:rsidRPr="00D87077">
        <w:rPr>
          <w:rFonts w:ascii="Times New Roman" w:hAnsi="Times New Roman" w:cs="Times New Roman"/>
          <w:sz w:val="24"/>
          <w:szCs w:val="24"/>
        </w:rPr>
        <w:t xml:space="preserve"> получат продолжение</w:t>
      </w:r>
      <w:r w:rsidR="00580405" w:rsidRPr="00D87077">
        <w:rPr>
          <w:rFonts w:ascii="Times New Roman" w:hAnsi="Times New Roman" w:cs="Times New Roman"/>
          <w:sz w:val="24"/>
          <w:szCs w:val="24"/>
        </w:rPr>
        <w:t xml:space="preserve"> и</w:t>
      </w:r>
      <w:r w:rsidRPr="00D87077">
        <w:rPr>
          <w:rFonts w:ascii="Times New Roman" w:hAnsi="Times New Roman" w:cs="Times New Roman"/>
          <w:sz w:val="24"/>
          <w:szCs w:val="24"/>
        </w:rPr>
        <w:t xml:space="preserve"> в 6G. </w:t>
      </w:r>
      <w:r w:rsidR="00BF0E3F" w:rsidRPr="00D87077">
        <w:rPr>
          <w:rFonts w:ascii="Times New Roman" w:hAnsi="Times New Roman" w:cs="Times New Roman"/>
          <w:sz w:val="24"/>
          <w:szCs w:val="24"/>
        </w:rPr>
        <w:t>Таким образом, принцип и</w:t>
      </w:r>
      <w:r w:rsidRPr="00D87077">
        <w:rPr>
          <w:rFonts w:ascii="Times New Roman" w:hAnsi="Times New Roman" w:cs="Times New Roman"/>
          <w:sz w:val="24"/>
          <w:szCs w:val="24"/>
        </w:rPr>
        <w:t>спользовани</w:t>
      </w:r>
      <w:r w:rsidR="00BF0E3F" w:rsidRPr="00D87077">
        <w:rPr>
          <w:rFonts w:ascii="Times New Roman" w:hAnsi="Times New Roman" w:cs="Times New Roman"/>
          <w:sz w:val="24"/>
          <w:szCs w:val="24"/>
        </w:rPr>
        <w:t>я</w:t>
      </w:r>
      <w:r w:rsidRPr="00D87077">
        <w:rPr>
          <w:rFonts w:ascii="Times New Roman" w:hAnsi="Times New Roman" w:cs="Times New Roman"/>
          <w:sz w:val="24"/>
          <w:szCs w:val="24"/>
        </w:rPr>
        <w:t xml:space="preserve"> многоуровневой структуры частотных диапазонов в 5G будет применяться </w:t>
      </w:r>
      <w:r w:rsidR="002908ED" w:rsidRPr="00D87077">
        <w:rPr>
          <w:rFonts w:ascii="Times New Roman" w:hAnsi="Times New Roman" w:cs="Times New Roman"/>
          <w:sz w:val="24"/>
          <w:szCs w:val="24"/>
        </w:rPr>
        <w:t xml:space="preserve">и </w:t>
      </w:r>
      <w:r w:rsidRPr="00D87077">
        <w:rPr>
          <w:rFonts w:ascii="Times New Roman" w:hAnsi="Times New Roman" w:cs="Times New Roman"/>
          <w:sz w:val="24"/>
          <w:szCs w:val="24"/>
        </w:rPr>
        <w:t>для 6G</w:t>
      </w:r>
      <w:r w:rsidR="002908ED"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00BF0E3F" w:rsidRPr="00D87077">
        <w:rPr>
          <w:rFonts w:ascii="Times New Roman" w:hAnsi="Times New Roman" w:cs="Times New Roman"/>
          <w:sz w:val="24"/>
          <w:szCs w:val="24"/>
        </w:rPr>
        <w:t>Однако</w:t>
      </w:r>
      <w:r w:rsidRPr="00D87077">
        <w:rPr>
          <w:rFonts w:ascii="Times New Roman" w:hAnsi="Times New Roman" w:cs="Times New Roman"/>
          <w:sz w:val="24"/>
          <w:szCs w:val="24"/>
        </w:rPr>
        <w:t xml:space="preserve"> ожидается, что 6G будет использовать гораздо более широкую полосу пропускания – </w:t>
      </w:r>
      <w:r w:rsidR="006352EB" w:rsidRPr="00D87077">
        <w:rPr>
          <w:rFonts w:ascii="Times New Roman" w:hAnsi="Times New Roman" w:cs="Times New Roman"/>
          <w:sz w:val="24"/>
          <w:szCs w:val="24"/>
        </w:rPr>
        <w:t>шире</w:t>
      </w:r>
      <w:r w:rsidRPr="00D87077">
        <w:rPr>
          <w:rFonts w:ascii="Times New Roman" w:hAnsi="Times New Roman" w:cs="Times New Roman"/>
          <w:sz w:val="24"/>
          <w:szCs w:val="24"/>
        </w:rPr>
        <w:t xml:space="preserve">, чем даже полоса миллиметрового диапазона, и </w:t>
      </w:r>
      <w:r w:rsidR="006352EB" w:rsidRPr="00D87077">
        <w:rPr>
          <w:rFonts w:ascii="Times New Roman" w:hAnsi="Times New Roman" w:cs="Times New Roman"/>
          <w:sz w:val="24"/>
          <w:szCs w:val="24"/>
        </w:rPr>
        <w:t xml:space="preserve">соответственно </w:t>
      </w:r>
      <w:r w:rsidRPr="00D87077">
        <w:rPr>
          <w:rFonts w:ascii="Times New Roman" w:hAnsi="Times New Roman" w:cs="Times New Roman"/>
          <w:sz w:val="24"/>
          <w:szCs w:val="24"/>
        </w:rPr>
        <w:t xml:space="preserve">более высокую </w:t>
      </w:r>
      <w:r w:rsidR="006352EB" w:rsidRPr="00D87077">
        <w:rPr>
          <w:rFonts w:ascii="Times New Roman" w:hAnsi="Times New Roman" w:cs="Times New Roman"/>
          <w:sz w:val="24"/>
          <w:szCs w:val="24"/>
        </w:rPr>
        <w:t xml:space="preserve">рабочую </w:t>
      </w:r>
      <w:r w:rsidRPr="00D87077">
        <w:rPr>
          <w:rFonts w:ascii="Times New Roman" w:hAnsi="Times New Roman" w:cs="Times New Roman"/>
          <w:sz w:val="24"/>
          <w:szCs w:val="24"/>
        </w:rPr>
        <w:t xml:space="preserve">частоту – вплоть до ТГц-диапазона или даже </w:t>
      </w:r>
      <w:r w:rsidR="001B57FA" w:rsidRPr="00D87077">
        <w:rPr>
          <w:rFonts w:ascii="Times New Roman" w:hAnsi="Times New Roman" w:cs="Times New Roman"/>
          <w:sz w:val="24"/>
          <w:szCs w:val="24"/>
        </w:rPr>
        <w:t xml:space="preserve">из </w:t>
      </w:r>
      <w:r w:rsidRPr="00D87077">
        <w:rPr>
          <w:rFonts w:ascii="Times New Roman" w:hAnsi="Times New Roman" w:cs="Times New Roman"/>
          <w:sz w:val="24"/>
          <w:szCs w:val="24"/>
        </w:rPr>
        <w:t>спектра видимого света.</w:t>
      </w:r>
    </w:p>
    <w:p w14:paraId="026D28E3" w14:textId="77777777" w:rsidR="006352EB" w:rsidRPr="00D87077" w:rsidRDefault="00F33884"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Использование</w:t>
      </w:r>
      <w:r w:rsidR="001B57FA" w:rsidRPr="00D87077">
        <w:rPr>
          <w:rFonts w:ascii="Times New Roman" w:hAnsi="Times New Roman" w:cs="Times New Roman"/>
          <w:sz w:val="24"/>
          <w:szCs w:val="24"/>
        </w:rPr>
        <w:t xml:space="preserve"> полос рабочих частот </w:t>
      </w:r>
      <w:r w:rsidRPr="00D87077">
        <w:rPr>
          <w:rFonts w:ascii="Times New Roman" w:hAnsi="Times New Roman" w:cs="Times New Roman"/>
          <w:sz w:val="24"/>
          <w:szCs w:val="24"/>
        </w:rPr>
        <w:t>дополнительных</w:t>
      </w:r>
      <w:r w:rsidR="00BF30F9" w:rsidRPr="00D87077">
        <w:rPr>
          <w:rFonts w:ascii="Times New Roman" w:hAnsi="Times New Roman" w:cs="Times New Roman"/>
          <w:sz w:val="24"/>
          <w:szCs w:val="24"/>
        </w:rPr>
        <w:t xml:space="preserve"> </w:t>
      </w:r>
      <w:r w:rsidRPr="00D87077">
        <w:rPr>
          <w:rFonts w:ascii="Times New Roman" w:hAnsi="Times New Roman" w:cs="Times New Roman"/>
          <w:sz w:val="24"/>
          <w:szCs w:val="24"/>
        </w:rPr>
        <w:t xml:space="preserve">диапазонов </w:t>
      </w:r>
      <w:r w:rsidR="001B57FA" w:rsidRPr="00D87077">
        <w:rPr>
          <w:rFonts w:ascii="Times New Roman" w:hAnsi="Times New Roman" w:cs="Times New Roman"/>
          <w:sz w:val="24"/>
          <w:szCs w:val="24"/>
        </w:rPr>
        <w:t>необходимо для</w:t>
      </w:r>
      <w:r w:rsidR="00DB2EEC" w:rsidRPr="00D87077">
        <w:rPr>
          <w:rFonts w:ascii="Times New Roman" w:hAnsi="Times New Roman" w:cs="Times New Roman"/>
          <w:sz w:val="24"/>
          <w:szCs w:val="24"/>
        </w:rPr>
        <w:t xml:space="preserve"> обеспеч</w:t>
      </w:r>
      <w:r w:rsidR="001B57FA" w:rsidRPr="00D87077">
        <w:rPr>
          <w:rFonts w:ascii="Times New Roman" w:hAnsi="Times New Roman" w:cs="Times New Roman"/>
          <w:sz w:val="24"/>
          <w:szCs w:val="24"/>
        </w:rPr>
        <w:t>ения</w:t>
      </w:r>
      <w:r w:rsidR="00DB2EEC" w:rsidRPr="00D87077">
        <w:rPr>
          <w:rFonts w:ascii="Times New Roman" w:hAnsi="Times New Roman" w:cs="Times New Roman"/>
          <w:sz w:val="24"/>
          <w:szCs w:val="24"/>
        </w:rPr>
        <w:t xml:space="preserve"> непрерывно</w:t>
      </w:r>
      <w:r w:rsidR="001B57FA" w:rsidRPr="00D87077">
        <w:rPr>
          <w:rFonts w:ascii="Times New Roman" w:hAnsi="Times New Roman" w:cs="Times New Roman"/>
          <w:sz w:val="24"/>
          <w:szCs w:val="24"/>
        </w:rPr>
        <w:t>го</w:t>
      </w:r>
      <w:r w:rsidR="00DB2EEC" w:rsidRPr="00D87077">
        <w:rPr>
          <w:rFonts w:ascii="Times New Roman" w:hAnsi="Times New Roman" w:cs="Times New Roman"/>
          <w:sz w:val="24"/>
          <w:szCs w:val="24"/>
        </w:rPr>
        <w:t xml:space="preserve"> и рентабельно</w:t>
      </w:r>
      <w:r w:rsidR="001B57FA" w:rsidRPr="00D87077">
        <w:rPr>
          <w:rFonts w:ascii="Times New Roman" w:hAnsi="Times New Roman" w:cs="Times New Roman"/>
          <w:sz w:val="24"/>
          <w:szCs w:val="24"/>
        </w:rPr>
        <w:t>го</w:t>
      </w:r>
      <w:r w:rsidR="00DB2EEC" w:rsidRPr="00D87077">
        <w:rPr>
          <w:rFonts w:ascii="Times New Roman" w:hAnsi="Times New Roman" w:cs="Times New Roman"/>
          <w:sz w:val="24"/>
          <w:szCs w:val="24"/>
        </w:rPr>
        <w:t xml:space="preserve"> улучшени</w:t>
      </w:r>
      <w:r w:rsidR="001B57FA" w:rsidRPr="00D87077">
        <w:rPr>
          <w:rFonts w:ascii="Times New Roman" w:hAnsi="Times New Roman" w:cs="Times New Roman"/>
          <w:sz w:val="24"/>
          <w:szCs w:val="24"/>
        </w:rPr>
        <w:t>я</w:t>
      </w:r>
      <w:r w:rsidR="00DB2EEC" w:rsidRPr="00D87077">
        <w:rPr>
          <w:rFonts w:ascii="Times New Roman" w:hAnsi="Times New Roman" w:cs="Times New Roman"/>
          <w:sz w:val="24"/>
          <w:szCs w:val="24"/>
        </w:rPr>
        <w:t xml:space="preserve"> пропускной способности</w:t>
      </w:r>
      <w:r w:rsidR="001B57FA" w:rsidRPr="00D87077">
        <w:rPr>
          <w:rFonts w:ascii="Times New Roman" w:hAnsi="Times New Roman" w:cs="Times New Roman"/>
          <w:sz w:val="24"/>
          <w:szCs w:val="24"/>
        </w:rPr>
        <w:t xml:space="preserve"> каналов</w:t>
      </w:r>
      <w:r w:rsidR="00DB2EEC" w:rsidRPr="00D87077">
        <w:rPr>
          <w:rFonts w:ascii="Times New Roman" w:hAnsi="Times New Roman" w:cs="Times New Roman"/>
          <w:sz w:val="24"/>
          <w:szCs w:val="24"/>
        </w:rPr>
        <w:t xml:space="preserve"> и покрытия </w:t>
      </w:r>
      <w:r w:rsidR="001B57FA" w:rsidRPr="00D87077">
        <w:rPr>
          <w:rFonts w:ascii="Times New Roman" w:hAnsi="Times New Roman" w:cs="Times New Roman"/>
          <w:sz w:val="24"/>
          <w:szCs w:val="24"/>
        </w:rPr>
        <w:t xml:space="preserve">зон обслуживания </w:t>
      </w:r>
      <w:r w:rsidR="00DB2EEC" w:rsidRPr="00D87077">
        <w:rPr>
          <w:rFonts w:ascii="Times New Roman" w:hAnsi="Times New Roman" w:cs="Times New Roman"/>
          <w:sz w:val="24"/>
          <w:szCs w:val="24"/>
        </w:rPr>
        <w:t xml:space="preserve">при развертывании 6G. </w:t>
      </w:r>
      <w:r w:rsidRPr="00D87077">
        <w:rPr>
          <w:rFonts w:ascii="Times New Roman" w:hAnsi="Times New Roman" w:cs="Times New Roman"/>
          <w:sz w:val="24"/>
          <w:szCs w:val="24"/>
        </w:rPr>
        <w:t>И</w:t>
      </w:r>
      <w:r w:rsidR="00DB2EEC" w:rsidRPr="00D87077">
        <w:rPr>
          <w:rFonts w:ascii="Times New Roman" w:hAnsi="Times New Roman" w:cs="Times New Roman"/>
          <w:sz w:val="24"/>
          <w:szCs w:val="24"/>
        </w:rPr>
        <w:t>нновационное использование при развертывании макросот диапазон</w:t>
      </w:r>
      <w:r w:rsidR="006352EB" w:rsidRPr="00D87077">
        <w:rPr>
          <w:rFonts w:ascii="Times New Roman" w:hAnsi="Times New Roman" w:cs="Times New Roman"/>
          <w:sz w:val="24"/>
          <w:szCs w:val="24"/>
        </w:rPr>
        <w:t>а</w:t>
      </w:r>
      <w:r w:rsidR="00DB2EEC" w:rsidRPr="00D87077">
        <w:rPr>
          <w:rFonts w:ascii="Times New Roman" w:hAnsi="Times New Roman" w:cs="Times New Roman"/>
          <w:sz w:val="24"/>
          <w:szCs w:val="24"/>
        </w:rPr>
        <w:t xml:space="preserve"> миллиметровых волн </w:t>
      </w:r>
      <w:r w:rsidR="0059638B" w:rsidRPr="00D87077">
        <w:rPr>
          <w:rFonts w:ascii="Times New Roman" w:hAnsi="Times New Roman" w:cs="Times New Roman"/>
          <w:sz w:val="24"/>
          <w:szCs w:val="24"/>
        </w:rPr>
        <w:t>является ключевым моментом</w:t>
      </w:r>
      <w:r w:rsidR="00DB2EEC" w:rsidRPr="00D87077">
        <w:rPr>
          <w:rFonts w:ascii="Times New Roman" w:hAnsi="Times New Roman" w:cs="Times New Roman"/>
          <w:sz w:val="24"/>
          <w:szCs w:val="24"/>
        </w:rPr>
        <w:t xml:space="preserve"> к предоставлению новых услуг и приложений 6G</w:t>
      </w:r>
      <w:r w:rsidR="001250EE" w:rsidRPr="00D87077">
        <w:rPr>
          <w:rFonts w:ascii="Times New Roman" w:hAnsi="Times New Roman" w:cs="Times New Roman"/>
          <w:sz w:val="24"/>
          <w:szCs w:val="24"/>
        </w:rPr>
        <w:t xml:space="preserve"> требующих</w:t>
      </w:r>
      <w:r w:rsidR="00DB2EEC" w:rsidRPr="00D87077">
        <w:rPr>
          <w:rFonts w:ascii="Times New Roman" w:hAnsi="Times New Roman" w:cs="Times New Roman"/>
          <w:sz w:val="24"/>
          <w:szCs w:val="24"/>
        </w:rPr>
        <w:t xml:space="preserve"> </w:t>
      </w:r>
      <w:r w:rsidR="001250EE" w:rsidRPr="00D87077">
        <w:rPr>
          <w:rFonts w:ascii="Times New Roman" w:hAnsi="Times New Roman" w:cs="Times New Roman"/>
          <w:sz w:val="24"/>
          <w:szCs w:val="24"/>
        </w:rPr>
        <w:t xml:space="preserve">более высоких </w:t>
      </w:r>
      <w:r w:rsidR="0059638B" w:rsidRPr="00D87077">
        <w:rPr>
          <w:rFonts w:ascii="Times New Roman" w:hAnsi="Times New Roman" w:cs="Times New Roman"/>
          <w:sz w:val="24"/>
          <w:szCs w:val="24"/>
        </w:rPr>
        <w:t>показателей</w:t>
      </w:r>
      <w:r w:rsidR="001250EE" w:rsidRPr="00D87077">
        <w:rPr>
          <w:rFonts w:ascii="Times New Roman" w:hAnsi="Times New Roman" w:cs="Times New Roman"/>
          <w:sz w:val="24"/>
          <w:szCs w:val="24"/>
        </w:rPr>
        <w:t xml:space="preserve"> пропускной способности</w:t>
      </w:r>
      <w:r w:rsidR="0059638B" w:rsidRPr="00D87077">
        <w:rPr>
          <w:rFonts w:ascii="Times New Roman" w:hAnsi="Times New Roman" w:cs="Times New Roman"/>
          <w:sz w:val="24"/>
          <w:szCs w:val="24"/>
        </w:rPr>
        <w:t xml:space="preserve"> каналов</w:t>
      </w:r>
      <w:r w:rsidR="006352EB" w:rsidRPr="00D87077">
        <w:rPr>
          <w:rFonts w:ascii="Times New Roman" w:hAnsi="Times New Roman" w:cs="Times New Roman"/>
          <w:sz w:val="24"/>
          <w:szCs w:val="24"/>
        </w:rPr>
        <w:t>.</w:t>
      </w:r>
      <w:r w:rsidR="001B57FA" w:rsidRPr="00D87077">
        <w:rPr>
          <w:rFonts w:ascii="Times New Roman" w:hAnsi="Times New Roman" w:cs="Times New Roman"/>
          <w:sz w:val="24"/>
          <w:szCs w:val="24"/>
        </w:rPr>
        <w:t xml:space="preserve"> При этом</w:t>
      </w:r>
      <w:r w:rsidRPr="00D87077">
        <w:rPr>
          <w:rFonts w:ascii="Times New Roman" w:hAnsi="Times New Roman" w:cs="Times New Roman"/>
          <w:sz w:val="24"/>
          <w:szCs w:val="24"/>
        </w:rPr>
        <w:t>, согласно специфическим особенностям распространения,</w:t>
      </w:r>
      <w:r w:rsidR="001B57FA" w:rsidRPr="00D87077">
        <w:rPr>
          <w:rFonts w:ascii="Times New Roman" w:hAnsi="Times New Roman" w:cs="Times New Roman"/>
          <w:sz w:val="24"/>
          <w:szCs w:val="24"/>
        </w:rPr>
        <w:t xml:space="preserve"> важнейшим условием обеспечения</w:t>
      </w:r>
      <w:r w:rsidRPr="00D87077">
        <w:rPr>
          <w:rFonts w:ascii="Times New Roman" w:hAnsi="Times New Roman" w:cs="Times New Roman"/>
          <w:sz w:val="24"/>
          <w:szCs w:val="24"/>
        </w:rPr>
        <w:t xml:space="preserve"> успешного освоения </w:t>
      </w:r>
      <w:r w:rsidR="00BF30F9" w:rsidRPr="00D87077">
        <w:rPr>
          <w:rFonts w:ascii="Times New Roman" w:hAnsi="Times New Roman" w:cs="Times New Roman"/>
          <w:sz w:val="24"/>
          <w:szCs w:val="24"/>
        </w:rPr>
        <w:t>указанных</w:t>
      </w:r>
      <w:r w:rsidRPr="00D87077">
        <w:rPr>
          <w:rFonts w:ascii="Times New Roman" w:hAnsi="Times New Roman" w:cs="Times New Roman"/>
          <w:sz w:val="24"/>
          <w:szCs w:val="24"/>
        </w:rPr>
        <w:t xml:space="preserve"> частотных диапазонов является использование при организации связи </w:t>
      </w:r>
      <w:r w:rsidR="00BF0E3F" w:rsidRPr="00D87077">
        <w:rPr>
          <w:rFonts w:ascii="Times New Roman" w:hAnsi="Times New Roman" w:cs="Times New Roman"/>
          <w:sz w:val="24"/>
          <w:szCs w:val="24"/>
        </w:rPr>
        <w:t xml:space="preserve">6G </w:t>
      </w:r>
      <w:r w:rsidRPr="00D87077">
        <w:rPr>
          <w:rFonts w:ascii="Times New Roman" w:hAnsi="Times New Roman" w:cs="Times New Roman"/>
          <w:sz w:val="24"/>
          <w:szCs w:val="24"/>
        </w:rPr>
        <w:t xml:space="preserve">систем сканирования с высоким разрешением </w:t>
      </w:r>
      <w:r w:rsidR="00FF183B" w:rsidRPr="00D87077">
        <w:rPr>
          <w:rFonts w:ascii="Times New Roman" w:hAnsi="Times New Roman" w:cs="Times New Roman"/>
          <w:sz w:val="24"/>
          <w:szCs w:val="24"/>
        </w:rPr>
        <w:t xml:space="preserve">для определения </w:t>
      </w:r>
      <w:r w:rsidRPr="00D87077">
        <w:rPr>
          <w:rFonts w:ascii="Times New Roman" w:hAnsi="Times New Roman" w:cs="Times New Roman"/>
          <w:sz w:val="24"/>
          <w:szCs w:val="24"/>
        </w:rPr>
        <w:t xml:space="preserve">местоположений действующих абонентов и </w:t>
      </w:r>
      <w:r w:rsidR="00BF0E3F" w:rsidRPr="00D87077">
        <w:rPr>
          <w:rFonts w:ascii="Times New Roman" w:hAnsi="Times New Roman" w:cs="Times New Roman"/>
          <w:sz w:val="24"/>
          <w:szCs w:val="24"/>
        </w:rPr>
        <w:t xml:space="preserve">локализации </w:t>
      </w:r>
      <w:r w:rsidRPr="00D87077">
        <w:rPr>
          <w:rFonts w:ascii="Times New Roman" w:hAnsi="Times New Roman" w:cs="Times New Roman"/>
          <w:sz w:val="24"/>
          <w:szCs w:val="24"/>
        </w:rPr>
        <w:t>препятствий, мешающих связи с ними.</w:t>
      </w:r>
    </w:p>
    <w:p w14:paraId="26CBCE99"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Средние диапазоны частот от 3 </w:t>
      </w:r>
      <w:proofErr w:type="gramStart"/>
      <w:r w:rsidRPr="00D87077">
        <w:rPr>
          <w:rFonts w:ascii="Times New Roman" w:hAnsi="Times New Roman" w:cs="Times New Roman"/>
          <w:sz w:val="24"/>
          <w:szCs w:val="24"/>
        </w:rPr>
        <w:t>до 5 ГГц</w:t>
      </w:r>
      <w:proofErr w:type="gramEnd"/>
      <w:r w:rsidRPr="00D87077">
        <w:rPr>
          <w:rFonts w:ascii="Times New Roman" w:hAnsi="Times New Roman" w:cs="Times New Roman"/>
          <w:sz w:val="24"/>
          <w:szCs w:val="24"/>
        </w:rPr>
        <w:t xml:space="preserve"> играю</w:t>
      </w:r>
      <w:r w:rsidR="00580405" w:rsidRPr="00D87077">
        <w:rPr>
          <w:rFonts w:ascii="Times New Roman" w:hAnsi="Times New Roman" w:cs="Times New Roman"/>
          <w:sz w:val="24"/>
          <w:szCs w:val="24"/>
        </w:rPr>
        <w:t>щие</w:t>
      </w:r>
      <w:r w:rsidRPr="00D87077">
        <w:rPr>
          <w:rFonts w:ascii="Times New Roman" w:hAnsi="Times New Roman" w:cs="Times New Roman"/>
          <w:sz w:val="24"/>
          <w:szCs w:val="24"/>
        </w:rPr>
        <w:t xml:space="preserve"> решающую роль в 5G и также будут иметь жизненно важное значение для 6G</w:t>
      </w:r>
      <w:r w:rsidR="00BF0E3F" w:rsidRPr="00D87077">
        <w:rPr>
          <w:rFonts w:ascii="Times New Roman" w:hAnsi="Times New Roman" w:cs="Times New Roman"/>
          <w:sz w:val="24"/>
          <w:szCs w:val="24"/>
        </w:rPr>
        <w:t>,</w:t>
      </w:r>
      <w:r w:rsidRPr="00D87077">
        <w:rPr>
          <w:rFonts w:ascii="Times New Roman" w:hAnsi="Times New Roman" w:cs="Times New Roman"/>
          <w:sz w:val="24"/>
          <w:szCs w:val="24"/>
        </w:rPr>
        <w:t xml:space="preserve"> так как они являются наиболее экономичным способом</w:t>
      </w:r>
      <w:r w:rsidR="00580405" w:rsidRPr="00D87077">
        <w:rPr>
          <w:rFonts w:ascii="Times New Roman" w:hAnsi="Times New Roman" w:cs="Times New Roman"/>
          <w:sz w:val="24"/>
          <w:szCs w:val="24"/>
        </w:rPr>
        <w:t xml:space="preserve"> обеспечения</w:t>
      </w:r>
      <w:r w:rsidRPr="00D87077">
        <w:rPr>
          <w:rFonts w:ascii="Times New Roman" w:hAnsi="Times New Roman" w:cs="Times New Roman"/>
          <w:sz w:val="24"/>
          <w:szCs w:val="24"/>
        </w:rPr>
        <w:t xml:space="preserve"> широкого </w:t>
      </w:r>
      <w:r w:rsidR="002908ED" w:rsidRPr="00D87077">
        <w:rPr>
          <w:rFonts w:ascii="Times New Roman" w:hAnsi="Times New Roman" w:cs="Times New Roman"/>
          <w:sz w:val="24"/>
          <w:szCs w:val="24"/>
        </w:rPr>
        <w:t>покрытия</w:t>
      </w:r>
      <w:r w:rsidRPr="00D87077">
        <w:rPr>
          <w:rFonts w:ascii="Times New Roman" w:hAnsi="Times New Roman" w:cs="Times New Roman"/>
          <w:sz w:val="24"/>
          <w:szCs w:val="24"/>
        </w:rPr>
        <w:t>.</w:t>
      </w:r>
      <w:r w:rsidR="002908ED" w:rsidRPr="00D87077">
        <w:rPr>
          <w:rFonts w:ascii="Times New Roman" w:hAnsi="Times New Roman" w:cs="Times New Roman"/>
          <w:sz w:val="24"/>
          <w:szCs w:val="24"/>
        </w:rPr>
        <w:t xml:space="preserve"> </w:t>
      </w:r>
      <w:r w:rsidRPr="00D87077">
        <w:rPr>
          <w:rFonts w:ascii="Times New Roman" w:hAnsi="Times New Roman" w:cs="Times New Roman"/>
          <w:sz w:val="24"/>
          <w:szCs w:val="24"/>
        </w:rPr>
        <w:t>В системе 5G осознается важность средних диапазонов и предлагается множество возможных частотных диапазон, но глобально могут быть выделены полосы менее 500</w:t>
      </w:r>
      <w:r w:rsidR="00580405" w:rsidRPr="00D87077">
        <w:rPr>
          <w:rFonts w:ascii="Times New Roman" w:hAnsi="Times New Roman" w:cs="Times New Roman"/>
          <w:sz w:val="24"/>
          <w:szCs w:val="24"/>
        </w:rPr>
        <w:t xml:space="preserve"> </w:t>
      </w:r>
      <w:r w:rsidRPr="00D87077">
        <w:rPr>
          <w:rFonts w:ascii="Times New Roman" w:hAnsi="Times New Roman" w:cs="Times New Roman"/>
          <w:sz w:val="24"/>
          <w:szCs w:val="24"/>
        </w:rPr>
        <w:t>МГц, что в дальнейшем может создать проблему</w:t>
      </w:r>
      <w:r w:rsidR="009A7BC2"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Pr="00D87077">
        <w:rPr>
          <w:rFonts w:ascii="Times New Roman" w:hAnsi="Times New Roman" w:cs="Times New Roman"/>
          <w:sz w:val="24"/>
          <w:szCs w:val="24"/>
        </w:rPr>
        <w:lastRenderedPageBreak/>
        <w:t xml:space="preserve">поскольку ожидается, что трафик </w:t>
      </w:r>
      <w:r w:rsidR="00534DF5" w:rsidRPr="00D87077">
        <w:rPr>
          <w:rFonts w:ascii="Times New Roman" w:hAnsi="Times New Roman" w:cs="Times New Roman"/>
          <w:sz w:val="24"/>
          <w:szCs w:val="24"/>
        </w:rPr>
        <w:t xml:space="preserve">6G </w:t>
      </w:r>
      <w:r w:rsidRPr="00D87077">
        <w:rPr>
          <w:rFonts w:ascii="Times New Roman" w:hAnsi="Times New Roman" w:cs="Times New Roman"/>
          <w:sz w:val="24"/>
          <w:szCs w:val="24"/>
        </w:rPr>
        <w:t>вырастет в десятки или даже сотни раз</w:t>
      </w:r>
      <w:r w:rsidR="00BF0E3F"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00BF0E3F" w:rsidRPr="00D87077">
        <w:rPr>
          <w:rFonts w:ascii="Times New Roman" w:hAnsi="Times New Roman" w:cs="Times New Roman"/>
          <w:sz w:val="24"/>
          <w:szCs w:val="24"/>
        </w:rPr>
        <w:t>С</w:t>
      </w:r>
      <w:r w:rsidRPr="00D87077">
        <w:rPr>
          <w:rFonts w:ascii="Times New Roman" w:hAnsi="Times New Roman" w:cs="Times New Roman"/>
          <w:sz w:val="24"/>
          <w:szCs w:val="24"/>
        </w:rPr>
        <w:t>ледовательно</w:t>
      </w:r>
      <w:r w:rsidR="009A7BC2"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00BF0E3F" w:rsidRPr="00D87077">
        <w:rPr>
          <w:rFonts w:ascii="Times New Roman" w:hAnsi="Times New Roman" w:cs="Times New Roman"/>
          <w:sz w:val="24"/>
          <w:szCs w:val="24"/>
        </w:rPr>
        <w:t xml:space="preserve">для поддержки устойчивого роста трафика, </w:t>
      </w:r>
      <w:r w:rsidRPr="00D87077">
        <w:rPr>
          <w:rFonts w:ascii="Times New Roman" w:hAnsi="Times New Roman" w:cs="Times New Roman"/>
          <w:sz w:val="24"/>
          <w:szCs w:val="24"/>
        </w:rPr>
        <w:t>потребуется дополнительный средний диапазон частот.</w:t>
      </w:r>
    </w:p>
    <w:p w14:paraId="5103DB65"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Полосы 6 ГГц (5925–7125 МГц) и 10 ГГц (10–13,25 ГГц) являются убедительными кандидатами на дополнение среднего диапазона. С точки зрения характеристик спектра, эти полосы частот могут поддерживать большие непрерывные блоки</w:t>
      </w:r>
      <w:r w:rsidR="009A7BC2" w:rsidRPr="00D87077">
        <w:rPr>
          <w:rFonts w:ascii="Times New Roman" w:hAnsi="Times New Roman" w:cs="Times New Roman"/>
          <w:sz w:val="24"/>
          <w:szCs w:val="24"/>
        </w:rPr>
        <w:t xml:space="preserve"> данных</w:t>
      </w:r>
      <w:r w:rsidRPr="00D87077">
        <w:rPr>
          <w:rFonts w:ascii="Times New Roman" w:hAnsi="Times New Roman" w:cs="Times New Roman"/>
          <w:sz w:val="24"/>
          <w:szCs w:val="24"/>
        </w:rPr>
        <w:t xml:space="preserve"> (теоретически доступная полоса пропускания составляет не менее 1 ГГц). Хотя затухание при распространении сигналов </w:t>
      </w:r>
      <w:r w:rsidR="00BF0E3F" w:rsidRPr="00D87077">
        <w:rPr>
          <w:rFonts w:ascii="Times New Roman" w:hAnsi="Times New Roman" w:cs="Times New Roman"/>
          <w:sz w:val="24"/>
          <w:szCs w:val="24"/>
        </w:rPr>
        <w:t xml:space="preserve">с переходом в диапазон более высоких частот, </w:t>
      </w:r>
      <w:r w:rsidRPr="00D87077">
        <w:rPr>
          <w:rFonts w:ascii="Times New Roman" w:hAnsi="Times New Roman" w:cs="Times New Roman"/>
          <w:sz w:val="24"/>
          <w:szCs w:val="24"/>
        </w:rPr>
        <w:t>будет увеличиваться</w:t>
      </w:r>
      <w:r w:rsidR="00BF0E3F" w:rsidRPr="00D87077">
        <w:rPr>
          <w:rFonts w:ascii="Times New Roman" w:hAnsi="Times New Roman" w:cs="Times New Roman"/>
          <w:sz w:val="24"/>
          <w:szCs w:val="24"/>
        </w:rPr>
        <w:t>,</w:t>
      </w:r>
      <w:r w:rsidRPr="00D87077">
        <w:rPr>
          <w:rFonts w:ascii="Times New Roman" w:hAnsi="Times New Roman" w:cs="Times New Roman"/>
          <w:sz w:val="24"/>
          <w:szCs w:val="24"/>
        </w:rPr>
        <w:t xml:space="preserve"> такое увеличение является приемлемым, особенно когда речь идет о</w:t>
      </w:r>
      <w:r w:rsidR="00580405" w:rsidRPr="00D87077">
        <w:rPr>
          <w:rFonts w:ascii="Times New Roman" w:hAnsi="Times New Roman" w:cs="Times New Roman"/>
          <w:sz w:val="24"/>
          <w:szCs w:val="24"/>
        </w:rPr>
        <w:t xml:space="preserve"> применении</w:t>
      </w:r>
      <w:r w:rsidRPr="00D87077">
        <w:rPr>
          <w:rFonts w:ascii="Times New Roman" w:hAnsi="Times New Roman" w:cs="Times New Roman"/>
          <w:sz w:val="24"/>
          <w:szCs w:val="24"/>
        </w:rPr>
        <w:t xml:space="preserve"> передовых технологи</w:t>
      </w:r>
      <w:r w:rsidR="00580405" w:rsidRPr="00D87077">
        <w:rPr>
          <w:rFonts w:ascii="Times New Roman" w:hAnsi="Times New Roman" w:cs="Times New Roman"/>
          <w:sz w:val="24"/>
          <w:szCs w:val="24"/>
        </w:rPr>
        <w:t>й</w:t>
      </w:r>
      <w:r w:rsidRPr="00D87077">
        <w:rPr>
          <w:rFonts w:ascii="Times New Roman" w:hAnsi="Times New Roman" w:cs="Times New Roman"/>
          <w:sz w:val="24"/>
          <w:szCs w:val="24"/>
        </w:rPr>
        <w:t xml:space="preserve"> </w:t>
      </w:r>
      <w:r w:rsidR="00580405" w:rsidRPr="00D87077">
        <w:rPr>
          <w:rFonts w:ascii="Times New Roman" w:hAnsi="Times New Roman" w:cs="Times New Roman"/>
          <w:sz w:val="24"/>
          <w:szCs w:val="24"/>
        </w:rPr>
        <w:t xml:space="preserve">использования </w:t>
      </w:r>
      <w:r w:rsidRPr="00D87077">
        <w:rPr>
          <w:rFonts w:ascii="Times New Roman" w:hAnsi="Times New Roman" w:cs="Times New Roman"/>
          <w:sz w:val="24"/>
          <w:szCs w:val="24"/>
        </w:rPr>
        <w:t>крупномасштабных</w:t>
      </w:r>
      <w:r w:rsidR="00580405" w:rsidRPr="00D87077">
        <w:rPr>
          <w:rFonts w:ascii="Times New Roman" w:hAnsi="Times New Roman" w:cs="Times New Roman"/>
          <w:sz w:val="24"/>
          <w:szCs w:val="24"/>
        </w:rPr>
        <w:t xml:space="preserve"> пространственно-частотных</w:t>
      </w:r>
      <w:r w:rsidRPr="00D87077">
        <w:rPr>
          <w:rFonts w:ascii="Times New Roman" w:hAnsi="Times New Roman" w:cs="Times New Roman"/>
          <w:sz w:val="24"/>
          <w:szCs w:val="24"/>
        </w:rPr>
        <w:t xml:space="preserve"> массивов</w:t>
      </w:r>
      <w:r w:rsidR="00580405" w:rsidRPr="00D87077">
        <w:rPr>
          <w:rFonts w:ascii="Times New Roman" w:hAnsi="Times New Roman" w:cs="Times New Roman"/>
          <w:sz w:val="24"/>
          <w:szCs w:val="24"/>
        </w:rPr>
        <w:t xml:space="preserve"> сигналов</w:t>
      </w:r>
      <w:r w:rsidRPr="00D87077">
        <w:rPr>
          <w:rFonts w:ascii="Times New Roman" w:hAnsi="Times New Roman" w:cs="Times New Roman"/>
          <w:sz w:val="24"/>
          <w:szCs w:val="24"/>
        </w:rPr>
        <w:t xml:space="preserve"> (например, </w:t>
      </w:r>
      <w:r w:rsidR="00580405" w:rsidRPr="00D87077">
        <w:rPr>
          <w:rFonts w:ascii="Times New Roman" w:hAnsi="Times New Roman" w:cs="Times New Roman"/>
          <w:sz w:val="24"/>
          <w:szCs w:val="24"/>
        </w:rPr>
        <w:t>ультра</w:t>
      </w:r>
      <w:r w:rsidRPr="00D87077">
        <w:rPr>
          <w:rFonts w:ascii="Times New Roman" w:hAnsi="Times New Roman" w:cs="Times New Roman"/>
          <w:sz w:val="24"/>
          <w:szCs w:val="24"/>
        </w:rPr>
        <w:t>массивны</w:t>
      </w:r>
      <w:r w:rsidR="00580405" w:rsidRPr="00D87077">
        <w:rPr>
          <w:rFonts w:ascii="Times New Roman" w:hAnsi="Times New Roman" w:cs="Times New Roman"/>
          <w:sz w:val="24"/>
          <w:szCs w:val="24"/>
        </w:rPr>
        <w:t>х</w:t>
      </w:r>
      <w:r w:rsidRPr="00D87077">
        <w:rPr>
          <w:rFonts w:ascii="Times New Roman" w:hAnsi="Times New Roman" w:cs="Times New Roman"/>
          <w:sz w:val="24"/>
          <w:szCs w:val="24"/>
        </w:rPr>
        <w:t xml:space="preserve"> MIMO)</w:t>
      </w:r>
      <w:r w:rsidR="00BF0E3F"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00534DF5" w:rsidRPr="00D87077">
        <w:rPr>
          <w:rFonts w:ascii="Times New Roman" w:hAnsi="Times New Roman" w:cs="Times New Roman"/>
          <w:sz w:val="24"/>
          <w:szCs w:val="24"/>
        </w:rPr>
        <w:t xml:space="preserve">реализация которых </w:t>
      </w:r>
      <w:r w:rsidR="00580405" w:rsidRPr="00D87077">
        <w:rPr>
          <w:rFonts w:ascii="Times New Roman" w:hAnsi="Times New Roman" w:cs="Times New Roman"/>
          <w:sz w:val="24"/>
          <w:szCs w:val="24"/>
        </w:rPr>
        <w:t>обеспеч</w:t>
      </w:r>
      <w:r w:rsidR="00534DF5" w:rsidRPr="00D87077">
        <w:rPr>
          <w:rFonts w:ascii="Times New Roman" w:hAnsi="Times New Roman" w:cs="Times New Roman"/>
          <w:sz w:val="24"/>
          <w:szCs w:val="24"/>
        </w:rPr>
        <w:t>ивается</w:t>
      </w:r>
      <w:r w:rsidRPr="00D87077">
        <w:rPr>
          <w:rFonts w:ascii="Times New Roman" w:hAnsi="Times New Roman" w:cs="Times New Roman"/>
          <w:sz w:val="24"/>
          <w:szCs w:val="24"/>
        </w:rPr>
        <w:t xml:space="preserve"> использованием </w:t>
      </w:r>
      <w:r w:rsidR="009A7BC2" w:rsidRPr="00D87077">
        <w:rPr>
          <w:rFonts w:ascii="Times New Roman" w:hAnsi="Times New Roman" w:cs="Times New Roman"/>
          <w:sz w:val="24"/>
          <w:szCs w:val="24"/>
        </w:rPr>
        <w:t>не только радио</w:t>
      </w:r>
      <w:r w:rsidR="00920EAE" w:rsidRPr="00D87077">
        <w:rPr>
          <w:rFonts w:ascii="Times New Roman" w:hAnsi="Times New Roman" w:cs="Times New Roman"/>
          <w:sz w:val="24"/>
          <w:szCs w:val="24"/>
        </w:rPr>
        <w:t>частотных компонентов</w:t>
      </w:r>
      <w:r w:rsidR="009A7BC2" w:rsidRPr="00D87077">
        <w:rPr>
          <w:rFonts w:ascii="Times New Roman" w:hAnsi="Times New Roman" w:cs="Times New Roman"/>
          <w:sz w:val="24"/>
          <w:szCs w:val="24"/>
        </w:rPr>
        <w:t xml:space="preserve">, но и </w:t>
      </w:r>
      <w:r w:rsidR="00920EAE" w:rsidRPr="00D87077">
        <w:rPr>
          <w:rFonts w:ascii="Times New Roman" w:hAnsi="Times New Roman" w:cs="Times New Roman"/>
          <w:sz w:val="24"/>
          <w:szCs w:val="24"/>
        </w:rPr>
        <w:t xml:space="preserve">технологичных компонентов </w:t>
      </w:r>
      <w:r w:rsidRPr="00D87077">
        <w:rPr>
          <w:rFonts w:ascii="Times New Roman" w:hAnsi="Times New Roman" w:cs="Times New Roman"/>
          <w:sz w:val="24"/>
          <w:szCs w:val="24"/>
        </w:rPr>
        <w:t>промежуточн</w:t>
      </w:r>
      <w:r w:rsidR="009A7BC2" w:rsidRPr="00D87077">
        <w:rPr>
          <w:rFonts w:ascii="Times New Roman" w:hAnsi="Times New Roman" w:cs="Times New Roman"/>
          <w:sz w:val="24"/>
          <w:szCs w:val="24"/>
        </w:rPr>
        <w:t>ой</w:t>
      </w:r>
      <w:r w:rsidRPr="00D87077">
        <w:rPr>
          <w:rFonts w:ascii="Times New Roman" w:hAnsi="Times New Roman" w:cs="Times New Roman"/>
          <w:sz w:val="24"/>
          <w:szCs w:val="24"/>
        </w:rPr>
        <w:t xml:space="preserve"> частот</w:t>
      </w:r>
      <w:r w:rsidR="009A7BC2" w:rsidRPr="00D87077">
        <w:rPr>
          <w:rFonts w:ascii="Times New Roman" w:hAnsi="Times New Roman" w:cs="Times New Roman"/>
          <w:sz w:val="24"/>
          <w:szCs w:val="24"/>
        </w:rPr>
        <w:t>ы</w:t>
      </w:r>
      <w:r w:rsidRPr="00D87077">
        <w:rPr>
          <w:rFonts w:ascii="Times New Roman" w:hAnsi="Times New Roman" w:cs="Times New Roman"/>
          <w:sz w:val="24"/>
          <w:szCs w:val="24"/>
        </w:rPr>
        <w:t xml:space="preserve"> (IF/RF).</w:t>
      </w:r>
    </w:p>
    <w:p w14:paraId="6A91BD10" w14:textId="77777777" w:rsidR="00D1663E" w:rsidRPr="00D87077" w:rsidRDefault="00D1663E"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Диапазон миллиметровых волн хорошо подходит для обеспечения требуемого информационного объема системы связи </w:t>
      </w:r>
      <w:r w:rsidR="00580405" w:rsidRPr="00D87077">
        <w:rPr>
          <w:rFonts w:ascii="Times New Roman" w:hAnsi="Times New Roman" w:cs="Times New Roman"/>
          <w:sz w:val="24"/>
          <w:szCs w:val="24"/>
        </w:rPr>
        <w:t xml:space="preserve">6G </w:t>
      </w:r>
      <w:r w:rsidRPr="00D87077">
        <w:rPr>
          <w:rFonts w:ascii="Times New Roman" w:hAnsi="Times New Roman" w:cs="Times New Roman"/>
          <w:sz w:val="24"/>
          <w:szCs w:val="24"/>
        </w:rPr>
        <w:t>в сценариях ограниченных приложений, таких как городские точки дост</w:t>
      </w:r>
      <w:r w:rsidR="00BF0E3F" w:rsidRPr="00D87077">
        <w:rPr>
          <w:rFonts w:ascii="Times New Roman" w:hAnsi="Times New Roman" w:cs="Times New Roman"/>
          <w:sz w:val="24"/>
          <w:szCs w:val="24"/>
        </w:rPr>
        <w:t>упа</w:t>
      </w:r>
      <w:r w:rsidRPr="00D87077">
        <w:rPr>
          <w:rFonts w:ascii="Times New Roman" w:hAnsi="Times New Roman" w:cs="Times New Roman"/>
          <w:sz w:val="24"/>
          <w:szCs w:val="24"/>
        </w:rPr>
        <w:t xml:space="preserve"> с экстремальной плотностью трафика и сверхвысокими скоростями передачи данных.</w:t>
      </w:r>
    </w:p>
    <w:p w14:paraId="2E51ED37" w14:textId="77777777" w:rsidR="00DB2EEC" w:rsidRPr="00D87077" w:rsidRDefault="00D1663E"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Однако п</w:t>
      </w:r>
      <w:r w:rsidR="00DB2EEC" w:rsidRPr="00D87077">
        <w:rPr>
          <w:rFonts w:ascii="Times New Roman" w:hAnsi="Times New Roman" w:cs="Times New Roman"/>
          <w:sz w:val="24"/>
          <w:szCs w:val="24"/>
        </w:rPr>
        <w:t>олосы миллиметрового диапазона в 6G имеют жесткие характеристики распространения радиоволн</w:t>
      </w:r>
      <w:r w:rsidR="009A7BC2" w:rsidRPr="00D87077">
        <w:rPr>
          <w:rFonts w:ascii="Times New Roman" w:hAnsi="Times New Roman" w:cs="Times New Roman"/>
          <w:sz w:val="24"/>
          <w:szCs w:val="24"/>
        </w:rPr>
        <w:t>.</w:t>
      </w:r>
      <w:r w:rsidR="00DB2EEC" w:rsidRPr="00D87077">
        <w:rPr>
          <w:rFonts w:ascii="Times New Roman" w:hAnsi="Times New Roman" w:cs="Times New Roman"/>
          <w:sz w:val="24"/>
          <w:szCs w:val="24"/>
        </w:rPr>
        <w:t xml:space="preserve"> </w:t>
      </w:r>
      <w:r w:rsidR="009A7BC2" w:rsidRPr="00D87077">
        <w:rPr>
          <w:rFonts w:ascii="Times New Roman" w:hAnsi="Times New Roman" w:cs="Times New Roman"/>
          <w:sz w:val="24"/>
          <w:szCs w:val="24"/>
        </w:rPr>
        <w:t>И</w:t>
      </w:r>
      <w:r w:rsidR="00DB2EEC" w:rsidRPr="00D87077">
        <w:rPr>
          <w:rFonts w:ascii="Times New Roman" w:hAnsi="Times New Roman" w:cs="Times New Roman"/>
          <w:sz w:val="24"/>
          <w:szCs w:val="24"/>
        </w:rPr>
        <w:t>м присуще:</w:t>
      </w:r>
    </w:p>
    <w:p w14:paraId="699B6894"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w:t>
      </w:r>
      <w:r w:rsidR="00D1663E" w:rsidRPr="00D87077">
        <w:rPr>
          <w:rFonts w:ascii="Times New Roman" w:hAnsi="Times New Roman" w:cs="Times New Roman"/>
          <w:sz w:val="24"/>
          <w:szCs w:val="24"/>
        </w:rPr>
        <w:t xml:space="preserve"> </w:t>
      </w:r>
      <w:r w:rsidRPr="00D87077">
        <w:rPr>
          <w:rFonts w:ascii="Times New Roman" w:hAnsi="Times New Roman" w:cs="Times New Roman"/>
          <w:sz w:val="24"/>
          <w:szCs w:val="24"/>
        </w:rPr>
        <w:t>более сильные потери в тракте</w:t>
      </w:r>
      <w:r w:rsidR="00D1663E" w:rsidRPr="00D87077">
        <w:rPr>
          <w:rFonts w:ascii="Times New Roman" w:hAnsi="Times New Roman" w:cs="Times New Roman"/>
          <w:sz w:val="24"/>
          <w:szCs w:val="24"/>
        </w:rPr>
        <w:t xml:space="preserve"> распространения</w:t>
      </w:r>
      <w:r w:rsidRPr="00D87077">
        <w:rPr>
          <w:rFonts w:ascii="Times New Roman" w:hAnsi="Times New Roman" w:cs="Times New Roman"/>
          <w:sz w:val="24"/>
          <w:szCs w:val="24"/>
        </w:rPr>
        <w:t xml:space="preserve"> (уменьшение дальности передачи)</w:t>
      </w:r>
    </w:p>
    <w:p w14:paraId="73BA803F"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w:t>
      </w:r>
      <w:r w:rsidR="00D1663E" w:rsidRPr="00D87077">
        <w:rPr>
          <w:rFonts w:ascii="Times New Roman" w:hAnsi="Times New Roman" w:cs="Times New Roman"/>
          <w:sz w:val="24"/>
          <w:szCs w:val="24"/>
        </w:rPr>
        <w:t xml:space="preserve"> </w:t>
      </w:r>
      <w:r w:rsidRPr="00D87077">
        <w:rPr>
          <w:rFonts w:ascii="Times New Roman" w:hAnsi="Times New Roman" w:cs="Times New Roman"/>
          <w:sz w:val="24"/>
          <w:szCs w:val="24"/>
        </w:rPr>
        <w:t>более сильные потери при проникновении (уменьшение мощности сигнала в помещениях)</w:t>
      </w:r>
    </w:p>
    <w:p w14:paraId="7E178314"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w:t>
      </w:r>
      <w:r w:rsidR="00D1663E" w:rsidRPr="00D87077">
        <w:rPr>
          <w:rFonts w:ascii="Times New Roman" w:hAnsi="Times New Roman" w:cs="Times New Roman"/>
          <w:sz w:val="24"/>
          <w:szCs w:val="24"/>
        </w:rPr>
        <w:t xml:space="preserve"> </w:t>
      </w:r>
      <w:r w:rsidRPr="00D87077">
        <w:rPr>
          <w:rFonts w:ascii="Times New Roman" w:hAnsi="Times New Roman" w:cs="Times New Roman"/>
          <w:sz w:val="24"/>
          <w:szCs w:val="24"/>
        </w:rPr>
        <w:t xml:space="preserve">разреженные </w:t>
      </w:r>
      <w:r w:rsidR="00D1663E" w:rsidRPr="00D87077">
        <w:rPr>
          <w:rFonts w:ascii="Times New Roman" w:hAnsi="Times New Roman" w:cs="Times New Roman"/>
          <w:sz w:val="24"/>
          <w:szCs w:val="24"/>
        </w:rPr>
        <w:t xml:space="preserve">из-за большого числа </w:t>
      </w:r>
      <w:r w:rsidR="00D1663E" w:rsidRPr="00D87077">
        <w:rPr>
          <w:rFonts w:ascii="Times New Roman" w:hAnsi="Times New Roman" w:cs="Times New Roman"/>
          <w:bCs/>
          <w:sz w:val="24"/>
          <w:szCs w:val="24"/>
        </w:rPr>
        <w:t>множественных препятствий, соизмеримых с длиной рабочей радиоволны,</w:t>
      </w:r>
      <w:r w:rsidR="00D1663E" w:rsidRPr="00D87077">
        <w:rPr>
          <w:rFonts w:ascii="Times New Roman" w:hAnsi="Times New Roman" w:cs="Times New Roman"/>
          <w:sz w:val="24"/>
          <w:szCs w:val="24"/>
        </w:rPr>
        <w:t xml:space="preserve"> </w:t>
      </w:r>
      <w:r w:rsidRPr="00D87077">
        <w:rPr>
          <w:rFonts w:ascii="Times New Roman" w:hAnsi="Times New Roman" w:cs="Times New Roman"/>
          <w:sz w:val="24"/>
          <w:szCs w:val="24"/>
        </w:rPr>
        <w:t>кластеры (уменьшение ранга канала и, как следствие, снижение</w:t>
      </w:r>
      <w:r w:rsidR="002F5D89" w:rsidRPr="00D87077">
        <w:rPr>
          <w:rFonts w:ascii="Times New Roman" w:hAnsi="Times New Roman" w:cs="Times New Roman"/>
          <w:sz w:val="24"/>
          <w:szCs w:val="24"/>
        </w:rPr>
        <w:t xml:space="preserve"> эффективности</w:t>
      </w:r>
      <w:r w:rsidRPr="00D87077">
        <w:rPr>
          <w:rFonts w:ascii="Times New Roman" w:hAnsi="Times New Roman" w:cs="Times New Roman"/>
          <w:sz w:val="24"/>
          <w:szCs w:val="24"/>
        </w:rPr>
        <w:t xml:space="preserve"> мультиплексирования многопользовательского MIMO). </w:t>
      </w:r>
    </w:p>
    <w:p w14:paraId="4EEFEAAB" w14:textId="77777777" w:rsidR="00D1663E"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Таким образом, практическая реализация связи в миллиметровом диапазоне сталкивается с </w:t>
      </w:r>
      <w:r w:rsidR="00D1663E" w:rsidRPr="00D87077">
        <w:rPr>
          <w:rFonts w:ascii="Times New Roman" w:hAnsi="Times New Roman" w:cs="Times New Roman"/>
          <w:sz w:val="24"/>
          <w:szCs w:val="24"/>
        </w:rPr>
        <w:t>существенными</w:t>
      </w:r>
      <w:r w:rsidRPr="00D87077">
        <w:rPr>
          <w:rFonts w:ascii="Times New Roman" w:hAnsi="Times New Roman" w:cs="Times New Roman"/>
          <w:sz w:val="24"/>
          <w:szCs w:val="24"/>
        </w:rPr>
        <w:t xml:space="preserve"> проблемами в </w:t>
      </w:r>
      <w:r w:rsidR="00D1663E" w:rsidRPr="00D87077">
        <w:rPr>
          <w:rFonts w:ascii="Times New Roman" w:hAnsi="Times New Roman" w:cs="Times New Roman"/>
          <w:sz w:val="24"/>
          <w:szCs w:val="24"/>
        </w:rPr>
        <w:t>задачах</w:t>
      </w:r>
      <w:r w:rsidRPr="00D87077">
        <w:rPr>
          <w:rFonts w:ascii="Times New Roman" w:hAnsi="Times New Roman" w:cs="Times New Roman"/>
          <w:sz w:val="24"/>
          <w:szCs w:val="24"/>
        </w:rPr>
        <w:t xml:space="preserve"> покрытия большой площади из-за ограничений</w:t>
      </w:r>
      <w:r w:rsidR="00D1663E" w:rsidRPr="00D87077">
        <w:rPr>
          <w:rFonts w:ascii="Times New Roman" w:hAnsi="Times New Roman" w:cs="Times New Roman"/>
          <w:sz w:val="24"/>
          <w:szCs w:val="24"/>
        </w:rPr>
        <w:t xml:space="preserve">, </w:t>
      </w:r>
      <w:proofErr w:type="gramStart"/>
      <w:r w:rsidR="00D1663E" w:rsidRPr="00D87077">
        <w:rPr>
          <w:rFonts w:ascii="Times New Roman" w:hAnsi="Times New Roman" w:cs="Times New Roman"/>
          <w:sz w:val="24"/>
          <w:szCs w:val="24"/>
        </w:rPr>
        <w:t xml:space="preserve">вызванных </w:t>
      </w:r>
      <w:r w:rsidRPr="00D87077">
        <w:rPr>
          <w:rFonts w:ascii="Times New Roman" w:hAnsi="Times New Roman" w:cs="Times New Roman"/>
          <w:sz w:val="24"/>
          <w:szCs w:val="24"/>
        </w:rPr>
        <w:t xml:space="preserve"> </w:t>
      </w:r>
      <w:r w:rsidR="00580405" w:rsidRPr="00D87077">
        <w:rPr>
          <w:rFonts w:ascii="Times New Roman" w:hAnsi="Times New Roman" w:cs="Times New Roman"/>
          <w:sz w:val="24"/>
          <w:szCs w:val="24"/>
        </w:rPr>
        <w:t>эффектом</w:t>
      </w:r>
      <w:proofErr w:type="gramEnd"/>
      <w:r w:rsidR="00580405" w:rsidRPr="00D87077">
        <w:rPr>
          <w:rFonts w:ascii="Times New Roman" w:hAnsi="Times New Roman" w:cs="Times New Roman"/>
          <w:sz w:val="24"/>
          <w:szCs w:val="24"/>
        </w:rPr>
        <w:t xml:space="preserve"> блокирования  распространения миллиметровых волн</w:t>
      </w:r>
      <w:r w:rsidR="00F419A1" w:rsidRPr="00D87077">
        <w:rPr>
          <w:rFonts w:ascii="Times New Roman" w:hAnsi="Times New Roman" w:cs="Times New Roman"/>
          <w:sz w:val="24"/>
          <w:szCs w:val="24"/>
        </w:rPr>
        <w:t xml:space="preserve"> препятствиями, соизмеримыми с длиной рабочей волны </w:t>
      </w:r>
      <w:r w:rsidR="00580405" w:rsidRPr="00D87077">
        <w:rPr>
          <w:rFonts w:ascii="Times New Roman" w:hAnsi="Times New Roman" w:cs="Times New Roman"/>
          <w:sz w:val="24"/>
          <w:szCs w:val="24"/>
        </w:rPr>
        <w:t xml:space="preserve">и высокой </w:t>
      </w:r>
      <w:r w:rsidR="00D1663E" w:rsidRPr="00D87077">
        <w:rPr>
          <w:rFonts w:ascii="Times New Roman" w:hAnsi="Times New Roman" w:cs="Times New Roman"/>
          <w:sz w:val="24"/>
          <w:szCs w:val="24"/>
        </w:rPr>
        <w:t>мобильностью абонентов</w:t>
      </w:r>
      <w:r w:rsidRPr="00D87077">
        <w:rPr>
          <w:rFonts w:ascii="Times New Roman" w:hAnsi="Times New Roman" w:cs="Times New Roman"/>
          <w:sz w:val="24"/>
          <w:szCs w:val="24"/>
        </w:rPr>
        <w:t xml:space="preserve">. </w:t>
      </w:r>
    </w:p>
    <w:p w14:paraId="765E4A29" w14:textId="77777777" w:rsidR="00C92987" w:rsidRPr="00D87077" w:rsidRDefault="00876579"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Соответственно, н</w:t>
      </w:r>
      <w:r w:rsidR="00DB2EEC" w:rsidRPr="00D87077">
        <w:rPr>
          <w:rFonts w:ascii="Times New Roman" w:hAnsi="Times New Roman" w:cs="Times New Roman"/>
          <w:sz w:val="24"/>
          <w:szCs w:val="24"/>
        </w:rPr>
        <w:t xml:space="preserve">овой </w:t>
      </w:r>
      <w:r w:rsidR="002908ED" w:rsidRPr="00D87077">
        <w:rPr>
          <w:rFonts w:ascii="Times New Roman" w:hAnsi="Times New Roman" w:cs="Times New Roman"/>
          <w:sz w:val="24"/>
          <w:szCs w:val="24"/>
        </w:rPr>
        <w:t>технологией</w:t>
      </w:r>
      <w:r w:rsidR="00DB2EEC" w:rsidRPr="00D87077">
        <w:rPr>
          <w:rFonts w:ascii="Times New Roman" w:hAnsi="Times New Roman" w:cs="Times New Roman"/>
          <w:sz w:val="24"/>
          <w:szCs w:val="24"/>
        </w:rPr>
        <w:t xml:space="preserve"> 6G</w:t>
      </w:r>
      <w:r w:rsidR="00580405" w:rsidRPr="00D87077">
        <w:rPr>
          <w:rFonts w:ascii="Times New Roman" w:hAnsi="Times New Roman" w:cs="Times New Roman"/>
          <w:sz w:val="24"/>
          <w:szCs w:val="24"/>
        </w:rPr>
        <w:t>, призванной обеспечить её работоспособность</w:t>
      </w:r>
      <w:r w:rsidR="00DB2EEC" w:rsidRPr="00D87077">
        <w:rPr>
          <w:rFonts w:ascii="Times New Roman" w:hAnsi="Times New Roman" w:cs="Times New Roman"/>
          <w:sz w:val="24"/>
          <w:szCs w:val="24"/>
        </w:rPr>
        <w:t xml:space="preserve"> </w:t>
      </w:r>
      <w:r w:rsidRPr="00D87077">
        <w:rPr>
          <w:rFonts w:ascii="Times New Roman" w:hAnsi="Times New Roman" w:cs="Times New Roman"/>
          <w:sz w:val="24"/>
          <w:szCs w:val="24"/>
        </w:rPr>
        <w:t>в указанных непростых условиях</w:t>
      </w:r>
      <w:r w:rsidR="009573BC"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00DB2EEC" w:rsidRPr="00D87077">
        <w:rPr>
          <w:rFonts w:ascii="Times New Roman" w:hAnsi="Times New Roman" w:cs="Times New Roman"/>
          <w:sz w:val="24"/>
          <w:szCs w:val="24"/>
        </w:rPr>
        <w:t>является</w:t>
      </w:r>
      <w:r w:rsidRPr="00D87077">
        <w:rPr>
          <w:rFonts w:ascii="Times New Roman" w:hAnsi="Times New Roman" w:cs="Times New Roman"/>
          <w:sz w:val="24"/>
          <w:szCs w:val="24"/>
        </w:rPr>
        <w:t xml:space="preserve"> сканирование окружающей среды, обеспечивающее</w:t>
      </w:r>
      <w:r w:rsidR="00DB2EEC" w:rsidRPr="00D87077">
        <w:rPr>
          <w:rFonts w:ascii="Times New Roman" w:hAnsi="Times New Roman" w:cs="Times New Roman"/>
          <w:sz w:val="24"/>
          <w:szCs w:val="24"/>
        </w:rPr>
        <w:t xml:space="preserve"> точное позиционирование</w:t>
      </w:r>
      <w:r w:rsidRPr="00D87077">
        <w:rPr>
          <w:rFonts w:ascii="Times New Roman" w:hAnsi="Times New Roman" w:cs="Times New Roman"/>
          <w:sz w:val="24"/>
          <w:szCs w:val="24"/>
        </w:rPr>
        <w:t xml:space="preserve"> абонентов</w:t>
      </w:r>
      <w:r w:rsidR="00DB2EEC" w:rsidRPr="00D87077">
        <w:rPr>
          <w:rFonts w:ascii="Times New Roman" w:hAnsi="Times New Roman" w:cs="Times New Roman"/>
          <w:sz w:val="24"/>
          <w:szCs w:val="24"/>
        </w:rPr>
        <w:t>, визуализацию</w:t>
      </w:r>
      <w:r w:rsidRPr="00D87077">
        <w:rPr>
          <w:rFonts w:ascii="Times New Roman" w:hAnsi="Times New Roman" w:cs="Times New Roman"/>
          <w:sz w:val="24"/>
          <w:szCs w:val="24"/>
        </w:rPr>
        <w:t xml:space="preserve"> препятствий</w:t>
      </w:r>
      <w:r w:rsidR="009573BC" w:rsidRPr="00D87077">
        <w:rPr>
          <w:rFonts w:ascii="Times New Roman" w:hAnsi="Times New Roman" w:cs="Times New Roman"/>
          <w:sz w:val="24"/>
          <w:szCs w:val="24"/>
        </w:rPr>
        <w:t xml:space="preserve"> и </w:t>
      </w:r>
      <w:r w:rsidR="00F419A1" w:rsidRPr="00D87077">
        <w:rPr>
          <w:rFonts w:ascii="Times New Roman" w:hAnsi="Times New Roman" w:cs="Times New Roman"/>
          <w:sz w:val="24"/>
          <w:szCs w:val="24"/>
        </w:rPr>
        <w:t>получение данных</w:t>
      </w:r>
      <w:r w:rsidR="009573BC" w:rsidRPr="00D87077">
        <w:rPr>
          <w:rFonts w:ascii="Times New Roman" w:hAnsi="Times New Roman" w:cs="Times New Roman"/>
          <w:sz w:val="24"/>
          <w:szCs w:val="24"/>
        </w:rPr>
        <w:t xml:space="preserve"> о реальном прохождении частот, т.е. предоставляющая в масштабе реального </w:t>
      </w:r>
      <w:r w:rsidR="009573BC" w:rsidRPr="00D87077">
        <w:rPr>
          <w:rFonts w:ascii="Times New Roman" w:hAnsi="Times New Roman" w:cs="Times New Roman"/>
          <w:sz w:val="24"/>
          <w:szCs w:val="24"/>
        </w:rPr>
        <w:lastRenderedPageBreak/>
        <w:t>времени передатчику сведения о необходимых направлениях излучения сигналов и пригодных к использованию частотах.</w:t>
      </w:r>
    </w:p>
    <w:p w14:paraId="5A119353" w14:textId="77777777" w:rsidR="00DB2EEC" w:rsidRPr="00D87077" w:rsidRDefault="009573B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Д</w:t>
      </w:r>
      <w:r w:rsidR="00DB2EEC" w:rsidRPr="00D87077">
        <w:rPr>
          <w:rFonts w:ascii="Times New Roman" w:hAnsi="Times New Roman" w:cs="Times New Roman"/>
          <w:sz w:val="24"/>
          <w:szCs w:val="24"/>
        </w:rPr>
        <w:t xml:space="preserve">иапазон миллиметровых волн обеспечивает достаточный спектр для достижения сантиметрового разрешения сканирования. Согласно теории </w:t>
      </w:r>
      <w:r w:rsidR="002908ED" w:rsidRPr="00D87077">
        <w:rPr>
          <w:rFonts w:ascii="Times New Roman" w:hAnsi="Times New Roman" w:cs="Times New Roman"/>
          <w:sz w:val="24"/>
          <w:szCs w:val="24"/>
        </w:rPr>
        <w:t>формирования электромагнитного изображения, при сканировании используются</w:t>
      </w:r>
      <w:r w:rsidR="00DB2EEC" w:rsidRPr="00D87077">
        <w:rPr>
          <w:rFonts w:ascii="Times New Roman" w:hAnsi="Times New Roman" w:cs="Times New Roman"/>
          <w:sz w:val="24"/>
          <w:szCs w:val="24"/>
        </w:rPr>
        <w:t xml:space="preserve"> три аспекта разрешения:</w:t>
      </w:r>
    </w:p>
    <w:p w14:paraId="4B0B08FE"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разрешение по дальности</w:t>
      </w:r>
      <w:r w:rsidR="00BA683B" w:rsidRPr="00D87077">
        <w:rPr>
          <w:rFonts w:ascii="Times New Roman" w:hAnsi="Times New Roman" w:cs="Times New Roman"/>
          <w:sz w:val="24"/>
          <w:szCs w:val="24"/>
        </w:rPr>
        <w:t>:</w:t>
      </w:r>
    </w:p>
    <w:p w14:paraId="0A3F2C99" w14:textId="77777777" w:rsidR="00DB2EEC" w:rsidRPr="00D87077" w:rsidRDefault="006468F7" w:rsidP="0A9E12FC">
      <w:pPr>
        <w:spacing w:after="0" w:line="360" w:lineRule="auto"/>
        <w:jc w:val="center"/>
        <w:rPr>
          <w:rFonts w:ascii="Times New Roman" w:hAnsi="Times New Roman" w:cs="Times New Roman"/>
          <w:sz w:val="24"/>
          <w:szCs w:val="24"/>
        </w:rPr>
      </w:pPr>
      <w:r>
        <w:rPr>
          <w:noProof/>
          <w:lang w:eastAsia="ru-RU"/>
        </w:rPr>
        <w:pict w14:anchorId="26D70CDC">
          <v:shape id=" 1747894726" o:spid="_x0000_i1026" type="#_x0000_t75" style="width:246pt;height:27.75pt;visibility:visible">
            <v:imagedata r:id="rId9" o:title=""/>
          </v:shape>
        </w:pict>
      </w:r>
      <w:r w:rsidR="00DB2EEC" w:rsidRPr="00D87077">
        <w:rPr>
          <w:rFonts w:ascii="Times New Roman" w:hAnsi="Times New Roman" w:cs="Times New Roman"/>
          <w:sz w:val="24"/>
          <w:szCs w:val="24"/>
        </w:rPr>
        <w:t>,</w:t>
      </w:r>
    </w:p>
    <w:p w14:paraId="41703CC4"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угловое разрешение</w:t>
      </w:r>
      <w:r w:rsidR="00BA683B" w:rsidRPr="00D87077">
        <w:rPr>
          <w:rFonts w:ascii="Times New Roman" w:hAnsi="Times New Roman" w:cs="Times New Roman"/>
          <w:sz w:val="24"/>
          <w:szCs w:val="24"/>
        </w:rPr>
        <w:t>:</w:t>
      </w:r>
    </w:p>
    <w:p w14:paraId="0A974B27" w14:textId="77777777" w:rsidR="00DB2EEC" w:rsidRPr="00D87077" w:rsidRDefault="006468F7" w:rsidP="0A9E12FC">
      <w:pPr>
        <w:spacing w:after="0" w:line="360" w:lineRule="auto"/>
        <w:jc w:val="center"/>
        <w:rPr>
          <w:rFonts w:ascii="Times New Roman" w:hAnsi="Times New Roman" w:cs="Times New Roman"/>
          <w:sz w:val="24"/>
          <w:szCs w:val="24"/>
        </w:rPr>
      </w:pPr>
      <w:r>
        <w:rPr>
          <w:noProof/>
          <w:lang w:eastAsia="ru-RU"/>
        </w:rPr>
        <w:pict w14:anchorId="05B7F97C">
          <v:shape id=" 1178757433" o:spid="_x0000_i1027" type="#_x0000_t75" style="width:249.75pt;height:29.25pt;visibility:visible">
            <v:imagedata r:id="rId10" o:title=""/>
          </v:shape>
        </w:pict>
      </w:r>
      <w:r w:rsidR="00DB2EEC" w:rsidRPr="00D87077">
        <w:rPr>
          <w:rFonts w:ascii="Times New Roman" w:hAnsi="Times New Roman" w:cs="Times New Roman"/>
          <w:sz w:val="24"/>
          <w:szCs w:val="24"/>
        </w:rPr>
        <w:t>,</w:t>
      </w:r>
    </w:p>
    <w:p w14:paraId="7BDEA6C9"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-разрешение смещения</w:t>
      </w:r>
      <w:r w:rsidR="00BA683B" w:rsidRPr="00D87077">
        <w:rPr>
          <w:rFonts w:ascii="Times New Roman" w:hAnsi="Times New Roman" w:cs="Times New Roman"/>
          <w:sz w:val="24"/>
          <w:szCs w:val="24"/>
        </w:rPr>
        <w:t>:</w:t>
      </w:r>
    </w:p>
    <w:p w14:paraId="670BE98B" w14:textId="77777777" w:rsidR="00DB2EEC" w:rsidRPr="00D87077" w:rsidRDefault="006468F7" w:rsidP="0A9E12FC">
      <w:pPr>
        <w:spacing w:after="0" w:line="360" w:lineRule="auto"/>
        <w:jc w:val="center"/>
        <w:rPr>
          <w:rFonts w:ascii="Times New Roman" w:hAnsi="Times New Roman" w:cs="Times New Roman"/>
          <w:sz w:val="24"/>
          <w:szCs w:val="24"/>
        </w:rPr>
      </w:pPr>
      <w:r>
        <w:rPr>
          <w:noProof/>
          <w:lang w:eastAsia="ru-RU"/>
        </w:rPr>
        <w:pict w14:anchorId="4D1E6796">
          <v:shape id=" 2044487200" o:spid="_x0000_i1028" type="#_x0000_t75" style="width:174pt;height:19.5pt;visibility:visible">
            <v:imagedata r:id="rId11" o:title=""/>
          </v:shape>
        </w:pict>
      </w:r>
      <w:r w:rsidR="00BA683B" w:rsidRPr="00D87077">
        <w:rPr>
          <w:rFonts w:ascii="Times New Roman" w:hAnsi="Times New Roman" w:cs="Times New Roman"/>
          <w:sz w:val="24"/>
          <w:szCs w:val="24"/>
        </w:rPr>
        <w:t>,</w:t>
      </w:r>
    </w:p>
    <w:p w14:paraId="7A9895D8"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где </w:t>
      </w:r>
      <w:r w:rsidRPr="00D87077">
        <w:rPr>
          <w:rFonts w:ascii="Times New Roman" w:hAnsi="Times New Roman" w:cs="Times New Roman"/>
          <w:i/>
          <w:sz w:val="24"/>
          <w:szCs w:val="24"/>
        </w:rPr>
        <w:t>d</w:t>
      </w:r>
      <w:r w:rsidRPr="00D87077">
        <w:rPr>
          <w:rFonts w:ascii="Times New Roman" w:hAnsi="Times New Roman" w:cs="Times New Roman"/>
          <w:sz w:val="24"/>
          <w:szCs w:val="24"/>
        </w:rPr>
        <w:t xml:space="preserve"> – расстояние сканирования.</w:t>
      </w:r>
    </w:p>
    <w:p w14:paraId="50104D1D" w14:textId="77777777" w:rsidR="00DB2EEC" w:rsidRPr="00D87077" w:rsidRDefault="00FF183B"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Терагерцовый участок спектра также имеет большой потенциал использования для широкого перечня приложений связи и сканирования. </w:t>
      </w:r>
      <w:r w:rsidR="00DB2EEC" w:rsidRPr="00D87077">
        <w:rPr>
          <w:rFonts w:ascii="Times New Roman" w:hAnsi="Times New Roman" w:cs="Times New Roman"/>
          <w:sz w:val="24"/>
          <w:szCs w:val="24"/>
        </w:rPr>
        <w:t xml:space="preserve">ТГц-диапазон – это следующая возможность использования спектра для беспроводной связи 6G. По сравнению с </w:t>
      </w:r>
      <w:r w:rsidR="00BA683B" w:rsidRPr="00D87077">
        <w:rPr>
          <w:rFonts w:ascii="Times New Roman" w:hAnsi="Times New Roman" w:cs="Times New Roman"/>
          <w:sz w:val="24"/>
          <w:szCs w:val="24"/>
        </w:rPr>
        <w:t xml:space="preserve">более </w:t>
      </w:r>
      <w:r w:rsidR="00DB2EEC" w:rsidRPr="00D87077">
        <w:rPr>
          <w:rFonts w:ascii="Times New Roman" w:hAnsi="Times New Roman" w:cs="Times New Roman"/>
          <w:sz w:val="24"/>
          <w:szCs w:val="24"/>
        </w:rPr>
        <w:t>низкочастотными диапазонами, ТГц-диапазон имеет очевидные преимущества для связи с очень высокой скоростью передачи данных и сканирования со сверхвысоким разрешением. Одной из наиболее примечательных особенностей ТГц-диапазона является его способность обеспечивать сверхширокую полосу пропускания</w:t>
      </w:r>
      <w:r w:rsidR="00BF0E3F" w:rsidRPr="00D87077">
        <w:rPr>
          <w:rFonts w:ascii="Times New Roman" w:hAnsi="Times New Roman" w:cs="Times New Roman"/>
          <w:sz w:val="24"/>
          <w:szCs w:val="24"/>
        </w:rPr>
        <w:t>, т.е.</w:t>
      </w:r>
      <w:r w:rsidR="00DB2EEC" w:rsidRPr="00D87077">
        <w:rPr>
          <w:rFonts w:ascii="Times New Roman" w:hAnsi="Times New Roman" w:cs="Times New Roman"/>
          <w:sz w:val="24"/>
          <w:szCs w:val="24"/>
        </w:rPr>
        <w:t xml:space="preserve"> достаточный ресурс спектра</w:t>
      </w:r>
      <w:r w:rsidR="00BF0E3F" w:rsidRPr="00D87077">
        <w:rPr>
          <w:rFonts w:ascii="Times New Roman" w:hAnsi="Times New Roman" w:cs="Times New Roman"/>
          <w:sz w:val="24"/>
          <w:szCs w:val="24"/>
        </w:rPr>
        <w:t>, необходимый</w:t>
      </w:r>
      <w:r w:rsidR="00DB2EEC" w:rsidRPr="00D87077">
        <w:rPr>
          <w:rFonts w:ascii="Times New Roman" w:hAnsi="Times New Roman" w:cs="Times New Roman"/>
          <w:sz w:val="24"/>
          <w:szCs w:val="24"/>
        </w:rPr>
        <w:t xml:space="preserve"> для </w:t>
      </w:r>
      <w:r w:rsidR="00BF0E3F" w:rsidRPr="00D87077">
        <w:rPr>
          <w:rFonts w:ascii="Times New Roman" w:hAnsi="Times New Roman" w:cs="Times New Roman"/>
          <w:sz w:val="24"/>
          <w:szCs w:val="24"/>
        </w:rPr>
        <w:t xml:space="preserve">реализации </w:t>
      </w:r>
      <w:r w:rsidR="00DB2EEC" w:rsidRPr="00D87077">
        <w:rPr>
          <w:rFonts w:ascii="Times New Roman" w:hAnsi="Times New Roman" w:cs="Times New Roman"/>
          <w:sz w:val="24"/>
          <w:szCs w:val="24"/>
        </w:rPr>
        <w:t>предстоящего 6G.</w:t>
      </w:r>
      <w:r w:rsidR="00C92987" w:rsidRPr="00D87077">
        <w:rPr>
          <w:rFonts w:ascii="Times New Roman" w:hAnsi="Times New Roman" w:cs="Times New Roman"/>
          <w:sz w:val="24"/>
          <w:szCs w:val="24"/>
        </w:rPr>
        <w:t xml:space="preserve"> </w:t>
      </w:r>
      <w:r w:rsidR="00DB2EEC" w:rsidRPr="00D87077">
        <w:rPr>
          <w:rFonts w:ascii="Times New Roman" w:hAnsi="Times New Roman" w:cs="Times New Roman"/>
          <w:sz w:val="24"/>
          <w:szCs w:val="24"/>
        </w:rPr>
        <w:t>Обеспечивая полосу пропускания, превышающую десятки или даже сотни ГГц, можно будет достичь широкого диапазона</w:t>
      </w:r>
      <w:r w:rsidR="00BF0E3F" w:rsidRPr="00D87077">
        <w:rPr>
          <w:rFonts w:ascii="Times New Roman" w:hAnsi="Times New Roman" w:cs="Times New Roman"/>
          <w:sz w:val="24"/>
          <w:szCs w:val="24"/>
        </w:rPr>
        <w:t xml:space="preserve"> возможностей</w:t>
      </w:r>
      <w:r w:rsidR="00DB2EEC" w:rsidRPr="00D87077">
        <w:rPr>
          <w:rFonts w:ascii="Times New Roman" w:hAnsi="Times New Roman" w:cs="Times New Roman"/>
          <w:sz w:val="24"/>
          <w:szCs w:val="24"/>
        </w:rPr>
        <w:t>, достаточн</w:t>
      </w:r>
      <w:r w:rsidR="00BF0E3F" w:rsidRPr="00D87077">
        <w:rPr>
          <w:rFonts w:ascii="Times New Roman" w:hAnsi="Times New Roman" w:cs="Times New Roman"/>
          <w:sz w:val="24"/>
          <w:szCs w:val="24"/>
        </w:rPr>
        <w:t>ых</w:t>
      </w:r>
      <w:r w:rsidR="00DB2EEC" w:rsidRPr="00D87077">
        <w:rPr>
          <w:rFonts w:ascii="Times New Roman" w:hAnsi="Times New Roman" w:cs="Times New Roman"/>
          <w:sz w:val="24"/>
          <w:szCs w:val="24"/>
        </w:rPr>
        <w:t xml:space="preserve"> для </w:t>
      </w:r>
      <w:r w:rsidR="00BF0E3F" w:rsidRPr="00D87077">
        <w:rPr>
          <w:rFonts w:ascii="Times New Roman" w:hAnsi="Times New Roman" w:cs="Times New Roman"/>
          <w:sz w:val="24"/>
          <w:szCs w:val="24"/>
        </w:rPr>
        <w:t xml:space="preserve">обеспечения </w:t>
      </w:r>
      <w:r w:rsidR="00DB2EEC" w:rsidRPr="00D87077">
        <w:rPr>
          <w:rFonts w:ascii="Times New Roman" w:hAnsi="Times New Roman" w:cs="Times New Roman"/>
          <w:sz w:val="24"/>
          <w:szCs w:val="24"/>
        </w:rPr>
        <w:t xml:space="preserve">пиковых скоростей передачи данных и </w:t>
      </w:r>
      <w:r w:rsidR="00BF0E3F" w:rsidRPr="00D87077">
        <w:rPr>
          <w:rFonts w:ascii="Times New Roman" w:hAnsi="Times New Roman" w:cs="Times New Roman"/>
          <w:sz w:val="24"/>
          <w:szCs w:val="24"/>
        </w:rPr>
        <w:t xml:space="preserve">работоспособности </w:t>
      </w:r>
      <w:r w:rsidR="00DB2EEC" w:rsidRPr="00D87077">
        <w:rPr>
          <w:rFonts w:ascii="Times New Roman" w:hAnsi="Times New Roman" w:cs="Times New Roman"/>
          <w:sz w:val="24"/>
          <w:szCs w:val="24"/>
        </w:rPr>
        <w:t>приложений, чувствительных к задержкам.</w:t>
      </w:r>
    </w:p>
    <w:p w14:paraId="6012F52F"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Сканирование в ТГц-диапазоне может обеспечить гораздо более высокую точность и разрешение благодаря сверхширокой полосе пропускания. Кроме того, изображение, полученное в ТГц-диапазоне, демонстрирует улучшенное пространственное разрешение по сравнению с более низкочастотными полосами благодаря более коротким длинам</w:t>
      </w:r>
      <w:r w:rsidRPr="00D87077">
        <w:rPr>
          <w:sz w:val="24"/>
          <w:szCs w:val="24"/>
        </w:rPr>
        <w:t xml:space="preserve"> </w:t>
      </w:r>
      <w:r w:rsidRPr="00D87077">
        <w:rPr>
          <w:rFonts w:ascii="Times New Roman" w:hAnsi="Times New Roman" w:cs="Times New Roman"/>
          <w:sz w:val="24"/>
          <w:szCs w:val="24"/>
        </w:rPr>
        <w:t xml:space="preserve">волн и </w:t>
      </w:r>
      <w:r w:rsidR="007C24B1" w:rsidRPr="00D87077">
        <w:rPr>
          <w:rFonts w:ascii="Times New Roman" w:hAnsi="Times New Roman" w:cs="Times New Roman"/>
          <w:sz w:val="24"/>
          <w:szCs w:val="24"/>
        </w:rPr>
        <w:t xml:space="preserve">соответственно </w:t>
      </w:r>
      <w:r w:rsidRPr="00D87077">
        <w:rPr>
          <w:rFonts w:ascii="Times New Roman" w:hAnsi="Times New Roman" w:cs="Times New Roman"/>
          <w:sz w:val="24"/>
          <w:szCs w:val="24"/>
        </w:rPr>
        <w:t>меньш</w:t>
      </w:r>
      <w:r w:rsidR="007C24B1" w:rsidRPr="00D87077">
        <w:rPr>
          <w:rFonts w:ascii="Times New Roman" w:hAnsi="Times New Roman" w:cs="Times New Roman"/>
          <w:sz w:val="24"/>
          <w:szCs w:val="24"/>
        </w:rPr>
        <w:t>им</w:t>
      </w:r>
      <w:r w:rsidRPr="00D87077">
        <w:rPr>
          <w:rFonts w:ascii="Times New Roman" w:hAnsi="Times New Roman" w:cs="Times New Roman"/>
          <w:sz w:val="24"/>
          <w:szCs w:val="24"/>
        </w:rPr>
        <w:t xml:space="preserve"> размер</w:t>
      </w:r>
      <w:r w:rsidR="007C24B1" w:rsidRPr="00D87077">
        <w:rPr>
          <w:rFonts w:ascii="Times New Roman" w:hAnsi="Times New Roman" w:cs="Times New Roman"/>
          <w:sz w:val="24"/>
          <w:szCs w:val="24"/>
        </w:rPr>
        <w:t>ам используемого</w:t>
      </w:r>
      <w:r w:rsidRPr="00D87077">
        <w:rPr>
          <w:rFonts w:ascii="Times New Roman" w:hAnsi="Times New Roman" w:cs="Times New Roman"/>
          <w:sz w:val="24"/>
          <w:szCs w:val="24"/>
        </w:rPr>
        <w:t xml:space="preserve"> оборудования. </w:t>
      </w:r>
      <w:r w:rsidR="00A2755C" w:rsidRPr="00D87077">
        <w:rPr>
          <w:rFonts w:ascii="Times New Roman" w:hAnsi="Times New Roman" w:cs="Times New Roman"/>
          <w:sz w:val="24"/>
          <w:szCs w:val="24"/>
        </w:rPr>
        <w:t>Дополнительно, в</w:t>
      </w:r>
      <w:r w:rsidRPr="00D87077">
        <w:rPr>
          <w:rFonts w:ascii="Times New Roman" w:hAnsi="Times New Roman" w:cs="Times New Roman"/>
          <w:sz w:val="24"/>
          <w:szCs w:val="24"/>
        </w:rPr>
        <w:t xml:space="preserve"> отличие</w:t>
      </w:r>
      <w:r w:rsidR="00A2755C" w:rsidRPr="00D87077">
        <w:rPr>
          <w:rFonts w:ascii="Times New Roman" w:hAnsi="Times New Roman" w:cs="Times New Roman"/>
          <w:sz w:val="24"/>
          <w:szCs w:val="24"/>
        </w:rPr>
        <w:t>,</w:t>
      </w:r>
      <w:r w:rsidRPr="00D87077">
        <w:rPr>
          <w:rFonts w:ascii="Times New Roman" w:hAnsi="Times New Roman" w:cs="Times New Roman"/>
          <w:sz w:val="24"/>
          <w:szCs w:val="24"/>
        </w:rPr>
        <w:t xml:space="preserve"> </w:t>
      </w:r>
      <w:r w:rsidR="00115605" w:rsidRPr="00D87077">
        <w:rPr>
          <w:rFonts w:ascii="Times New Roman" w:hAnsi="Times New Roman" w:cs="Times New Roman"/>
          <w:sz w:val="24"/>
          <w:szCs w:val="24"/>
        </w:rPr>
        <w:t>например от рентгеновского</w:t>
      </w:r>
      <w:r w:rsidRPr="00D87077">
        <w:rPr>
          <w:rFonts w:ascii="Times New Roman" w:hAnsi="Times New Roman" w:cs="Times New Roman"/>
          <w:sz w:val="24"/>
          <w:szCs w:val="24"/>
        </w:rPr>
        <w:t xml:space="preserve"> диапазон</w:t>
      </w:r>
      <w:r w:rsidR="00115605" w:rsidRPr="00D87077">
        <w:rPr>
          <w:rFonts w:ascii="Times New Roman" w:hAnsi="Times New Roman" w:cs="Times New Roman"/>
          <w:sz w:val="24"/>
          <w:szCs w:val="24"/>
        </w:rPr>
        <w:t>а</w:t>
      </w:r>
      <w:r w:rsidRPr="00D87077">
        <w:rPr>
          <w:rFonts w:ascii="Times New Roman" w:hAnsi="Times New Roman" w:cs="Times New Roman"/>
          <w:sz w:val="24"/>
          <w:szCs w:val="24"/>
        </w:rPr>
        <w:t xml:space="preserve"> электромагнитного излучения, ТГц-диапазон обладает уникальными возможностями менее опасного сканирования, поскольку это неионизирующее излучение с малой глубиной проникновения. Следует отметить, что ТГц-</w:t>
      </w:r>
      <w:r w:rsidRPr="00D87077">
        <w:rPr>
          <w:rFonts w:ascii="Times New Roman" w:hAnsi="Times New Roman" w:cs="Times New Roman"/>
          <w:sz w:val="24"/>
          <w:szCs w:val="24"/>
        </w:rPr>
        <w:lastRenderedPageBreak/>
        <w:t>спектрометрия дает результаты, сопоставимые с профессиональными аппаратами КТ или МРТ, но она намного безопаснее и портативнее.</w:t>
      </w:r>
    </w:p>
    <w:p w14:paraId="463F29E8" w14:textId="77777777" w:rsidR="00DB2EEC" w:rsidRPr="00D87077" w:rsidRDefault="00235C55" w:rsidP="0A9E12FC">
      <w:pPr>
        <w:spacing w:after="0" w:line="360" w:lineRule="auto"/>
        <w:jc w:val="center"/>
        <w:rPr>
          <w:rFonts w:ascii="Times New Roman" w:hAnsi="Times New Roman" w:cs="Times New Roman"/>
          <w:sz w:val="24"/>
          <w:szCs w:val="24"/>
        </w:rPr>
      </w:pPr>
      <w:r>
        <w:rPr>
          <w:noProof/>
          <w:lang w:eastAsia="ru-RU"/>
        </w:rPr>
        <w:pict w14:anchorId="6DBFE25E">
          <v:shape id=" 1959174368" o:spid="_x0000_i1029" type="#_x0000_t75" style="width:289.5pt;height:163.5pt;visibility:visible">
            <v:imagedata r:id="rId12" o:title=""/>
          </v:shape>
        </w:pict>
      </w:r>
    </w:p>
    <w:p w14:paraId="60AC74ED" w14:textId="77777777" w:rsidR="00FE7745" w:rsidRPr="00D87077" w:rsidRDefault="00DB2EEC" w:rsidP="00FE7745">
      <w:pPr>
        <w:spacing w:after="0" w:line="276" w:lineRule="auto"/>
        <w:jc w:val="center"/>
        <w:rPr>
          <w:rFonts w:ascii="Times New Roman" w:hAnsi="Times New Roman" w:cs="Times New Roman"/>
          <w:sz w:val="24"/>
          <w:szCs w:val="24"/>
        </w:rPr>
      </w:pPr>
      <w:r w:rsidRPr="00D87077">
        <w:rPr>
          <w:rFonts w:ascii="Times New Roman" w:hAnsi="Times New Roman" w:cs="Times New Roman"/>
          <w:sz w:val="24"/>
          <w:szCs w:val="24"/>
        </w:rPr>
        <w:t>Рисунок 1 - Сравнение возможностей сканирования радиоканалов</w:t>
      </w:r>
      <w:r w:rsidR="00FE7745" w:rsidRPr="00D87077">
        <w:rPr>
          <w:rFonts w:ascii="Times New Roman" w:hAnsi="Times New Roman" w:cs="Times New Roman"/>
          <w:sz w:val="24"/>
          <w:szCs w:val="24"/>
        </w:rPr>
        <w:t xml:space="preserve"> </w:t>
      </w:r>
    </w:p>
    <w:p w14:paraId="4CB00E9C" w14:textId="77777777" w:rsidR="00DB2EEC" w:rsidRPr="00D87077" w:rsidRDefault="00FE7745" w:rsidP="00FE7745">
      <w:pPr>
        <w:spacing w:after="0" w:line="276" w:lineRule="auto"/>
        <w:jc w:val="center"/>
        <w:rPr>
          <w:rFonts w:ascii="Times New Roman" w:hAnsi="Times New Roman" w:cs="Times New Roman"/>
          <w:sz w:val="24"/>
          <w:szCs w:val="24"/>
        </w:rPr>
      </w:pPr>
      <w:r w:rsidRPr="00D87077">
        <w:rPr>
          <w:rFonts w:ascii="Times New Roman" w:hAnsi="Times New Roman" w:cs="Times New Roman"/>
          <w:sz w:val="24"/>
          <w:szCs w:val="24"/>
        </w:rPr>
        <w:t>в различных диапазонах</w:t>
      </w:r>
    </w:p>
    <w:p w14:paraId="3B7B4B86" w14:textId="77777777" w:rsidR="00C92987" w:rsidRPr="00D87077" w:rsidRDefault="00C92987" w:rsidP="0A9E12FC">
      <w:pPr>
        <w:spacing w:after="0" w:line="360" w:lineRule="auto"/>
        <w:ind w:firstLine="540"/>
        <w:jc w:val="both"/>
        <w:rPr>
          <w:rFonts w:ascii="Times New Roman" w:hAnsi="Times New Roman" w:cs="Times New Roman"/>
          <w:sz w:val="24"/>
          <w:szCs w:val="24"/>
        </w:rPr>
      </w:pPr>
    </w:p>
    <w:p w14:paraId="4ABFD507" w14:textId="77777777" w:rsidR="00DB2EEC" w:rsidRPr="00D87077" w:rsidRDefault="00DB2EE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Из </w:t>
      </w:r>
      <w:r w:rsidR="00BF0E3F" w:rsidRPr="00D87077">
        <w:rPr>
          <w:rFonts w:ascii="Times New Roman" w:hAnsi="Times New Roman" w:cs="Times New Roman"/>
          <w:sz w:val="24"/>
          <w:szCs w:val="24"/>
        </w:rPr>
        <w:t>полученных</w:t>
      </w:r>
      <w:r w:rsidRPr="00D87077">
        <w:rPr>
          <w:rFonts w:ascii="Times New Roman" w:hAnsi="Times New Roman" w:cs="Times New Roman"/>
          <w:sz w:val="24"/>
          <w:szCs w:val="24"/>
        </w:rPr>
        <w:t xml:space="preserve"> результатов можно сделать вывод, что</w:t>
      </w:r>
      <w:r w:rsidR="00F419A1" w:rsidRPr="00D87077">
        <w:rPr>
          <w:rFonts w:ascii="Times New Roman" w:hAnsi="Times New Roman" w:cs="Times New Roman"/>
          <w:sz w:val="24"/>
          <w:szCs w:val="24"/>
        </w:rPr>
        <w:t xml:space="preserve"> хотя</w:t>
      </w:r>
      <w:r w:rsidRPr="00D87077">
        <w:rPr>
          <w:rFonts w:ascii="Times New Roman" w:hAnsi="Times New Roman" w:cs="Times New Roman"/>
          <w:sz w:val="24"/>
          <w:szCs w:val="24"/>
        </w:rPr>
        <w:t xml:space="preserve"> </w:t>
      </w:r>
      <w:r w:rsidR="00F419A1" w:rsidRPr="00D87077">
        <w:rPr>
          <w:rFonts w:ascii="Times New Roman" w:hAnsi="Times New Roman" w:cs="Times New Roman"/>
          <w:sz w:val="24"/>
          <w:szCs w:val="24"/>
        </w:rPr>
        <w:t>ТГц-диапазон обеспечивает более широкую полосу пропускания и лучшие условия для синтеза ультрамассивных апертур антенн, обеспечивающ</w:t>
      </w:r>
      <w:r w:rsidR="0012365C" w:rsidRPr="00D87077">
        <w:rPr>
          <w:rFonts w:ascii="Times New Roman" w:hAnsi="Times New Roman" w:cs="Times New Roman"/>
          <w:sz w:val="24"/>
          <w:szCs w:val="24"/>
        </w:rPr>
        <w:t>их более</w:t>
      </w:r>
      <w:r w:rsidR="00F419A1" w:rsidRPr="00D87077">
        <w:rPr>
          <w:rFonts w:ascii="Times New Roman" w:hAnsi="Times New Roman" w:cs="Times New Roman"/>
          <w:sz w:val="24"/>
          <w:szCs w:val="24"/>
        </w:rPr>
        <w:t xml:space="preserve"> высокую точность сканирования</w:t>
      </w:r>
      <w:r w:rsidR="0012365C" w:rsidRPr="00D87077">
        <w:rPr>
          <w:rFonts w:ascii="Times New Roman" w:hAnsi="Times New Roman" w:cs="Times New Roman"/>
          <w:sz w:val="24"/>
          <w:szCs w:val="24"/>
        </w:rPr>
        <w:t xml:space="preserve"> и пространственного мультиплексирования пользователей,</w:t>
      </w:r>
      <w:r w:rsidR="00F419A1" w:rsidRPr="00D87077">
        <w:rPr>
          <w:rFonts w:ascii="Times New Roman" w:hAnsi="Times New Roman" w:cs="Times New Roman"/>
          <w:sz w:val="24"/>
          <w:szCs w:val="24"/>
        </w:rPr>
        <w:t xml:space="preserve"> </w:t>
      </w:r>
      <w:r w:rsidR="007C24B1" w:rsidRPr="00D87077">
        <w:rPr>
          <w:rFonts w:ascii="Times New Roman" w:hAnsi="Times New Roman" w:cs="Times New Roman"/>
          <w:sz w:val="24"/>
          <w:szCs w:val="24"/>
        </w:rPr>
        <w:t xml:space="preserve">более </w:t>
      </w:r>
      <w:r w:rsidRPr="00D87077">
        <w:rPr>
          <w:rFonts w:ascii="Times New Roman" w:hAnsi="Times New Roman" w:cs="Times New Roman"/>
          <w:sz w:val="24"/>
          <w:szCs w:val="24"/>
        </w:rPr>
        <w:t>оптимальным</w:t>
      </w:r>
      <w:r w:rsidR="00F419A1" w:rsidRPr="00D87077">
        <w:rPr>
          <w:rFonts w:ascii="Times New Roman" w:hAnsi="Times New Roman" w:cs="Times New Roman"/>
          <w:sz w:val="24"/>
          <w:szCs w:val="24"/>
        </w:rPr>
        <w:t xml:space="preserve"> вариантом применения в 6</w:t>
      </w:r>
      <w:r w:rsidR="00F419A1" w:rsidRPr="00D87077">
        <w:rPr>
          <w:rFonts w:ascii="Times New Roman" w:hAnsi="Times New Roman" w:cs="Times New Roman"/>
          <w:sz w:val="24"/>
          <w:szCs w:val="24"/>
          <w:lang w:val="en-US"/>
        </w:rPr>
        <w:t>G</w:t>
      </w:r>
      <w:r w:rsidRPr="00D87077">
        <w:rPr>
          <w:rFonts w:ascii="Times New Roman" w:hAnsi="Times New Roman" w:cs="Times New Roman"/>
          <w:sz w:val="24"/>
          <w:szCs w:val="24"/>
        </w:rPr>
        <w:t xml:space="preserve"> явля</w:t>
      </w:r>
      <w:r w:rsidR="007C24B1" w:rsidRPr="00D87077">
        <w:rPr>
          <w:rFonts w:ascii="Times New Roman" w:hAnsi="Times New Roman" w:cs="Times New Roman"/>
          <w:sz w:val="24"/>
          <w:szCs w:val="24"/>
        </w:rPr>
        <w:t>ют</w:t>
      </w:r>
      <w:r w:rsidRPr="00D87077">
        <w:rPr>
          <w:rFonts w:ascii="Times New Roman" w:hAnsi="Times New Roman" w:cs="Times New Roman"/>
          <w:sz w:val="24"/>
          <w:szCs w:val="24"/>
        </w:rPr>
        <w:t>ся мм-волны, так как большинство показателей</w:t>
      </w:r>
      <w:r w:rsidR="00BF0E3F" w:rsidRPr="00D87077">
        <w:rPr>
          <w:rFonts w:ascii="Times New Roman" w:hAnsi="Times New Roman" w:cs="Times New Roman"/>
          <w:sz w:val="24"/>
          <w:szCs w:val="24"/>
        </w:rPr>
        <w:t xml:space="preserve"> эффективности</w:t>
      </w:r>
      <w:r w:rsidRPr="00D87077">
        <w:rPr>
          <w:rFonts w:ascii="Times New Roman" w:hAnsi="Times New Roman" w:cs="Times New Roman"/>
          <w:sz w:val="24"/>
          <w:szCs w:val="24"/>
        </w:rPr>
        <w:t xml:space="preserve"> этих волн находятся на среднем уровне, а некоторые и выше, что говорит о сбалансированности их характеристик. Т</w:t>
      </w:r>
      <w:r w:rsidR="00F419A1" w:rsidRPr="00D87077">
        <w:rPr>
          <w:rFonts w:ascii="Times New Roman" w:hAnsi="Times New Roman" w:cs="Times New Roman"/>
          <w:sz w:val="24"/>
          <w:szCs w:val="24"/>
        </w:rPr>
        <w:t>акже, работающие д</w:t>
      </w:r>
      <w:r w:rsidRPr="00D87077">
        <w:rPr>
          <w:rFonts w:ascii="Times New Roman" w:hAnsi="Times New Roman" w:cs="Times New Roman"/>
          <w:sz w:val="24"/>
          <w:szCs w:val="24"/>
        </w:rPr>
        <w:t>иапазоны миллиметровых волн более приспособлены к несовершенным условиям окружающей среды, таким как пыль, туман и т. д., что делает их подходящим вариантом для приложений сканирования окружающей среды вне помещений, таких как картографирование и электромагнитная реконструкция изображений</w:t>
      </w:r>
      <w:r w:rsidR="00A2755C" w:rsidRPr="00D87077">
        <w:rPr>
          <w:rFonts w:ascii="Times New Roman" w:hAnsi="Times New Roman" w:cs="Times New Roman"/>
          <w:sz w:val="24"/>
          <w:szCs w:val="24"/>
        </w:rPr>
        <w:t xml:space="preserve"> рельефа и препятс</w:t>
      </w:r>
      <w:r w:rsidR="009E2AAC" w:rsidRPr="00D87077">
        <w:rPr>
          <w:rFonts w:ascii="Times New Roman" w:hAnsi="Times New Roman" w:cs="Times New Roman"/>
          <w:sz w:val="24"/>
          <w:szCs w:val="24"/>
        </w:rPr>
        <w:t>твий</w:t>
      </w:r>
      <w:r w:rsidRPr="00D87077">
        <w:rPr>
          <w:rFonts w:ascii="Times New Roman" w:hAnsi="Times New Roman" w:cs="Times New Roman"/>
          <w:sz w:val="24"/>
          <w:szCs w:val="24"/>
        </w:rPr>
        <w:t>.</w:t>
      </w:r>
    </w:p>
    <w:p w14:paraId="5F7DD5AA" w14:textId="77777777" w:rsidR="00D1663E" w:rsidRPr="00D87077" w:rsidRDefault="00F419A1"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bCs/>
          <w:sz w:val="24"/>
          <w:szCs w:val="24"/>
        </w:rPr>
        <w:t>Таким образом, п</w:t>
      </w:r>
      <w:r w:rsidR="009573BC" w:rsidRPr="00D87077">
        <w:rPr>
          <w:rFonts w:ascii="Times New Roman" w:hAnsi="Times New Roman" w:cs="Times New Roman"/>
          <w:bCs/>
          <w:sz w:val="24"/>
          <w:szCs w:val="24"/>
        </w:rPr>
        <w:t>остановка задачи организации сканирования случайного радиоканала</w:t>
      </w:r>
      <w:r w:rsidR="0012365C" w:rsidRPr="00D87077">
        <w:rPr>
          <w:rFonts w:ascii="Times New Roman" w:hAnsi="Times New Roman" w:cs="Times New Roman"/>
          <w:sz w:val="24"/>
          <w:szCs w:val="24"/>
        </w:rPr>
        <w:t xml:space="preserve"> связи системы 6</w:t>
      </w:r>
      <w:r w:rsidR="0012365C" w:rsidRPr="00D87077">
        <w:rPr>
          <w:rFonts w:ascii="Times New Roman" w:hAnsi="Times New Roman" w:cs="Times New Roman"/>
          <w:sz w:val="24"/>
          <w:szCs w:val="24"/>
          <w:lang w:val="en-US"/>
        </w:rPr>
        <w:t>G</w:t>
      </w:r>
      <w:r w:rsidR="0012365C" w:rsidRPr="00D87077">
        <w:rPr>
          <w:rFonts w:ascii="Times New Roman" w:hAnsi="Times New Roman" w:cs="Times New Roman"/>
          <w:sz w:val="24"/>
          <w:szCs w:val="24"/>
        </w:rPr>
        <w:t xml:space="preserve"> заключается в поиске варианта её рабочего сигнала, способного не только обеспечить  </w:t>
      </w:r>
      <w:r w:rsidR="0012365C" w:rsidRPr="00D87077">
        <w:rPr>
          <w:rFonts w:ascii="Times New Roman" w:hAnsi="Times New Roman" w:cs="Times New Roman"/>
          <w:color w:val="000000"/>
          <w:sz w:val="24"/>
          <w:szCs w:val="24"/>
        </w:rPr>
        <w:t>сверхвысокую скорость передачи данных с ультрамалыми задержками</w:t>
      </w:r>
      <w:r w:rsidR="0012365C" w:rsidRPr="00D87077">
        <w:rPr>
          <w:rFonts w:ascii="Times New Roman" w:hAnsi="Times New Roman" w:cs="Times New Roman"/>
          <w:sz w:val="24"/>
          <w:szCs w:val="24"/>
        </w:rPr>
        <w:t xml:space="preserve">, но и </w:t>
      </w:r>
      <w:r w:rsidR="00115605" w:rsidRPr="00D87077">
        <w:rPr>
          <w:rFonts w:ascii="Times New Roman" w:hAnsi="Times New Roman" w:cs="Times New Roman"/>
          <w:sz w:val="24"/>
          <w:szCs w:val="24"/>
        </w:rPr>
        <w:t xml:space="preserve">выполнить в реальном времени функцию сканирования радиоканала, т.е. обеспечить передатчик актуальными и точными сведениями о необходимых направлениях излучения сигналов и </w:t>
      </w:r>
      <w:r w:rsidR="00BF30F9" w:rsidRPr="00D87077">
        <w:rPr>
          <w:rFonts w:ascii="Times New Roman" w:hAnsi="Times New Roman" w:cs="Times New Roman"/>
          <w:sz w:val="24"/>
          <w:szCs w:val="24"/>
        </w:rPr>
        <w:t xml:space="preserve">о </w:t>
      </w:r>
      <w:r w:rsidR="00115605" w:rsidRPr="00D87077">
        <w:rPr>
          <w:rFonts w:ascii="Times New Roman" w:hAnsi="Times New Roman" w:cs="Times New Roman"/>
          <w:sz w:val="24"/>
          <w:szCs w:val="24"/>
        </w:rPr>
        <w:t>пригодных к использованию частотах.</w:t>
      </w:r>
    </w:p>
    <w:p w14:paraId="3A0FF5F2" w14:textId="77777777" w:rsidR="00DB2EEC" w:rsidRPr="00D87077" w:rsidRDefault="00DB2EEC" w:rsidP="0A9E12FC">
      <w:pPr>
        <w:spacing w:after="0" w:line="240" w:lineRule="auto"/>
        <w:ind w:firstLine="540"/>
        <w:jc w:val="both"/>
        <w:rPr>
          <w:rFonts w:ascii="Times New Roman" w:hAnsi="Times New Roman" w:cs="Times New Roman"/>
          <w:sz w:val="24"/>
          <w:szCs w:val="24"/>
        </w:rPr>
      </w:pPr>
    </w:p>
    <w:p w14:paraId="5630AD66" w14:textId="77777777" w:rsidR="007C24B1" w:rsidRPr="00D87077" w:rsidRDefault="007C24B1" w:rsidP="0A9E12FC">
      <w:pPr>
        <w:spacing w:after="0" w:line="240" w:lineRule="auto"/>
        <w:ind w:firstLine="540"/>
        <w:jc w:val="both"/>
        <w:rPr>
          <w:rFonts w:ascii="Times New Roman" w:hAnsi="Times New Roman" w:cs="Times New Roman"/>
          <w:sz w:val="24"/>
          <w:szCs w:val="24"/>
        </w:rPr>
      </w:pPr>
    </w:p>
    <w:p w14:paraId="61829076" w14:textId="77777777" w:rsidR="007C24B1" w:rsidRPr="00D87077" w:rsidRDefault="007C24B1" w:rsidP="0A9E12FC">
      <w:pPr>
        <w:spacing w:after="0" w:line="240" w:lineRule="auto"/>
        <w:ind w:firstLine="540"/>
        <w:jc w:val="both"/>
        <w:rPr>
          <w:rFonts w:ascii="Times New Roman" w:hAnsi="Times New Roman" w:cs="Times New Roman"/>
          <w:sz w:val="24"/>
          <w:szCs w:val="24"/>
        </w:rPr>
      </w:pPr>
    </w:p>
    <w:p w14:paraId="2BA226A1" w14:textId="77777777" w:rsidR="007C24B1" w:rsidRPr="00D87077" w:rsidRDefault="007C24B1" w:rsidP="0A9E12FC">
      <w:pPr>
        <w:spacing w:after="0" w:line="240" w:lineRule="auto"/>
        <w:ind w:firstLine="540"/>
        <w:jc w:val="both"/>
        <w:rPr>
          <w:rFonts w:ascii="Times New Roman" w:hAnsi="Times New Roman" w:cs="Times New Roman"/>
          <w:sz w:val="24"/>
          <w:szCs w:val="24"/>
        </w:rPr>
      </w:pPr>
    </w:p>
    <w:p w14:paraId="17AD93B2" w14:textId="77777777" w:rsidR="007C24B1" w:rsidRPr="00D87077" w:rsidRDefault="007C24B1" w:rsidP="0A9E12FC">
      <w:pPr>
        <w:spacing w:after="0" w:line="240" w:lineRule="auto"/>
        <w:ind w:firstLine="540"/>
        <w:jc w:val="both"/>
        <w:rPr>
          <w:rFonts w:ascii="Times New Roman" w:hAnsi="Times New Roman" w:cs="Times New Roman"/>
          <w:sz w:val="24"/>
          <w:szCs w:val="24"/>
        </w:rPr>
      </w:pPr>
    </w:p>
    <w:p w14:paraId="5490C7A8" w14:textId="77777777" w:rsidR="00DB2EEC" w:rsidRPr="00D87077" w:rsidRDefault="00DB2EEC" w:rsidP="00115605">
      <w:pPr>
        <w:tabs>
          <w:tab w:val="left" w:pos="7020"/>
        </w:tabs>
        <w:spacing w:after="0" w:line="276" w:lineRule="auto"/>
        <w:ind w:firstLine="540"/>
        <w:jc w:val="both"/>
        <w:outlineLvl w:val="0"/>
        <w:rPr>
          <w:rFonts w:ascii="Times New Roman" w:hAnsi="Times New Roman" w:cs="Times New Roman"/>
          <w:b/>
          <w:bCs/>
          <w:color w:val="000000"/>
          <w:sz w:val="28"/>
          <w:szCs w:val="28"/>
          <w:lang w:eastAsia="ru-RU"/>
        </w:rPr>
      </w:pPr>
      <w:r w:rsidRPr="00D87077">
        <w:rPr>
          <w:rFonts w:ascii="Times New Roman" w:hAnsi="Times New Roman" w:cs="Times New Roman"/>
          <w:b/>
          <w:bCs/>
          <w:color w:val="000000"/>
          <w:sz w:val="28"/>
          <w:szCs w:val="28"/>
          <w:lang w:eastAsia="ru-RU"/>
        </w:rPr>
        <w:lastRenderedPageBreak/>
        <w:t>3.2. Описание основных задач систем связи 6G и требуемых показателей каче</w:t>
      </w:r>
      <w:r w:rsidR="00115605" w:rsidRPr="00D87077">
        <w:rPr>
          <w:rFonts w:ascii="Times New Roman" w:hAnsi="Times New Roman" w:cs="Times New Roman"/>
          <w:b/>
          <w:bCs/>
          <w:color w:val="000000"/>
          <w:sz w:val="28"/>
          <w:szCs w:val="28"/>
          <w:lang w:eastAsia="ru-RU"/>
        </w:rPr>
        <w:t>ства их работы</w:t>
      </w:r>
    </w:p>
    <w:p w14:paraId="0DE4B5B7" w14:textId="77777777" w:rsidR="00DB2EEC" w:rsidRPr="00D87077" w:rsidRDefault="00DB2EEC" w:rsidP="0A9E12FC">
      <w:pPr>
        <w:spacing w:after="0" w:line="240" w:lineRule="auto"/>
        <w:ind w:firstLine="540"/>
        <w:jc w:val="both"/>
        <w:rPr>
          <w:rFonts w:ascii="Times New Roman" w:hAnsi="Times New Roman" w:cs="Times New Roman"/>
          <w:b/>
          <w:bCs/>
          <w:color w:val="000000"/>
          <w:sz w:val="28"/>
          <w:szCs w:val="28"/>
        </w:rPr>
      </w:pPr>
    </w:p>
    <w:p w14:paraId="53079179" w14:textId="77777777" w:rsidR="00115605" w:rsidRPr="00D87077" w:rsidRDefault="00115605"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color w:val="000000"/>
          <w:sz w:val="24"/>
          <w:szCs w:val="24"/>
        </w:rPr>
        <w:t>Согласно данным предыдущего раздела</w:t>
      </w:r>
      <w:r w:rsidR="00BA683B" w:rsidRPr="00D87077">
        <w:rPr>
          <w:rFonts w:ascii="Times New Roman" w:hAnsi="Times New Roman" w:cs="Times New Roman"/>
          <w:color w:val="000000"/>
          <w:sz w:val="24"/>
          <w:szCs w:val="24"/>
        </w:rPr>
        <w:t xml:space="preserve"> система связи</w:t>
      </w:r>
      <w:r w:rsidRPr="00D87077">
        <w:rPr>
          <w:rFonts w:ascii="Times New Roman" w:hAnsi="Times New Roman" w:cs="Times New Roman"/>
          <w:color w:val="000000"/>
          <w:sz w:val="24"/>
          <w:szCs w:val="24"/>
        </w:rPr>
        <w:t xml:space="preserve"> </w:t>
      </w:r>
      <w:r w:rsidR="00DB2EEC" w:rsidRPr="00D87077">
        <w:rPr>
          <w:rFonts w:ascii="Times New Roman" w:hAnsi="Times New Roman" w:cs="Times New Roman"/>
          <w:color w:val="000000"/>
          <w:sz w:val="24"/>
          <w:szCs w:val="24"/>
        </w:rPr>
        <w:t>6G будет использовать</w:t>
      </w:r>
      <w:r w:rsidRPr="00D87077">
        <w:rPr>
          <w:rFonts w:ascii="Times New Roman" w:hAnsi="Times New Roman" w:cs="Times New Roman"/>
          <w:color w:val="000000"/>
          <w:sz w:val="24"/>
          <w:szCs w:val="24"/>
        </w:rPr>
        <w:t xml:space="preserve"> милиметровый</w:t>
      </w:r>
      <w:r w:rsidR="00BA683B" w:rsidRPr="00D87077">
        <w:rPr>
          <w:rFonts w:ascii="Times New Roman" w:hAnsi="Times New Roman" w:cs="Times New Roman"/>
          <w:color w:val="000000"/>
          <w:sz w:val="24"/>
          <w:szCs w:val="24"/>
        </w:rPr>
        <w:t xml:space="preserve"> (мм)</w:t>
      </w:r>
      <w:r w:rsidRPr="00D87077">
        <w:rPr>
          <w:rFonts w:ascii="Times New Roman" w:hAnsi="Times New Roman" w:cs="Times New Roman"/>
          <w:color w:val="000000"/>
          <w:sz w:val="24"/>
          <w:szCs w:val="24"/>
        </w:rPr>
        <w:t>,</w:t>
      </w:r>
      <w:r w:rsidR="00DB2EEC" w:rsidRPr="00D87077">
        <w:rPr>
          <w:rFonts w:ascii="Times New Roman" w:hAnsi="Times New Roman" w:cs="Times New Roman"/>
          <w:color w:val="000000"/>
          <w:sz w:val="24"/>
          <w:szCs w:val="24"/>
        </w:rPr>
        <w:t xml:space="preserve"> терагерцовый (ТГц) диапазон</w:t>
      </w:r>
      <w:r w:rsidR="00BA683B" w:rsidRPr="00D87077">
        <w:rPr>
          <w:rFonts w:ascii="Times New Roman" w:hAnsi="Times New Roman" w:cs="Times New Roman"/>
          <w:color w:val="000000"/>
          <w:sz w:val="24"/>
          <w:szCs w:val="24"/>
        </w:rPr>
        <w:t>ы радиоволн</w:t>
      </w:r>
      <w:r w:rsidR="00DB2EEC" w:rsidRPr="00D87077">
        <w:rPr>
          <w:rFonts w:ascii="Times New Roman" w:hAnsi="Times New Roman" w:cs="Times New Roman"/>
          <w:color w:val="000000"/>
          <w:sz w:val="24"/>
          <w:szCs w:val="24"/>
        </w:rPr>
        <w:t xml:space="preserve"> или </w:t>
      </w:r>
      <w:r w:rsidR="00BA683B" w:rsidRPr="00D87077">
        <w:rPr>
          <w:rFonts w:ascii="Times New Roman" w:hAnsi="Times New Roman" w:cs="Times New Roman"/>
          <w:color w:val="000000"/>
          <w:sz w:val="24"/>
          <w:szCs w:val="24"/>
        </w:rPr>
        <w:t xml:space="preserve">впервые </w:t>
      </w:r>
      <w:r w:rsidR="00DB2EEC" w:rsidRPr="00D87077">
        <w:rPr>
          <w:rFonts w:ascii="Times New Roman" w:hAnsi="Times New Roman" w:cs="Times New Roman"/>
          <w:color w:val="000000"/>
          <w:sz w:val="24"/>
          <w:szCs w:val="24"/>
        </w:rPr>
        <w:t>даже видимый свет</w:t>
      </w:r>
      <w:r w:rsidR="009E0236" w:rsidRPr="00D87077">
        <w:rPr>
          <w:rFonts w:ascii="Times New Roman" w:hAnsi="Times New Roman" w:cs="Times New Roman"/>
          <w:color w:val="000000"/>
          <w:sz w:val="24"/>
          <w:szCs w:val="24"/>
        </w:rPr>
        <w:t xml:space="preserve"> </w:t>
      </w:r>
      <w:r w:rsidR="009E0236" w:rsidRPr="00D87077">
        <w:rPr>
          <w:rFonts w:ascii="Times New Roman" w:eastAsia="Times New Roman" w:hAnsi="Times New Roman" w:cs="Times New Roman"/>
          <w:bCs/>
          <w:sz w:val="24"/>
          <w:szCs w:val="24"/>
          <w:lang w:eastAsia="ru-RU"/>
        </w:rPr>
        <w:t>[2]</w:t>
      </w:r>
      <w:r w:rsidR="00DB2EEC" w:rsidRPr="00D87077">
        <w:rPr>
          <w:rFonts w:ascii="Times New Roman" w:hAnsi="Times New Roman" w:cs="Times New Roman"/>
          <w:color w:val="000000"/>
          <w:sz w:val="24"/>
          <w:szCs w:val="24"/>
        </w:rPr>
        <w:t>, обеспечивающие сверхширокую полосу пропускания сигналов, превышающую десятки ГГц. Благодаря этому сеть</w:t>
      </w:r>
      <w:r w:rsidR="007C24B1" w:rsidRPr="00D87077">
        <w:rPr>
          <w:rFonts w:ascii="Times New Roman" w:hAnsi="Times New Roman" w:cs="Times New Roman"/>
          <w:color w:val="000000"/>
          <w:sz w:val="24"/>
          <w:szCs w:val="24"/>
        </w:rPr>
        <w:t xml:space="preserve"> связи</w:t>
      </w:r>
      <w:r w:rsidR="00DB2EEC" w:rsidRPr="00D87077">
        <w:rPr>
          <w:rFonts w:ascii="Times New Roman" w:hAnsi="Times New Roman" w:cs="Times New Roman"/>
          <w:color w:val="000000"/>
          <w:sz w:val="24"/>
          <w:szCs w:val="24"/>
        </w:rPr>
        <w:t xml:space="preserve"> 6G будет обладать почти бесконечной пропускной способностью с беспрецедентной скоростью беспроводного соединения, обеспечивая тем самым сверхвысокие скорости передачи данных (до десятков Тбит/с) с ультрамалыми задержками.</w:t>
      </w:r>
      <w:r w:rsidR="00DB2EEC" w:rsidRPr="00D87077">
        <w:rPr>
          <w:rFonts w:ascii="Times New Roman" w:hAnsi="Times New Roman" w:cs="Times New Roman"/>
          <w:sz w:val="24"/>
          <w:szCs w:val="24"/>
        </w:rPr>
        <w:t xml:space="preserve"> Терагерцовый участок спектра также должен быть включен в сферу влияния 6G, поскольку он имеет большой потенциал </w:t>
      </w:r>
      <w:r w:rsidR="00BA683B" w:rsidRPr="00D87077">
        <w:rPr>
          <w:rFonts w:ascii="Times New Roman" w:hAnsi="Times New Roman" w:cs="Times New Roman"/>
          <w:sz w:val="24"/>
          <w:szCs w:val="24"/>
        </w:rPr>
        <w:t xml:space="preserve">его </w:t>
      </w:r>
      <w:r w:rsidR="00DB2EEC" w:rsidRPr="00D87077">
        <w:rPr>
          <w:rFonts w:ascii="Times New Roman" w:hAnsi="Times New Roman" w:cs="Times New Roman"/>
          <w:sz w:val="24"/>
          <w:szCs w:val="24"/>
        </w:rPr>
        <w:t xml:space="preserve">использования для широкого перечня приложений </w:t>
      </w:r>
      <w:r w:rsidR="00BA683B" w:rsidRPr="00D87077">
        <w:rPr>
          <w:rFonts w:ascii="Times New Roman" w:hAnsi="Times New Roman" w:cs="Times New Roman"/>
          <w:sz w:val="24"/>
          <w:szCs w:val="24"/>
        </w:rPr>
        <w:t xml:space="preserve">организации </w:t>
      </w:r>
      <w:r w:rsidR="009E0236" w:rsidRPr="00D87077">
        <w:rPr>
          <w:rFonts w:ascii="Times New Roman" w:hAnsi="Times New Roman" w:cs="Times New Roman"/>
          <w:sz w:val="24"/>
          <w:szCs w:val="24"/>
        </w:rPr>
        <w:t xml:space="preserve">указанных </w:t>
      </w:r>
      <w:r w:rsidR="00BA683B" w:rsidRPr="00D87077">
        <w:rPr>
          <w:rFonts w:ascii="Times New Roman" w:hAnsi="Times New Roman" w:cs="Times New Roman"/>
          <w:sz w:val="24"/>
          <w:szCs w:val="24"/>
        </w:rPr>
        <w:t xml:space="preserve">систем </w:t>
      </w:r>
      <w:r w:rsidR="00DB2EEC" w:rsidRPr="00D87077">
        <w:rPr>
          <w:rFonts w:ascii="Times New Roman" w:hAnsi="Times New Roman" w:cs="Times New Roman"/>
          <w:sz w:val="24"/>
          <w:szCs w:val="24"/>
        </w:rPr>
        <w:t xml:space="preserve">связи. </w:t>
      </w:r>
    </w:p>
    <w:p w14:paraId="70D32970" w14:textId="77777777" w:rsidR="009E0236" w:rsidRPr="00D87077" w:rsidRDefault="009E0236" w:rsidP="009E0236">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Также было установлено </w:t>
      </w:r>
      <w:r w:rsidRPr="00D87077">
        <w:rPr>
          <w:rFonts w:ascii="Times New Roman" w:hAnsi="Times New Roman" w:cs="Times New Roman"/>
          <w:bCs/>
          <w:sz w:val="24"/>
          <w:szCs w:val="24"/>
        </w:rPr>
        <w:t>[1]</w:t>
      </w:r>
      <w:r w:rsidRPr="00D87077">
        <w:rPr>
          <w:rFonts w:ascii="Times New Roman" w:hAnsi="Times New Roman" w:cs="Times New Roman"/>
          <w:sz w:val="24"/>
          <w:szCs w:val="24"/>
        </w:rPr>
        <w:t>, что новый радиоинтерфейс 6G может объединить упомянутые выше технологии физического уровня:</w:t>
      </w:r>
    </w:p>
    <w:p w14:paraId="5995B4AA" w14:textId="77777777" w:rsidR="009E0236" w:rsidRPr="00D87077" w:rsidRDefault="009E0236" w:rsidP="009E0236">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-улучшенный мобильный широкополосный доступ (eMBB);</w:t>
      </w:r>
    </w:p>
    <w:p w14:paraId="3802B815" w14:textId="77777777" w:rsidR="009E0236" w:rsidRPr="00D87077" w:rsidRDefault="009E0236" w:rsidP="009E0236">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-сверхнадежн</w:t>
      </w:r>
      <w:r w:rsidR="00F97321" w:rsidRPr="00D87077">
        <w:rPr>
          <w:rFonts w:ascii="Times New Roman" w:hAnsi="Times New Roman" w:cs="Times New Roman"/>
          <w:sz w:val="24"/>
          <w:szCs w:val="24"/>
        </w:rPr>
        <w:t>ая</w:t>
      </w:r>
      <w:r w:rsidRPr="00D87077">
        <w:rPr>
          <w:rFonts w:ascii="Times New Roman" w:hAnsi="Times New Roman" w:cs="Times New Roman"/>
          <w:sz w:val="24"/>
          <w:szCs w:val="24"/>
        </w:rPr>
        <w:t xml:space="preserve"> систем</w:t>
      </w:r>
      <w:r w:rsidR="00F97321" w:rsidRPr="00D87077">
        <w:rPr>
          <w:rFonts w:ascii="Times New Roman" w:hAnsi="Times New Roman" w:cs="Times New Roman"/>
          <w:sz w:val="24"/>
          <w:szCs w:val="24"/>
        </w:rPr>
        <w:t>а</w:t>
      </w:r>
      <w:r w:rsidRPr="00D87077">
        <w:rPr>
          <w:rFonts w:ascii="Times New Roman" w:hAnsi="Times New Roman" w:cs="Times New Roman"/>
          <w:sz w:val="24"/>
          <w:szCs w:val="24"/>
        </w:rPr>
        <w:t xml:space="preserve"> связи с малой задержкой (URLLC);</w:t>
      </w:r>
    </w:p>
    <w:p w14:paraId="02D7A133" w14:textId="77777777" w:rsidR="009E0236" w:rsidRPr="00D87077" w:rsidRDefault="009E0236" w:rsidP="009E0236">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-потоков</w:t>
      </w:r>
      <w:r w:rsidR="00F97321" w:rsidRPr="00D87077">
        <w:rPr>
          <w:rFonts w:ascii="Times New Roman" w:hAnsi="Times New Roman" w:cs="Times New Roman"/>
          <w:sz w:val="24"/>
          <w:szCs w:val="24"/>
        </w:rPr>
        <w:t>ая</w:t>
      </w:r>
      <w:r w:rsidRPr="00D87077">
        <w:rPr>
          <w:rFonts w:ascii="Times New Roman" w:hAnsi="Times New Roman" w:cs="Times New Roman"/>
          <w:sz w:val="24"/>
          <w:szCs w:val="24"/>
        </w:rPr>
        <w:t xml:space="preserve"> связь </w:t>
      </w:r>
      <w:r w:rsidR="00F97321" w:rsidRPr="00D87077">
        <w:rPr>
          <w:rFonts w:ascii="Times New Roman" w:hAnsi="Times New Roman" w:cs="Times New Roman"/>
          <w:sz w:val="24"/>
          <w:szCs w:val="24"/>
        </w:rPr>
        <w:t>меж</w:t>
      </w:r>
      <w:r w:rsidRPr="00D87077">
        <w:rPr>
          <w:rFonts w:ascii="Times New Roman" w:hAnsi="Times New Roman" w:cs="Times New Roman"/>
          <w:sz w:val="24"/>
          <w:szCs w:val="24"/>
        </w:rPr>
        <w:t>машинного типа (mMTC).</w:t>
      </w:r>
    </w:p>
    <w:p w14:paraId="3AA96077" w14:textId="77777777" w:rsidR="00C40A8C" w:rsidRPr="00D87077" w:rsidRDefault="009E0236"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По данным </w:t>
      </w:r>
      <w:r w:rsidRPr="00D87077">
        <w:rPr>
          <w:bCs/>
          <w:sz w:val="24"/>
          <w:szCs w:val="24"/>
        </w:rPr>
        <w:t>[3]</w:t>
      </w:r>
      <w:r w:rsidRPr="00D87077">
        <w:rPr>
          <w:rFonts w:ascii="Times New Roman" w:hAnsi="Times New Roman" w:cs="Times New Roman"/>
          <w:sz w:val="24"/>
          <w:szCs w:val="24"/>
        </w:rPr>
        <w:t xml:space="preserve">, форма и схема модуляции </w:t>
      </w:r>
      <w:r w:rsidR="009E2AAC" w:rsidRPr="00D87077">
        <w:rPr>
          <w:rFonts w:ascii="Times New Roman" w:hAnsi="Times New Roman" w:cs="Times New Roman"/>
          <w:sz w:val="24"/>
          <w:szCs w:val="24"/>
        </w:rPr>
        <w:t xml:space="preserve">сигнала указанных приложений должна </w:t>
      </w:r>
      <w:r w:rsidRPr="00D87077">
        <w:rPr>
          <w:rFonts w:ascii="Times New Roman" w:hAnsi="Times New Roman" w:cs="Times New Roman"/>
          <w:sz w:val="24"/>
          <w:szCs w:val="24"/>
        </w:rPr>
        <w:t xml:space="preserve">обеспечивать надежную работу системы в условиях канала с частотно-временным рассеянием (многолучевость, эффект Допплера). </w:t>
      </w:r>
    </w:p>
    <w:p w14:paraId="0AF10CF6" w14:textId="77777777" w:rsidR="00C40A8C" w:rsidRPr="00D87077" w:rsidRDefault="009E0236"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Для обеспечения требуемой скорости передачи данных</w:t>
      </w:r>
      <w:r w:rsidR="00F97321" w:rsidRPr="00D87077">
        <w:rPr>
          <w:rFonts w:ascii="Times New Roman" w:hAnsi="Times New Roman" w:cs="Times New Roman"/>
          <w:sz w:val="24"/>
          <w:szCs w:val="24"/>
        </w:rPr>
        <w:t>,</w:t>
      </w:r>
      <w:r w:rsidRPr="00D87077">
        <w:rPr>
          <w:rFonts w:ascii="Times New Roman" w:hAnsi="Times New Roman" w:cs="Times New Roman"/>
          <w:sz w:val="24"/>
          <w:szCs w:val="24"/>
        </w:rPr>
        <w:t xml:space="preserve"> должны быть обеспечены высокие показатели спектральной эффективности и скорости обработки сигнала (низкой вычислительной сложности). </w:t>
      </w:r>
    </w:p>
    <w:p w14:paraId="26EB21A1" w14:textId="77777777" w:rsidR="00C40A8C" w:rsidRPr="00D87077" w:rsidRDefault="009E0236"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Для обеспечения высокой энергоэффективности</w:t>
      </w:r>
      <w:r w:rsidR="00F97321" w:rsidRPr="00D87077">
        <w:rPr>
          <w:rFonts w:ascii="Times New Roman" w:hAnsi="Times New Roman" w:cs="Times New Roman"/>
          <w:sz w:val="24"/>
          <w:szCs w:val="24"/>
        </w:rPr>
        <w:t>,</w:t>
      </w:r>
      <w:r w:rsidRPr="00D87077">
        <w:rPr>
          <w:rFonts w:ascii="Times New Roman" w:hAnsi="Times New Roman" w:cs="Times New Roman"/>
          <w:sz w:val="24"/>
          <w:szCs w:val="24"/>
        </w:rPr>
        <w:t xml:space="preserve"> структура сигнальной конструкции должна обеспечивать низкое значение пик-фактора (</w:t>
      </w:r>
      <w:r w:rsidRPr="00D87077">
        <w:rPr>
          <w:rFonts w:ascii="Times New Roman" w:hAnsi="Times New Roman" w:cs="Times New Roman"/>
          <w:sz w:val="24"/>
          <w:szCs w:val="24"/>
          <w:lang w:val="en-US"/>
        </w:rPr>
        <w:t>PAPR</w:t>
      </w:r>
      <w:r w:rsidRPr="00D87077">
        <w:rPr>
          <w:rFonts w:ascii="Times New Roman" w:hAnsi="Times New Roman" w:cs="Times New Roman"/>
          <w:sz w:val="24"/>
          <w:szCs w:val="24"/>
        </w:rPr>
        <w:t xml:space="preserve">) канального сигнала, обеспечивающего работу недорогих устройств с простыми усилителями мощности, обладающими достаточно высокой нелинейностью и ограниченным энергоресурсом. </w:t>
      </w:r>
    </w:p>
    <w:p w14:paraId="16662162" w14:textId="77777777" w:rsidR="00C40A8C" w:rsidRPr="00D87077" w:rsidRDefault="009E0236"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Для обеспечения высокой плотности каналов большого числа разнообразных потребителей</w:t>
      </w:r>
      <w:r w:rsidR="00F97321" w:rsidRPr="00D87077">
        <w:rPr>
          <w:rFonts w:ascii="Times New Roman" w:hAnsi="Times New Roman" w:cs="Times New Roman"/>
          <w:sz w:val="24"/>
          <w:szCs w:val="24"/>
        </w:rPr>
        <w:t>,</w:t>
      </w:r>
      <w:r w:rsidRPr="00D87077">
        <w:rPr>
          <w:rFonts w:ascii="Times New Roman" w:hAnsi="Times New Roman" w:cs="Times New Roman"/>
          <w:sz w:val="24"/>
          <w:szCs w:val="24"/>
        </w:rPr>
        <w:t xml:space="preserve"> сигнальная конструкция должна обеспечивать низкий уровень побочных и внеполосных излучений (</w:t>
      </w:r>
      <w:r w:rsidRPr="00D87077">
        <w:rPr>
          <w:rFonts w:ascii="Times New Roman" w:hAnsi="Times New Roman" w:cs="Times New Roman"/>
          <w:sz w:val="24"/>
          <w:szCs w:val="24"/>
          <w:lang w:val="en-US"/>
        </w:rPr>
        <w:t>OOBE</w:t>
      </w:r>
      <w:r w:rsidRPr="00D87077">
        <w:rPr>
          <w:rFonts w:ascii="Times New Roman" w:hAnsi="Times New Roman" w:cs="Times New Roman"/>
          <w:sz w:val="24"/>
          <w:szCs w:val="24"/>
        </w:rPr>
        <w:t xml:space="preserve">). </w:t>
      </w:r>
    </w:p>
    <w:p w14:paraId="51BF5628" w14:textId="77777777" w:rsidR="00C40A8C" w:rsidRPr="00D87077" w:rsidRDefault="009E0236" w:rsidP="0A9E12FC">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sz w:val="24"/>
          <w:szCs w:val="24"/>
        </w:rPr>
        <w:t>Желательно чтобы сигнальная конструкция имела унифицированную структуру для нисходящего, восходящего и прямого каналов.</w:t>
      </w:r>
      <w:r w:rsidR="001250EE" w:rsidRPr="00D87077">
        <w:rPr>
          <w:rFonts w:ascii="Times New Roman" w:hAnsi="Times New Roman" w:cs="Times New Roman"/>
          <w:color w:val="000000"/>
          <w:sz w:val="24"/>
          <w:szCs w:val="24"/>
        </w:rPr>
        <w:t xml:space="preserve"> </w:t>
      </w:r>
    </w:p>
    <w:p w14:paraId="1C73D8DA" w14:textId="77777777" w:rsidR="00C40A8C" w:rsidRPr="00D87077" w:rsidRDefault="001250EE"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color w:val="000000"/>
          <w:sz w:val="24"/>
          <w:szCs w:val="24"/>
        </w:rPr>
        <w:t xml:space="preserve">Оценивая технологические возможности перспективных типов радиосигналов, в первую очередь необходимо отметить их способность </w:t>
      </w:r>
      <w:r w:rsidR="009E2AAC" w:rsidRPr="00D87077">
        <w:rPr>
          <w:rFonts w:ascii="Times New Roman" w:hAnsi="Times New Roman" w:cs="Times New Roman"/>
          <w:color w:val="000000"/>
          <w:sz w:val="24"/>
          <w:szCs w:val="24"/>
        </w:rPr>
        <w:t xml:space="preserve">не только </w:t>
      </w:r>
      <w:r w:rsidRPr="00D87077">
        <w:rPr>
          <w:rFonts w:ascii="Times New Roman" w:hAnsi="Times New Roman" w:cs="Times New Roman"/>
          <w:color w:val="000000"/>
          <w:sz w:val="24"/>
          <w:szCs w:val="24"/>
        </w:rPr>
        <w:t>противостоять деструк</w:t>
      </w:r>
      <w:r w:rsidRPr="00D87077">
        <w:rPr>
          <w:rFonts w:ascii="Times New Roman" w:hAnsi="Times New Roman" w:cs="Times New Roman"/>
          <w:color w:val="000000"/>
          <w:sz w:val="24"/>
          <w:szCs w:val="24"/>
        </w:rPr>
        <w:lastRenderedPageBreak/>
        <w:t xml:space="preserve">тивному воздействию мультипликативных искажений, аддитивных шумов и помех, </w:t>
      </w:r>
      <w:r w:rsidR="009E2AAC" w:rsidRPr="00D87077">
        <w:rPr>
          <w:rFonts w:ascii="Times New Roman" w:hAnsi="Times New Roman" w:cs="Times New Roman"/>
          <w:color w:val="000000"/>
          <w:sz w:val="24"/>
          <w:szCs w:val="24"/>
        </w:rPr>
        <w:t>но и</w:t>
      </w:r>
      <w:r w:rsidRPr="00D87077">
        <w:rPr>
          <w:rFonts w:ascii="Times New Roman" w:hAnsi="Times New Roman" w:cs="Times New Roman"/>
          <w:color w:val="000000"/>
          <w:sz w:val="24"/>
          <w:szCs w:val="24"/>
        </w:rPr>
        <w:t xml:space="preserve"> также гибко адаптироваться к изменениям стохастического (случайного) радиоканала.</w:t>
      </w:r>
      <w:r w:rsidRPr="00D87077">
        <w:rPr>
          <w:rFonts w:ascii="Times New Roman" w:hAnsi="Times New Roman" w:cs="Times New Roman"/>
          <w:sz w:val="24"/>
          <w:szCs w:val="24"/>
        </w:rPr>
        <w:t xml:space="preserve"> </w:t>
      </w:r>
    </w:p>
    <w:p w14:paraId="5D8EF240" w14:textId="77777777" w:rsidR="00BA683B" w:rsidRPr="00D87077" w:rsidRDefault="001250EE"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Отметим, что поскольку пропускная способность и задержка больше не будут узкими местами, препятствующими  разработке подлинно настраиваемого беспроводного соединения для каждого пользователя, службы</w:t>
      </w:r>
      <w:r w:rsidR="00E16EE7" w:rsidRPr="00D87077">
        <w:rPr>
          <w:rFonts w:ascii="Times New Roman" w:hAnsi="Times New Roman" w:cs="Times New Roman"/>
          <w:sz w:val="24"/>
          <w:szCs w:val="24"/>
        </w:rPr>
        <w:t xml:space="preserve"> или</w:t>
      </w:r>
      <w:r w:rsidRPr="00D87077">
        <w:rPr>
          <w:rFonts w:ascii="Times New Roman" w:hAnsi="Times New Roman" w:cs="Times New Roman"/>
          <w:sz w:val="24"/>
          <w:szCs w:val="24"/>
        </w:rPr>
        <w:t xml:space="preserve"> приложения</w:t>
      </w:r>
      <w:r w:rsidR="00F97321" w:rsidRPr="00D87077">
        <w:rPr>
          <w:rFonts w:ascii="Times New Roman" w:hAnsi="Times New Roman" w:cs="Times New Roman"/>
          <w:sz w:val="24"/>
          <w:szCs w:val="24"/>
        </w:rPr>
        <w:t xml:space="preserve"> (</w:t>
      </w:r>
      <w:r w:rsidR="00E16EE7" w:rsidRPr="00D87077">
        <w:rPr>
          <w:rFonts w:ascii="Times New Roman" w:hAnsi="Times New Roman" w:cs="Times New Roman"/>
          <w:sz w:val="24"/>
          <w:szCs w:val="24"/>
        </w:rPr>
        <w:t>пр</w:t>
      </w:r>
      <w:r w:rsidRPr="00D87077">
        <w:rPr>
          <w:rFonts w:ascii="Times New Roman" w:hAnsi="Times New Roman" w:cs="Times New Roman"/>
          <w:sz w:val="24"/>
          <w:szCs w:val="24"/>
        </w:rPr>
        <w:t>и</w:t>
      </w:r>
      <w:r w:rsidR="00E16EE7" w:rsidRPr="00D87077">
        <w:rPr>
          <w:rFonts w:ascii="Times New Roman" w:hAnsi="Times New Roman" w:cs="Times New Roman"/>
          <w:sz w:val="24"/>
          <w:szCs w:val="24"/>
        </w:rPr>
        <w:t xml:space="preserve"> любом</w:t>
      </w:r>
      <w:r w:rsidRPr="00D87077">
        <w:rPr>
          <w:rFonts w:ascii="Times New Roman" w:hAnsi="Times New Roman" w:cs="Times New Roman"/>
          <w:sz w:val="24"/>
          <w:szCs w:val="24"/>
        </w:rPr>
        <w:t xml:space="preserve"> сценари</w:t>
      </w:r>
      <w:r w:rsidR="00E16EE7" w:rsidRPr="00D87077">
        <w:rPr>
          <w:rFonts w:ascii="Times New Roman" w:hAnsi="Times New Roman" w:cs="Times New Roman"/>
          <w:sz w:val="24"/>
          <w:szCs w:val="24"/>
        </w:rPr>
        <w:t>и</w:t>
      </w:r>
      <w:r w:rsidRPr="00D87077">
        <w:rPr>
          <w:rFonts w:ascii="Times New Roman" w:hAnsi="Times New Roman" w:cs="Times New Roman"/>
          <w:sz w:val="24"/>
          <w:szCs w:val="24"/>
        </w:rPr>
        <w:t xml:space="preserve"> использования</w:t>
      </w:r>
      <w:r w:rsidR="00C40A8C" w:rsidRPr="00D87077">
        <w:rPr>
          <w:rFonts w:ascii="Times New Roman" w:hAnsi="Times New Roman" w:cs="Times New Roman"/>
          <w:sz w:val="24"/>
          <w:szCs w:val="24"/>
        </w:rPr>
        <w:t xml:space="preserve"> связи</w:t>
      </w:r>
      <w:r w:rsidR="00F97321" w:rsidRPr="00D87077">
        <w:rPr>
          <w:rFonts w:ascii="Times New Roman" w:hAnsi="Times New Roman" w:cs="Times New Roman"/>
          <w:sz w:val="24"/>
          <w:szCs w:val="24"/>
        </w:rPr>
        <w:t>)</w:t>
      </w:r>
      <w:r w:rsidRPr="00D87077">
        <w:rPr>
          <w:rFonts w:ascii="Times New Roman" w:hAnsi="Times New Roman" w:cs="Times New Roman"/>
          <w:sz w:val="24"/>
          <w:szCs w:val="24"/>
        </w:rPr>
        <w:t>, то важнейш</w:t>
      </w:r>
      <w:r w:rsidR="00ED393E" w:rsidRPr="00D87077">
        <w:rPr>
          <w:rFonts w:ascii="Times New Roman" w:hAnsi="Times New Roman" w:cs="Times New Roman"/>
          <w:sz w:val="24"/>
          <w:szCs w:val="24"/>
        </w:rPr>
        <w:t>ими</w:t>
      </w:r>
      <w:r w:rsidRPr="00D87077">
        <w:rPr>
          <w:rFonts w:ascii="Times New Roman" w:hAnsi="Times New Roman" w:cs="Times New Roman"/>
          <w:sz w:val="24"/>
          <w:szCs w:val="24"/>
        </w:rPr>
        <w:t xml:space="preserve"> технологи</w:t>
      </w:r>
      <w:r w:rsidR="009E2AAC" w:rsidRPr="00D87077">
        <w:rPr>
          <w:rFonts w:ascii="Times New Roman" w:hAnsi="Times New Roman" w:cs="Times New Roman"/>
          <w:sz w:val="24"/>
          <w:szCs w:val="24"/>
        </w:rPr>
        <w:t>ями</w:t>
      </w:r>
      <w:r w:rsidRPr="00D87077">
        <w:rPr>
          <w:rFonts w:ascii="Times New Roman" w:hAnsi="Times New Roman" w:cs="Times New Roman"/>
          <w:sz w:val="24"/>
          <w:szCs w:val="24"/>
        </w:rPr>
        <w:t xml:space="preserve"> обеспечения их работоспособности в условиях</w:t>
      </w:r>
      <w:r w:rsidR="009E2AAC" w:rsidRPr="00D87077">
        <w:rPr>
          <w:rFonts w:ascii="Times New Roman" w:hAnsi="Times New Roman" w:cs="Times New Roman"/>
          <w:sz w:val="24"/>
          <w:szCs w:val="24"/>
        </w:rPr>
        <w:t xml:space="preserve"> случайного канала становятся средства его </w:t>
      </w:r>
      <w:r w:rsidR="009E2AAC" w:rsidRPr="00D87077">
        <w:rPr>
          <w:rFonts w:ascii="Times New Roman" w:hAnsi="Times New Roman" w:cs="Times New Roman"/>
          <w:color w:val="000000"/>
          <w:sz w:val="24"/>
          <w:szCs w:val="24"/>
        </w:rPr>
        <w:t>сканирования</w:t>
      </w:r>
      <w:r w:rsidR="009E2AAC" w:rsidRPr="00D87077">
        <w:rPr>
          <w:rFonts w:ascii="Times New Roman" w:hAnsi="Times New Roman" w:cs="Times New Roman"/>
          <w:sz w:val="24"/>
          <w:szCs w:val="24"/>
        </w:rPr>
        <w:t xml:space="preserve"> </w:t>
      </w:r>
      <w:r w:rsidR="00C40A8C" w:rsidRPr="00D87077">
        <w:rPr>
          <w:rFonts w:ascii="Times New Roman" w:hAnsi="Times New Roman" w:cs="Times New Roman"/>
          <w:sz w:val="24"/>
          <w:szCs w:val="24"/>
        </w:rPr>
        <w:t xml:space="preserve">(желательно </w:t>
      </w:r>
      <w:r w:rsidR="009E2AAC" w:rsidRPr="00D87077">
        <w:rPr>
          <w:rFonts w:ascii="Times New Roman" w:hAnsi="Times New Roman" w:cs="Times New Roman"/>
          <w:sz w:val="24"/>
          <w:szCs w:val="24"/>
        </w:rPr>
        <w:t>одновременно с передачей информационных данных</w:t>
      </w:r>
      <w:r w:rsidR="00C40A8C" w:rsidRPr="00D87077">
        <w:rPr>
          <w:rFonts w:ascii="Times New Roman" w:hAnsi="Times New Roman" w:cs="Times New Roman"/>
          <w:sz w:val="24"/>
          <w:szCs w:val="24"/>
        </w:rPr>
        <w:t xml:space="preserve"> по типу ISAC/</w:t>
      </w:r>
      <w:r w:rsidR="00C40A8C" w:rsidRPr="00D87077">
        <w:rPr>
          <w:rFonts w:ascii="Times New Roman" w:hAnsi="Times New Roman" w:cs="Times New Roman"/>
          <w:sz w:val="24"/>
          <w:szCs w:val="24"/>
          <w:lang w:val="en-US"/>
        </w:rPr>
        <w:t>DFRC</w:t>
      </w:r>
      <w:r w:rsidR="00C40A8C" w:rsidRPr="00D87077">
        <w:rPr>
          <w:rFonts w:ascii="Times New Roman" w:hAnsi="Times New Roman" w:cs="Times New Roman"/>
          <w:sz w:val="24"/>
          <w:szCs w:val="24"/>
        </w:rPr>
        <w:t xml:space="preserve">) и средства управления частотным и пространственным доступом абонентов, реализованные на основе </w:t>
      </w:r>
      <w:r w:rsidR="00C40A8C" w:rsidRPr="00D87077">
        <w:rPr>
          <w:rFonts w:ascii="Times New Roman" w:hAnsi="Times New Roman" w:cs="Times New Roman"/>
          <w:color w:val="000000"/>
          <w:sz w:val="24"/>
          <w:szCs w:val="24"/>
        </w:rPr>
        <w:t>множественной системы много входов - много выходов (MIMO)</w:t>
      </w:r>
      <w:r w:rsidR="00C40A8C" w:rsidRPr="00D87077">
        <w:rPr>
          <w:rFonts w:ascii="Times New Roman" w:hAnsi="Times New Roman" w:cs="Times New Roman"/>
          <w:sz w:val="24"/>
          <w:szCs w:val="24"/>
        </w:rPr>
        <w:t>.</w:t>
      </w:r>
    </w:p>
    <w:p w14:paraId="5D551C7D" w14:textId="77777777" w:rsidR="009E0236" w:rsidRPr="00D87077" w:rsidRDefault="00C40A8C" w:rsidP="0A9E12FC">
      <w:pPr>
        <w:spacing w:after="0" w:line="360" w:lineRule="auto"/>
        <w:ind w:firstLine="540"/>
        <w:jc w:val="both"/>
        <w:rPr>
          <w:rFonts w:ascii="Times New Roman" w:hAnsi="Times New Roman" w:cs="Times New Roman"/>
          <w:sz w:val="24"/>
          <w:szCs w:val="24"/>
        </w:rPr>
      </w:pPr>
      <w:r w:rsidRPr="00D87077">
        <w:rPr>
          <w:rFonts w:ascii="Times New Roman" w:hAnsi="Times New Roman" w:cs="Times New Roman"/>
          <w:sz w:val="24"/>
          <w:szCs w:val="24"/>
        </w:rPr>
        <w:t xml:space="preserve">Далее представлены результаты изучения </w:t>
      </w:r>
      <w:r w:rsidR="00ED393E" w:rsidRPr="00D87077">
        <w:rPr>
          <w:rFonts w:ascii="Times New Roman" w:hAnsi="Times New Roman" w:cs="Times New Roman"/>
          <w:sz w:val="24"/>
          <w:szCs w:val="24"/>
        </w:rPr>
        <w:t xml:space="preserve">применения </w:t>
      </w:r>
      <w:proofErr w:type="gramStart"/>
      <w:r w:rsidR="00ED393E" w:rsidRPr="00D87077">
        <w:rPr>
          <w:rFonts w:ascii="Times New Roman" w:hAnsi="Times New Roman" w:cs="Times New Roman"/>
          <w:sz w:val="24"/>
          <w:szCs w:val="24"/>
        </w:rPr>
        <w:t xml:space="preserve">технологий </w:t>
      </w:r>
      <w:r w:rsidRPr="00D87077">
        <w:rPr>
          <w:rFonts w:ascii="Times New Roman" w:hAnsi="Times New Roman" w:cs="Times New Roman"/>
          <w:sz w:val="24"/>
          <w:szCs w:val="24"/>
        </w:rPr>
        <w:t xml:space="preserve"> </w:t>
      </w:r>
      <w:r w:rsidR="00ED393E" w:rsidRPr="00D87077">
        <w:rPr>
          <w:rFonts w:ascii="Times New Roman" w:hAnsi="Times New Roman" w:cs="Times New Roman"/>
          <w:sz w:val="24"/>
          <w:szCs w:val="24"/>
        </w:rPr>
        <w:t>ISAC</w:t>
      </w:r>
      <w:proofErr w:type="gramEnd"/>
      <w:r w:rsidR="00ED393E" w:rsidRPr="00D87077">
        <w:rPr>
          <w:rFonts w:ascii="Times New Roman" w:hAnsi="Times New Roman" w:cs="Times New Roman"/>
          <w:sz w:val="24"/>
          <w:szCs w:val="24"/>
        </w:rPr>
        <w:t>/</w:t>
      </w:r>
      <w:r w:rsidR="00ED393E" w:rsidRPr="00D87077">
        <w:rPr>
          <w:rFonts w:ascii="Times New Roman" w:hAnsi="Times New Roman" w:cs="Times New Roman"/>
          <w:sz w:val="24"/>
          <w:szCs w:val="24"/>
          <w:lang w:val="en-US"/>
        </w:rPr>
        <w:t>DFRC</w:t>
      </w:r>
      <w:r w:rsidR="00ED393E" w:rsidRPr="00D87077">
        <w:rPr>
          <w:rFonts w:ascii="Times New Roman" w:hAnsi="Times New Roman" w:cs="Times New Roman"/>
          <w:sz w:val="24"/>
          <w:szCs w:val="24"/>
        </w:rPr>
        <w:t xml:space="preserve"> и </w:t>
      </w:r>
      <w:r w:rsidR="00ED393E" w:rsidRPr="00D87077">
        <w:rPr>
          <w:rFonts w:ascii="Times New Roman" w:hAnsi="Times New Roman" w:cs="Times New Roman"/>
          <w:color w:val="000000"/>
          <w:sz w:val="24"/>
          <w:szCs w:val="24"/>
        </w:rPr>
        <w:t>MIMO</w:t>
      </w:r>
      <w:r w:rsidR="00ED393E" w:rsidRPr="00D87077">
        <w:rPr>
          <w:rFonts w:ascii="Times New Roman" w:hAnsi="Times New Roman" w:cs="Times New Roman"/>
          <w:sz w:val="24"/>
          <w:szCs w:val="24"/>
        </w:rPr>
        <w:t xml:space="preserve"> при организации систем связи 6G. </w:t>
      </w:r>
    </w:p>
    <w:p w14:paraId="66204FF1" w14:textId="77777777" w:rsidR="009E0236" w:rsidRPr="00D87077" w:rsidRDefault="009E0236" w:rsidP="0A9E12FC">
      <w:pPr>
        <w:spacing w:after="0" w:line="240" w:lineRule="auto"/>
        <w:ind w:firstLine="540"/>
        <w:jc w:val="both"/>
        <w:rPr>
          <w:rFonts w:ascii="Times New Roman" w:hAnsi="Times New Roman" w:cs="Times New Roman"/>
          <w:sz w:val="24"/>
          <w:szCs w:val="24"/>
        </w:rPr>
      </w:pPr>
    </w:p>
    <w:p w14:paraId="3FA62843" w14:textId="77777777" w:rsidR="00DB2EEC" w:rsidRPr="00D87077" w:rsidRDefault="00DB2EEC" w:rsidP="00ED393E">
      <w:pPr>
        <w:tabs>
          <w:tab w:val="left" w:pos="7020"/>
        </w:tabs>
        <w:spacing w:after="0" w:line="276" w:lineRule="auto"/>
        <w:ind w:left="34" w:firstLine="506"/>
        <w:jc w:val="both"/>
        <w:outlineLvl w:val="0"/>
        <w:rPr>
          <w:rFonts w:ascii="Times New Roman" w:hAnsi="Times New Roman" w:cs="Times New Roman"/>
          <w:b/>
          <w:bCs/>
          <w:color w:val="000000"/>
          <w:sz w:val="28"/>
          <w:szCs w:val="28"/>
          <w:lang w:eastAsia="ru-RU"/>
        </w:rPr>
      </w:pPr>
      <w:r w:rsidRPr="00D87077">
        <w:rPr>
          <w:rFonts w:ascii="Times New Roman" w:hAnsi="Times New Roman" w:cs="Times New Roman"/>
          <w:b/>
          <w:bCs/>
          <w:color w:val="000000"/>
          <w:sz w:val="28"/>
          <w:szCs w:val="28"/>
          <w:lang w:eastAsia="ru-RU"/>
        </w:rPr>
        <w:t>3.3. Описание использования данных ISAC/</w:t>
      </w:r>
      <w:r w:rsidRPr="00D87077">
        <w:rPr>
          <w:rFonts w:ascii="Times New Roman" w:hAnsi="Times New Roman" w:cs="Times New Roman"/>
          <w:b/>
          <w:bCs/>
          <w:color w:val="000000"/>
          <w:sz w:val="28"/>
          <w:szCs w:val="28"/>
          <w:lang w:val="en-US" w:eastAsia="ru-RU"/>
        </w:rPr>
        <w:t>DFRC</w:t>
      </w:r>
      <w:r w:rsidRPr="00D87077">
        <w:rPr>
          <w:rFonts w:ascii="Times New Roman" w:hAnsi="Times New Roman" w:cs="Times New Roman"/>
          <w:b/>
          <w:bCs/>
          <w:color w:val="000000"/>
          <w:sz w:val="28"/>
          <w:szCs w:val="28"/>
          <w:lang w:eastAsia="ru-RU"/>
        </w:rPr>
        <w:t xml:space="preserve"> для выбора рабочих частот и формирования пространственных лучей </w:t>
      </w:r>
      <w:r w:rsidRPr="00D87077">
        <w:rPr>
          <w:rFonts w:ascii="Times New Roman" w:hAnsi="Times New Roman" w:cs="Times New Roman"/>
          <w:b/>
          <w:bCs/>
          <w:color w:val="000000"/>
          <w:sz w:val="28"/>
          <w:szCs w:val="28"/>
          <w:lang w:val="en-US" w:eastAsia="ru-RU"/>
        </w:rPr>
        <w:t>m</w:t>
      </w:r>
      <w:r w:rsidRPr="00D87077">
        <w:rPr>
          <w:rFonts w:ascii="Times New Roman" w:hAnsi="Times New Roman" w:cs="Times New Roman"/>
          <w:b/>
          <w:bCs/>
          <w:color w:val="000000"/>
          <w:sz w:val="28"/>
          <w:szCs w:val="28"/>
          <w:lang w:eastAsia="ru-RU"/>
        </w:rPr>
        <w:t>MIMO базовых станций 6</w:t>
      </w:r>
      <w:r w:rsidRPr="00D87077">
        <w:rPr>
          <w:rFonts w:ascii="Times New Roman" w:hAnsi="Times New Roman" w:cs="Times New Roman"/>
          <w:b/>
          <w:bCs/>
          <w:color w:val="000000"/>
          <w:sz w:val="28"/>
          <w:szCs w:val="28"/>
          <w:lang w:val="en-US" w:eastAsia="ru-RU"/>
        </w:rPr>
        <w:t>G</w:t>
      </w:r>
    </w:p>
    <w:p w14:paraId="2DBF0D7D" w14:textId="77777777" w:rsidR="00DB2EEC" w:rsidRPr="00D87077" w:rsidRDefault="00DB2EEC" w:rsidP="0A9E12FC">
      <w:pPr>
        <w:spacing w:after="0" w:line="240" w:lineRule="auto"/>
        <w:ind w:firstLine="540"/>
        <w:jc w:val="both"/>
        <w:rPr>
          <w:rFonts w:ascii="Times New Roman" w:hAnsi="Times New Roman" w:cs="Times New Roman"/>
          <w:sz w:val="24"/>
          <w:szCs w:val="24"/>
        </w:rPr>
      </w:pPr>
    </w:p>
    <w:p w14:paraId="7793CFDB" w14:textId="77777777" w:rsidR="00F86299" w:rsidRPr="00D87077" w:rsidRDefault="00DB2EEC" w:rsidP="009B5374">
      <w:pPr>
        <w:tabs>
          <w:tab w:val="left" w:pos="7020"/>
        </w:tabs>
        <w:spacing w:after="0" w:line="360" w:lineRule="auto"/>
        <w:ind w:left="34" w:firstLine="506"/>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Сканирование, или процесс получения информации об окружающей среде</w:t>
      </w:r>
      <w:r w:rsidR="00ED393E" w:rsidRPr="00D87077">
        <w:rPr>
          <w:rFonts w:ascii="Times New Roman" w:hAnsi="Times New Roman" w:cs="Times New Roman"/>
          <w:color w:val="000000"/>
          <w:sz w:val="24"/>
          <w:szCs w:val="24"/>
        </w:rPr>
        <w:t xml:space="preserve"> </w:t>
      </w:r>
      <w:proofErr w:type="gramStart"/>
      <w:r w:rsidR="00ED393E" w:rsidRPr="00D87077">
        <w:rPr>
          <w:rFonts w:ascii="Times New Roman" w:hAnsi="Times New Roman" w:cs="Times New Roman"/>
          <w:color w:val="000000"/>
          <w:sz w:val="24"/>
          <w:szCs w:val="24"/>
        </w:rPr>
        <w:t xml:space="preserve">канала </w:t>
      </w:r>
      <w:r w:rsidRPr="00D87077">
        <w:rPr>
          <w:rFonts w:ascii="Times New Roman" w:hAnsi="Times New Roman" w:cs="Times New Roman"/>
          <w:color w:val="000000"/>
          <w:sz w:val="24"/>
          <w:szCs w:val="24"/>
        </w:rPr>
        <w:t xml:space="preserve"> распространения</w:t>
      </w:r>
      <w:proofErr w:type="gramEnd"/>
      <w:r w:rsidRPr="00D87077">
        <w:rPr>
          <w:rFonts w:ascii="Times New Roman" w:hAnsi="Times New Roman" w:cs="Times New Roman"/>
          <w:color w:val="000000"/>
          <w:sz w:val="24"/>
          <w:szCs w:val="24"/>
        </w:rPr>
        <w:t xml:space="preserve"> </w:t>
      </w:r>
      <w:r w:rsidR="00ED393E" w:rsidRPr="00D87077">
        <w:rPr>
          <w:rFonts w:ascii="Times New Roman" w:hAnsi="Times New Roman" w:cs="Times New Roman"/>
          <w:color w:val="000000"/>
          <w:sz w:val="24"/>
          <w:szCs w:val="24"/>
        </w:rPr>
        <w:t xml:space="preserve">радиосигнала </w:t>
      </w:r>
      <w:r w:rsidRPr="00D87077">
        <w:rPr>
          <w:rFonts w:ascii="Times New Roman" w:hAnsi="Times New Roman" w:cs="Times New Roman"/>
          <w:color w:val="000000"/>
          <w:sz w:val="24"/>
          <w:szCs w:val="24"/>
        </w:rPr>
        <w:t xml:space="preserve">является </w:t>
      </w:r>
      <w:r w:rsidR="00ED393E" w:rsidRPr="00D87077">
        <w:rPr>
          <w:rFonts w:ascii="Times New Roman" w:hAnsi="Times New Roman" w:cs="Times New Roman"/>
          <w:color w:val="000000"/>
          <w:sz w:val="24"/>
          <w:szCs w:val="24"/>
        </w:rPr>
        <w:t xml:space="preserve">новой </w:t>
      </w:r>
      <w:r w:rsidRPr="00D87077">
        <w:rPr>
          <w:rFonts w:ascii="Times New Roman" w:hAnsi="Times New Roman" w:cs="Times New Roman"/>
          <w:color w:val="000000"/>
          <w:sz w:val="24"/>
          <w:szCs w:val="24"/>
        </w:rPr>
        <w:t>функцией 6G, регламентированной, в том числе интегрированной системой сканирования и связи (ISAC), называемой также двухфункциональной системой сканирования и связи (</w:t>
      </w:r>
      <w:r w:rsidRPr="00D87077">
        <w:rPr>
          <w:rFonts w:ascii="Times New Roman" w:hAnsi="Times New Roman" w:cs="Times New Roman"/>
          <w:color w:val="000000"/>
          <w:sz w:val="24"/>
          <w:szCs w:val="24"/>
          <w:lang w:val="en-US"/>
        </w:rPr>
        <w:t>DFRC</w:t>
      </w:r>
      <w:r w:rsidRPr="00D87077">
        <w:rPr>
          <w:rFonts w:ascii="Times New Roman" w:hAnsi="Times New Roman" w:cs="Times New Roman"/>
          <w:color w:val="000000"/>
          <w:sz w:val="24"/>
          <w:szCs w:val="24"/>
        </w:rPr>
        <w:t>)</w:t>
      </w:r>
      <w:r w:rsidR="00F86299" w:rsidRPr="00D87077">
        <w:rPr>
          <w:rFonts w:ascii="Times New Roman" w:hAnsi="Times New Roman" w:cs="Times New Roman"/>
          <w:color w:val="000000"/>
          <w:sz w:val="24"/>
          <w:szCs w:val="24"/>
        </w:rPr>
        <w:t xml:space="preserve"> [1]</w:t>
      </w:r>
      <w:r w:rsidRPr="00D87077">
        <w:rPr>
          <w:rFonts w:ascii="Times New Roman" w:hAnsi="Times New Roman" w:cs="Times New Roman"/>
          <w:color w:val="000000"/>
          <w:sz w:val="24"/>
          <w:szCs w:val="24"/>
        </w:rPr>
        <w:t xml:space="preserve">. Предпосылкой для унификации сигналов обоих функций является то, что характеристические особенности сигнала, используемые для оценки канала, синхронизации и фазирования системы передачи данных потенциально могут быть использованы и для </w:t>
      </w:r>
      <w:r w:rsidR="00384D3A" w:rsidRPr="00D87077">
        <w:rPr>
          <w:rFonts w:ascii="Times New Roman" w:hAnsi="Times New Roman" w:cs="Times New Roman"/>
          <w:color w:val="000000"/>
          <w:sz w:val="24"/>
          <w:szCs w:val="24"/>
        </w:rPr>
        <w:t>решения</w:t>
      </w:r>
      <w:r w:rsidRPr="00D87077">
        <w:rPr>
          <w:rFonts w:ascii="Times New Roman" w:hAnsi="Times New Roman" w:cs="Times New Roman"/>
          <w:color w:val="000000"/>
          <w:sz w:val="24"/>
          <w:szCs w:val="24"/>
        </w:rPr>
        <w:t xml:space="preserve"> задач сканирования.</w:t>
      </w:r>
      <w:r w:rsidR="00F86299" w:rsidRPr="00D87077">
        <w:rPr>
          <w:rFonts w:ascii="Times New Roman" w:hAnsi="Times New Roman" w:cs="Times New Roman"/>
          <w:color w:val="000000"/>
          <w:sz w:val="24"/>
          <w:szCs w:val="24"/>
        </w:rPr>
        <w:t xml:space="preserve"> При этом отмечается, что сканирующий окружающую среду передатчик либо должен быть оснащен приемником отраженного </w:t>
      </w:r>
      <w:r w:rsidR="000A5D7A" w:rsidRPr="00D87077">
        <w:rPr>
          <w:rFonts w:ascii="Times New Roman" w:hAnsi="Times New Roman" w:cs="Times New Roman"/>
          <w:color w:val="000000"/>
          <w:sz w:val="24"/>
          <w:szCs w:val="24"/>
        </w:rPr>
        <w:t xml:space="preserve">испытательного </w:t>
      </w:r>
      <w:r w:rsidR="00F86299" w:rsidRPr="00D87077">
        <w:rPr>
          <w:rFonts w:ascii="Times New Roman" w:hAnsi="Times New Roman" w:cs="Times New Roman"/>
          <w:color w:val="000000"/>
          <w:sz w:val="24"/>
          <w:szCs w:val="24"/>
        </w:rPr>
        <w:t xml:space="preserve">сигнала, либо должен иметь канал обратной связи, по которому к нему возвращаются </w:t>
      </w:r>
      <w:r w:rsidR="00A23BE8" w:rsidRPr="00D87077">
        <w:rPr>
          <w:rFonts w:ascii="Times New Roman" w:hAnsi="Times New Roman" w:cs="Times New Roman"/>
          <w:color w:val="000000"/>
          <w:sz w:val="24"/>
          <w:szCs w:val="24"/>
        </w:rPr>
        <w:t xml:space="preserve">данные </w:t>
      </w:r>
      <w:r w:rsidR="00F86299" w:rsidRPr="00D87077">
        <w:rPr>
          <w:rFonts w:ascii="Times New Roman" w:hAnsi="Times New Roman" w:cs="Times New Roman"/>
          <w:color w:val="000000"/>
          <w:sz w:val="24"/>
          <w:szCs w:val="24"/>
        </w:rPr>
        <w:t>результат</w:t>
      </w:r>
      <w:r w:rsidR="00A23BE8" w:rsidRPr="00D87077">
        <w:rPr>
          <w:rFonts w:ascii="Times New Roman" w:hAnsi="Times New Roman" w:cs="Times New Roman"/>
          <w:color w:val="000000"/>
          <w:sz w:val="24"/>
          <w:szCs w:val="24"/>
        </w:rPr>
        <w:t>ов</w:t>
      </w:r>
      <w:r w:rsidR="00F86299" w:rsidRPr="00D87077">
        <w:rPr>
          <w:rFonts w:ascii="Times New Roman" w:hAnsi="Times New Roman" w:cs="Times New Roman"/>
          <w:color w:val="000000"/>
          <w:sz w:val="24"/>
          <w:szCs w:val="24"/>
        </w:rPr>
        <w:t xml:space="preserve"> приема </w:t>
      </w:r>
      <w:r w:rsidR="00267458" w:rsidRPr="00D87077">
        <w:rPr>
          <w:rFonts w:ascii="Times New Roman" w:hAnsi="Times New Roman" w:cs="Times New Roman"/>
          <w:color w:val="000000"/>
          <w:sz w:val="24"/>
          <w:szCs w:val="24"/>
        </w:rPr>
        <w:t xml:space="preserve">его </w:t>
      </w:r>
      <w:r w:rsidR="000A5D7A" w:rsidRPr="00D87077">
        <w:rPr>
          <w:rFonts w:ascii="Times New Roman" w:hAnsi="Times New Roman" w:cs="Times New Roman"/>
          <w:color w:val="000000"/>
          <w:sz w:val="24"/>
          <w:szCs w:val="24"/>
        </w:rPr>
        <w:t>испытательного</w:t>
      </w:r>
      <w:r w:rsidR="00A23BE8" w:rsidRPr="00D87077">
        <w:rPr>
          <w:rFonts w:ascii="Times New Roman" w:hAnsi="Times New Roman" w:cs="Times New Roman"/>
          <w:color w:val="000000"/>
          <w:sz w:val="24"/>
          <w:szCs w:val="24"/>
        </w:rPr>
        <w:t xml:space="preserve"> сигнала приемниками взаимодействующих абонентов.</w:t>
      </w:r>
    </w:p>
    <w:p w14:paraId="2291EC70" w14:textId="77777777" w:rsidR="007F152B" w:rsidRPr="00D87077" w:rsidRDefault="00A23BE8" w:rsidP="009B5374">
      <w:pPr>
        <w:spacing w:after="0" w:line="360" w:lineRule="auto"/>
        <w:ind w:firstLine="539"/>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 xml:space="preserve">Согласно технологии </w:t>
      </w:r>
      <w:r w:rsidR="00384D3A" w:rsidRPr="00D87077">
        <w:rPr>
          <w:rFonts w:ascii="Times New Roman" w:hAnsi="Times New Roman" w:cs="Times New Roman"/>
          <w:color w:val="000000"/>
          <w:sz w:val="24"/>
          <w:szCs w:val="24"/>
        </w:rPr>
        <w:t>формирования сигнала одной широкополосной несущей</w:t>
      </w:r>
      <w:r w:rsidR="00384D3A" w:rsidRPr="00D87077">
        <w:rPr>
          <w:rFonts w:ascii="Times New Roman" w:hAnsi="Times New Roman" w:cs="Times New Roman"/>
          <w:bCs/>
          <w:color w:val="000000"/>
          <w:sz w:val="24"/>
          <w:szCs w:val="24"/>
        </w:rPr>
        <w:t xml:space="preserve"> </w:t>
      </w:r>
      <w:r w:rsidRPr="00D87077">
        <w:rPr>
          <w:rFonts w:ascii="Times New Roman" w:hAnsi="Times New Roman" w:cs="Times New Roman"/>
          <w:bCs/>
          <w:color w:val="000000"/>
          <w:sz w:val="24"/>
          <w:szCs w:val="24"/>
          <w:lang w:val="en-US"/>
        </w:rPr>
        <w:t>UW</w:t>
      </w:r>
      <w:r w:rsidRPr="00D87077">
        <w:rPr>
          <w:rFonts w:ascii="Times New Roman" w:hAnsi="Times New Roman" w:cs="Times New Roman"/>
          <w:bCs/>
          <w:color w:val="000000"/>
          <w:sz w:val="24"/>
          <w:szCs w:val="24"/>
        </w:rPr>
        <w:t>-</w:t>
      </w:r>
      <w:r w:rsidRPr="00D87077">
        <w:rPr>
          <w:rFonts w:ascii="Times New Roman" w:hAnsi="Times New Roman" w:cs="Times New Roman"/>
          <w:bCs/>
          <w:color w:val="000000"/>
          <w:sz w:val="24"/>
          <w:szCs w:val="24"/>
          <w:lang w:val="en-US"/>
        </w:rPr>
        <w:t>DFT</w:t>
      </w:r>
      <w:r w:rsidRPr="00D87077">
        <w:rPr>
          <w:rFonts w:ascii="Times New Roman" w:hAnsi="Times New Roman" w:cs="Times New Roman"/>
          <w:bCs/>
          <w:color w:val="000000"/>
          <w:sz w:val="24"/>
          <w:szCs w:val="24"/>
        </w:rPr>
        <w:t>-</w:t>
      </w:r>
      <w:r w:rsidRPr="00D87077">
        <w:rPr>
          <w:rFonts w:ascii="Times New Roman" w:hAnsi="Times New Roman" w:cs="Times New Roman"/>
          <w:bCs/>
          <w:color w:val="000000"/>
          <w:sz w:val="24"/>
          <w:szCs w:val="24"/>
          <w:lang w:val="en-US"/>
        </w:rPr>
        <w:t>s</w:t>
      </w:r>
      <w:r w:rsidRPr="00D87077">
        <w:rPr>
          <w:rFonts w:ascii="Times New Roman" w:hAnsi="Times New Roman" w:cs="Times New Roman"/>
          <w:bCs/>
          <w:color w:val="000000"/>
          <w:sz w:val="24"/>
          <w:szCs w:val="24"/>
        </w:rPr>
        <w:t>-</w:t>
      </w:r>
      <w:r w:rsidRPr="00D87077">
        <w:rPr>
          <w:rFonts w:ascii="Times New Roman" w:hAnsi="Times New Roman" w:cs="Times New Roman"/>
          <w:bCs/>
          <w:color w:val="000000"/>
          <w:sz w:val="24"/>
          <w:szCs w:val="24"/>
          <w:lang w:val="en-US"/>
        </w:rPr>
        <w:t>OFDM</w:t>
      </w:r>
      <w:r w:rsidRPr="00D87077">
        <w:rPr>
          <w:rFonts w:ascii="Times New Roman" w:hAnsi="Times New Roman" w:cs="Times New Roman"/>
          <w:bCs/>
          <w:color w:val="000000"/>
          <w:sz w:val="24"/>
          <w:szCs w:val="24"/>
        </w:rPr>
        <w:t xml:space="preserve"> [1]</w:t>
      </w:r>
      <w:r w:rsidR="006A55E6" w:rsidRPr="00D87077">
        <w:rPr>
          <w:rFonts w:ascii="Times New Roman" w:hAnsi="Times New Roman" w:cs="Times New Roman"/>
          <w:bCs/>
          <w:color w:val="000000"/>
          <w:sz w:val="24"/>
          <w:szCs w:val="24"/>
        </w:rPr>
        <w:t>,</w:t>
      </w:r>
      <w:r w:rsidRPr="00D87077">
        <w:rPr>
          <w:rFonts w:ascii="Times New Roman" w:hAnsi="Times New Roman" w:cs="Times New Roman"/>
          <w:color w:val="000000"/>
          <w:sz w:val="24"/>
          <w:szCs w:val="24"/>
        </w:rPr>
        <w:t xml:space="preserve"> в состав сигнала передачи дан</w:t>
      </w:r>
      <w:r w:rsidR="00384D3A" w:rsidRPr="00D87077">
        <w:rPr>
          <w:rFonts w:ascii="Times New Roman" w:hAnsi="Times New Roman" w:cs="Times New Roman"/>
          <w:color w:val="000000"/>
          <w:sz w:val="24"/>
          <w:szCs w:val="24"/>
        </w:rPr>
        <w:t>ных</w:t>
      </w:r>
      <w:r w:rsidRPr="00D87077">
        <w:rPr>
          <w:rFonts w:ascii="Times New Roman" w:hAnsi="Times New Roman" w:cs="Times New Roman"/>
          <w:color w:val="000000"/>
          <w:sz w:val="24"/>
          <w:szCs w:val="24"/>
        </w:rPr>
        <w:t xml:space="preserve"> периодически </w:t>
      </w:r>
      <w:r w:rsidRPr="00D87077">
        <w:rPr>
          <w:rFonts w:ascii="Times New Roman" w:hAnsi="Times New Roman" w:cs="Times New Roman"/>
          <w:bCs/>
          <w:color w:val="000000"/>
          <w:sz w:val="24"/>
          <w:szCs w:val="24"/>
        </w:rPr>
        <w:t>включается специальный ЛЧМ испытательный сигнал (</w:t>
      </w:r>
      <w:r w:rsidRPr="00D87077">
        <w:rPr>
          <w:rFonts w:ascii="Times New Roman" w:hAnsi="Times New Roman" w:cs="Times New Roman"/>
          <w:bCs/>
          <w:color w:val="000000"/>
          <w:sz w:val="24"/>
          <w:szCs w:val="24"/>
          <w:lang w:val="en-US"/>
        </w:rPr>
        <w:t>UW</w:t>
      </w:r>
      <w:r w:rsidRPr="00D87077">
        <w:rPr>
          <w:rFonts w:ascii="Times New Roman" w:hAnsi="Times New Roman" w:cs="Times New Roman"/>
          <w:bCs/>
          <w:color w:val="000000"/>
          <w:sz w:val="24"/>
          <w:szCs w:val="24"/>
        </w:rPr>
        <w:t>)</w:t>
      </w:r>
      <w:r w:rsidRPr="00D87077">
        <w:rPr>
          <w:rFonts w:ascii="Times New Roman" w:hAnsi="Times New Roman" w:cs="Times New Roman"/>
          <w:color w:val="000000"/>
          <w:sz w:val="24"/>
          <w:szCs w:val="24"/>
        </w:rPr>
        <w:t xml:space="preserve">, представляющий собой сигнал с известной амплитудой и фазой, частота которого меняется во всем диапазоне рабочих частот по линейному закону. </w:t>
      </w:r>
      <w:proofErr w:type="gramStart"/>
      <w:r w:rsidRPr="00D87077">
        <w:rPr>
          <w:rFonts w:ascii="Times New Roman" w:hAnsi="Times New Roman" w:cs="Times New Roman"/>
          <w:color w:val="000000"/>
          <w:sz w:val="24"/>
          <w:szCs w:val="24"/>
        </w:rPr>
        <w:t>Оценка изменений амплитуд и фаз испытательного ЛЧМ сигнала</w:t>
      </w:r>
      <w:proofErr w:type="gramEnd"/>
      <w:r w:rsidRPr="00D87077">
        <w:rPr>
          <w:rFonts w:ascii="Times New Roman" w:hAnsi="Times New Roman" w:cs="Times New Roman"/>
          <w:color w:val="000000"/>
          <w:sz w:val="24"/>
          <w:szCs w:val="24"/>
        </w:rPr>
        <w:t xml:space="preserve"> принятого </w:t>
      </w:r>
      <w:r w:rsidR="006A55E6" w:rsidRPr="00D87077">
        <w:rPr>
          <w:rFonts w:ascii="Times New Roman" w:hAnsi="Times New Roman" w:cs="Times New Roman"/>
          <w:color w:val="000000"/>
          <w:sz w:val="24"/>
          <w:szCs w:val="24"/>
        </w:rPr>
        <w:t xml:space="preserve">корреляционным </w:t>
      </w:r>
      <w:r w:rsidRPr="00D87077">
        <w:rPr>
          <w:rFonts w:ascii="Times New Roman" w:hAnsi="Times New Roman" w:cs="Times New Roman"/>
          <w:color w:val="000000"/>
          <w:sz w:val="24"/>
          <w:szCs w:val="24"/>
        </w:rPr>
        <w:t>приемником от известных значений</w:t>
      </w:r>
      <w:r w:rsidR="007E4CBC" w:rsidRPr="00D87077">
        <w:rPr>
          <w:rFonts w:ascii="Times New Roman" w:hAnsi="Times New Roman" w:cs="Times New Roman"/>
          <w:color w:val="000000"/>
          <w:sz w:val="24"/>
          <w:szCs w:val="24"/>
        </w:rPr>
        <w:t xml:space="preserve"> переданного сигнала</w:t>
      </w:r>
      <w:r w:rsidRPr="00D87077">
        <w:rPr>
          <w:rFonts w:ascii="Times New Roman" w:hAnsi="Times New Roman" w:cs="Times New Roman"/>
          <w:color w:val="000000"/>
          <w:sz w:val="24"/>
          <w:szCs w:val="24"/>
        </w:rPr>
        <w:t xml:space="preserve">, позволяет </w:t>
      </w:r>
      <w:r w:rsidR="007F152B" w:rsidRPr="00D87077">
        <w:rPr>
          <w:rFonts w:ascii="Times New Roman" w:hAnsi="Times New Roman" w:cs="Times New Roman"/>
          <w:color w:val="000000"/>
          <w:sz w:val="24"/>
          <w:szCs w:val="24"/>
        </w:rPr>
        <w:t xml:space="preserve">системе сканирования </w:t>
      </w:r>
      <w:r w:rsidRPr="00D87077">
        <w:rPr>
          <w:rFonts w:ascii="Times New Roman" w:hAnsi="Times New Roman" w:cs="Times New Roman"/>
          <w:color w:val="000000"/>
          <w:sz w:val="24"/>
          <w:szCs w:val="24"/>
        </w:rPr>
        <w:t xml:space="preserve">точно определить </w:t>
      </w:r>
      <w:r w:rsidR="000A6EB4" w:rsidRPr="00D87077">
        <w:rPr>
          <w:rFonts w:ascii="Times New Roman" w:hAnsi="Times New Roman" w:cs="Times New Roman"/>
          <w:color w:val="000000"/>
          <w:sz w:val="24"/>
          <w:szCs w:val="24"/>
        </w:rPr>
        <w:t>амплитудные и фазовые искажения сигнала кана</w:t>
      </w:r>
      <w:r w:rsidR="000A6EB4" w:rsidRPr="00D87077">
        <w:rPr>
          <w:rFonts w:ascii="Times New Roman" w:hAnsi="Times New Roman" w:cs="Times New Roman"/>
          <w:color w:val="000000"/>
          <w:sz w:val="24"/>
          <w:szCs w:val="24"/>
        </w:rPr>
        <w:lastRenderedPageBreak/>
        <w:t>лом на каждой</w:t>
      </w:r>
      <w:r w:rsidR="00384D3A" w:rsidRPr="00D87077">
        <w:rPr>
          <w:rFonts w:ascii="Times New Roman" w:hAnsi="Times New Roman" w:cs="Times New Roman"/>
          <w:color w:val="000000"/>
          <w:sz w:val="24"/>
          <w:szCs w:val="24"/>
        </w:rPr>
        <w:t xml:space="preserve"> и</w:t>
      </w:r>
      <w:r w:rsidR="006A55E6" w:rsidRPr="00D87077">
        <w:rPr>
          <w:rFonts w:ascii="Times New Roman" w:hAnsi="Times New Roman" w:cs="Times New Roman"/>
          <w:color w:val="000000"/>
          <w:sz w:val="24"/>
          <w:szCs w:val="24"/>
        </w:rPr>
        <w:t>з</w:t>
      </w:r>
      <w:r w:rsidR="000A6EB4" w:rsidRPr="00D87077">
        <w:rPr>
          <w:rFonts w:ascii="Times New Roman" w:hAnsi="Times New Roman" w:cs="Times New Roman"/>
          <w:color w:val="000000"/>
          <w:sz w:val="24"/>
          <w:szCs w:val="24"/>
        </w:rPr>
        <w:t xml:space="preserve"> </w:t>
      </w:r>
      <w:r w:rsidR="00384D3A" w:rsidRPr="00D87077">
        <w:rPr>
          <w:rFonts w:ascii="Times New Roman" w:hAnsi="Times New Roman" w:cs="Times New Roman"/>
          <w:color w:val="000000"/>
          <w:sz w:val="24"/>
          <w:szCs w:val="24"/>
        </w:rPr>
        <w:t>частот</w:t>
      </w:r>
      <w:r w:rsidR="000A6EB4" w:rsidRPr="00D87077">
        <w:rPr>
          <w:rFonts w:ascii="Times New Roman" w:hAnsi="Times New Roman" w:cs="Times New Roman"/>
          <w:color w:val="000000"/>
          <w:sz w:val="24"/>
          <w:szCs w:val="24"/>
        </w:rPr>
        <w:t xml:space="preserve"> рабочего диапазона</w:t>
      </w:r>
      <w:r w:rsidR="007F152B" w:rsidRPr="00D87077">
        <w:rPr>
          <w:rFonts w:ascii="Times New Roman" w:hAnsi="Times New Roman" w:cs="Times New Roman"/>
          <w:color w:val="000000"/>
          <w:sz w:val="24"/>
          <w:szCs w:val="24"/>
        </w:rPr>
        <w:t>. При этом, по данным обработки значений</w:t>
      </w:r>
      <w:r w:rsidR="007E4CBC" w:rsidRPr="00D87077">
        <w:rPr>
          <w:rFonts w:ascii="Times New Roman" w:hAnsi="Times New Roman" w:cs="Times New Roman"/>
          <w:color w:val="000000"/>
          <w:sz w:val="24"/>
          <w:szCs w:val="24"/>
        </w:rPr>
        <w:t xml:space="preserve"> принятых</w:t>
      </w:r>
      <w:r w:rsidR="007F152B" w:rsidRPr="00D87077">
        <w:rPr>
          <w:rFonts w:ascii="Times New Roman" w:hAnsi="Times New Roman" w:cs="Times New Roman"/>
          <w:color w:val="000000"/>
          <w:sz w:val="24"/>
          <w:szCs w:val="24"/>
        </w:rPr>
        <w:t xml:space="preserve"> сигналов отдельных частот (пилот-сигналов)</w:t>
      </w:r>
      <w:r w:rsidR="007E4CBC" w:rsidRPr="00D87077">
        <w:rPr>
          <w:rFonts w:ascii="Times New Roman" w:hAnsi="Times New Roman" w:cs="Times New Roman"/>
          <w:color w:val="000000"/>
          <w:sz w:val="24"/>
          <w:szCs w:val="24"/>
        </w:rPr>
        <w:t xml:space="preserve"> из состава</w:t>
      </w:r>
      <w:r w:rsidR="007E4CBC" w:rsidRPr="00D87077">
        <w:rPr>
          <w:rFonts w:ascii="Times New Roman" w:hAnsi="Times New Roman" w:cs="Times New Roman"/>
          <w:bCs/>
          <w:color w:val="000000"/>
          <w:sz w:val="24"/>
          <w:szCs w:val="24"/>
        </w:rPr>
        <w:t xml:space="preserve"> </w:t>
      </w:r>
      <w:r w:rsidR="007E4CBC" w:rsidRPr="00D87077">
        <w:rPr>
          <w:rFonts w:ascii="Times New Roman" w:hAnsi="Times New Roman" w:cs="Times New Roman"/>
          <w:bCs/>
          <w:color w:val="000000"/>
          <w:sz w:val="24"/>
          <w:szCs w:val="24"/>
          <w:lang w:val="en-US"/>
        </w:rPr>
        <w:t>UW</w:t>
      </w:r>
      <w:r w:rsidR="007F152B" w:rsidRPr="00D87077">
        <w:rPr>
          <w:rFonts w:ascii="Times New Roman" w:hAnsi="Times New Roman" w:cs="Times New Roman"/>
          <w:color w:val="000000"/>
          <w:sz w:val="24"/>
          <w:szCs w:val="24"/>
        </w:rPr>
        <w:t>, кроме определения условий распространения</w:t>
      </w:r>
      <w:r w:rsidR="000A5D7A" w:rsidRPr="00D87077">
        <w:rPr>
          <w:rFonts w:ascii="Times New Roman" w:hAnsi="Times New Roman" w:cs="Times New Roman"/>
          <w:color w:val="000000"/>
          <w:sz w:val="24"/>
          <w:szCs w:val="24"/>
        </w:rPr>
        <w:t xml:space="preserve"> сигналов (наличия препятствий и затухания)</w:t>
      </w:r>
      <w:r w:rsidR="007F152B" w:rsidRPr="00D87077">
        <w:rPr>
          <w:rFonts w:ascii="Times New Roman" w:hAnsi="Times New Roman" w:cs="Times New Roman"/>
          <w:color w:val="000000"/>
          <w:sz w:val="24"/>
          <w:szCs w:val="24"/>
        </w:rPr>
        <w:t xml:space="preserve">, можно </w:t>
      </w:r>
      <w:r w:rsidR="000A5D7A" w:rsidRPr="00D87077">
        <w:rPr>
          <w:rFonts w:ascii="Times New Roman" w:hAnsi="Times New Roman" w:cs="Times New Roman"/>
          <w:color w:val="000000"/>
          <w:sz w:val="24"/>
          <w:szCs w:val="24"/>
        </w:rPr>
        <w:t xml:space="preserve">также </w:t>
      </w:r>
      <w:r w:rsidR="007F152B" w:rsidRPr="00D87077">
        <w:rPr>
          <w:rFonts w:ascii="Times New Roman" w:hAnsi="Times New Roman" w:cs="Times New Roman"/>
          <w:color w:val="000000"/>
          <w:sz w:val="24"/>
          <w:szCs w:val="24"/>
        </w:rPr>
        <w:t>решать задачи оценки дальности</w:t>
      </w:r>
      <w:r w:rsidR="006A55E6" w:rsidRPr="00D87077">
        <w:rPr>
          <w:rFonts w:ascii="Times New Roman" w:hAnsi="Times New Roman" w:cs="Times New Roman"/>
          <w:color w:val="000000"/>
          <w:sz w:val="24"/>
          <w:szCs w:val="24"/>
        </w:rPr>
        <w:t xml:space="preserve"> расположения</w:t>
      </w:r>
      <w:r w:rsidR="007F152B" w:rsidRPr="00D87077">
        <w:rPr>
          <w:rFonts w:ascii="Times New Roman" w:hAnsi="Times New Roman" w:cs="Times New Roman"/>
          <w:color w:val="000000"/>
          <w:sz w:val="24"/>
          <w:szCs w:val="24"/>
        </w:rPr>
        <w:t xml:space="preserve"> </w:t>
      </w:r>
      <w:r w:rsidR="000A5D7A" w:rsidRPr="00D87077">
        <w:rPr>
          <w:rFonts w:ascii="Times New Roman" w:hAnsi="Times New Roman" w:cs="Times New Roman"/>
          <w:color w:val="000000"/>
          <w:sz w:val="24"/>
          <w:szCs w:val="24"/>
        </w:rPr>
        <w:t>абонента</w:t>
      </w:r>
      <w:r w:rsidR="007F152B" w:rsidRPr="00D87077">
        <w:rPr>
          <w:rFonts w:ascii="Times New Roman" w:hAnsi="Times New Roman" w:cs="Times New Roman"/>
          <w:color w:val="000000"/>
          <w:sz w:val="24"/>
          <w:szCs w:val="24"/>
        </w:rPr>
        <w:t xml:space="preserve"> и скорости его движения</w:t>
      </w:r>
      <w:r w:rsidR="000A5D7A" w:rsidRPr="00D87077">
        <w:rPr>
          <w:rFonts w:ascii="Times New Roman" w:hAnsi="Times New Roman" w:cs="Times New Roman"/>
          <w:color w:val="000000"/>
          <w:sz w:val="24"/>
          <w:szCs w:val="24"/>
        </w:rPr>
        <w:t xml:space="preserve"> (</w:t>
      </w:r>
      <w:r w:rsidR="00384D3A" w:rsidRPr="00D87077">
        <w:rPr>
          <w:rFonts w:ascii="Times New Roman" w:hAnsi="Times New Roman" w:cs="Times New Roman"/>
          <w:color w:val="000000"/>
          <w:sz w:val="24"/>
          <w:szCs w:val="24"/>
        </w:rPr>
        <w:t xml:space="preserve">согласно </w:t>
      </w:r>
      <w:r w:rsidR="000A5D7A" w:rsidRPr="00D87077">
        <w:rPr>
          <w:rFonts w:ascii="Times New Roman" w:hAnsi="Times New Roman" w:cs="Times New Roman"/>
          <w:color w:val="000000"/>
          <w:sz w:val="24"/>
          <w:szCs w:val="24"/>
        </w:rPr>
        <w:t>формул</w:t>
      </w:r>
      <w:r w:rsidR="00384D3A" w:rsidRPr="00D87077">
        <w:rPr>
          <w:rFonts w:ascii="Times New Roman" w:hAnsi="Times New Roman" w:cs="Times New Roman"/>
          <w:color w:val="000000"/>
          <w:sz w:val="24"/>
          <w:szCs w:val="24"/>
        </w:rPr>
        <w:t>ам</w:t>
      </w:r>
      <w:r w:rsidR="000A5D7A" w:rsidRPr="00D87077">
        <w:rPr>
          <w:rFonts w:ascii="Times New Roman" w:hAnsi="Times New Roman" w:cs="Times New Roman"/>
          <w:color w:val="000000"/>
          <w:sz w:val="24"/>
          <w:szCs w:val="24"/>
        </w:rPr>
        <w:t xml:space="preserve"> предыдущего раздела)</w:t>
      </w:r>
      <w:r w:rsidR="007E4CBC" w:rsidRPr="00D87077">
        <w:rPr>
          <w:rFonts w:ascii="Times New Roman" w:hAnsi="Times New Roman" w:cs="Times New Roman"/>
          <w:color w:val="000000"/>
          <w:sz w:val="24"/>
          <w:szCs w:val="24"/>
        </w:rPr>
        <w:t>.</w:t>
      </w:r>
    </w:p>
    <w:p w14:paraId="27C148D9" w14:textId="77777777" w:rsidR="003C64D6" w:rsidRPr="00D87077" w:rsidRDefault="000F2EE9" w:rsidP="009B5374">
      <w:pPr>
        <w:spacing w:after="0" w:line="360" w:lineRule="auto"/>
        <w:ind w:firstLine="539"/>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В направлении дальнейшей унификации применения в системах ISAC/</w:t>
      </w:r>
      <w:r w:rsidRPr="00D87077">
        <w:rPr>
          <w:rFonts w:ascii="Times New Roman" w:hAnsi="Times New Roman" w:cs="Times New Roman"/>
          <w:color w:val="000000"/>
          <w:sz w:val="24"/>
          <w:szCs w:val="24"/>
          <w:lang w:val="en-US"/>
        </w:rPr>
        <w:t>DFRC</w:t>
      </w:r>
      <w:r w:rsidRPr="00D87077">
        <w:rPr>
          <w:rFonts w:ascii="Times New Roman" w:hAnsi="Times New Roman" w:cs="Times New Roman"/>
          <w:color w:val="000000"/>
          <w:sz w:val="24"/>
          <w:szCs w:val="24"/>
        </w:rPr>
        <w:t xml:space="preserve"> сигналов с одной широкополосной несущей, </w:t>
      </w:r>
      <w:r w:rsidR="00384D3A" w:rsidRPr="00D87077">
        <w:rPr>
          <w:rFonts w:ascii="Times New Roman" w:hAnsi="Times New Roman" w:cs="Times New Roman"/>
          <w:color w:val="000000"/>
          <w:sz w:val="24"/>
          <w:szCs w:val="24"/>
        </w:rPr>
        <w:t>в</w:t>
      </w:r>
      <w:r w:rsidR="00384D3A" w:rsidRPr="00D87077">
        <w:rPr>
          <w:rFonts w:ascii="Times New Roman" w:hAnsi="Times New Roman" w:cs="Times New Roman"/>
          <w:bCs/>
          <w:color w:val="000000"/>
          <w:sz w:val="24"/>
          <w:szCs w:val="24"/>
        </w:rPr>
        <w:t xml:space="preserve"> [1]</w:t>
      </w:r>
      <w:r w:rsidR="00384D3A" w:rsidRPr="00D87077">
        <w:rPr>
          <w:rFonts w:ascii="Times New Roman" w:hAnsi="Times New Roman" w:cs="Times New Roman"/>
          <w:color w:val="000000"/>
          <w:sz w:val="24"/>
          <w:szCs w:val="24"/>
        </w:rPr>
        <w:t xml:space="preserve"> </w:t>
      </w:r>
      <w:r w:rsidRPr="00D87077">
        <w:rPr>
          <w:rFonts w:ascii="Times New Roman" w:hAnsi="Times New Roman" w:cs="Times New Roman"/>
          <w:color w:val="000000"/>
          <w:sz w:val="24"/>
          <w:szCs w:val="24"/>
        </w:rPr>
        <w:t>рассмотрены варианты применения для организации сканирования метода расширения спектра информационно</w:t>
      </w:r>
      <w:r w:rsidR="00384D3A" w:rsidRPr="00D87077">
        <w:rPr>
          <w:rFonts w:ascii="Times New Roman" w:hAnsi="Times New Roman" w:cs="Times New Roman"/>
          <w:color w:val="000000"/>
          <w:sz w:val="24"/>
          <w:szCs w:val="24"/>
        </w:rPr>
        <w:t>го сигнала</w:t>
      </w:r>
      <w:r w:rsidRPr="00D87077">
        <w:rPr>
          <w:rFonts w:ascii="Times New Roman" w:hAnsi="Times New Roman" w:cs="Times New Roman"/>
          <w:color w:val="000000"/>
          <w:sz w:val="24"/>
          <w:szCs w:val="24"/>
        </w:rPr>
        <w:t xml:space="preserve"> посредством формирования сверхширокополосной несущей при помощи прямых автокорреляционных последовательностей (</w:t>
      </w:r>
      <w:r w:rsidRPr="00D87077">
        <w:rPr>
          <w:rFonts w:ascii="Times New Roman" w:hAnsi="Times New Roman" w:cs="Times New Roman"/>
          <w:color w:val="000000"/>
          <w:sz w:val="24"/>
          <w:szCs w:val="24"/>
          <w:lang w:val="en-US"/>
        </w:rPr>
        <w:t>DS</w:t>
      </w:r>
      <w:r w:rsidRPr="00D87077">
        <w:rPr>
          <w:rFonts w:ascii="Times New Roman" w:hAnsi="Times New Roman" w:cs="Times New Roman"/>
          <w:color w:val="000000"/>
          <w:sz w:val="24"/>
          <w:szCs w:val="24"/>
        </w:rPr>
        <w:t>-</w:t>
      </w:r>
      <w:r w:rsidRPr="00D87077">
        <w:rPr>
          <w:rFonts w:ascii="Times New Roman" w:hAnsi="Times New Roman" w:cs="Times New Roman"/>
          <w:color w:val="000000"/>
          <w:sz w:val="24"/>
          <w:szCs w:val="24"/>
          <w:lang w:val="en-US"/>
        </w:rPr>
        <w:t>UWB</w:t>
      </w:r>
      <w:r w:rsidRPr="00D87077">
        <w:rPr>
          <w:rFonts w:ascii="Times New Roman" w:hAnsi="Times New Roman" w:cs="Times New Roman"/>
          <w:color w:val="000000"/>
          <w:sz w:val="24"/>
          <w:szCs w:val="24"/>
        </w:rPr>
        <w:t>)</w:t>
      </w:r>
      <w:r w:rsidR="003C64D6" w:rsidRPr="00D87077">
        <w:rPr>
          <w:rFonts w:ascii="Times New Roman" w:hAnsi="Times New Roman" w:cs="Times New Roman"/>
          <w:color w:val="000000"/>
          <w:sz w:val="24"/>
          <w:szCs w:val="24"/>
        </w:rPr>
        <w:t>,</w:t>
      </w:r>
      <w:r w:rsidRPr="00D87077">
        <w:rPr>
          <w:rFonts w:ascii="Times New Roman" w:hAnsi="Times New Roman" w:cs="Times New Roman"/>
          <w:color w:val="000000"/>
          <w:sz w:val="24"/>
          <w:szCs w:val="24"/>
        </w:rPr>
        <w:t xml:space="preserve"> </w:t>
      </w:r>
      <w:r w:rsidR="00632924" w:rsidRPr="00D87077">
        <w:rPr>
          <w:rFonts w:ascii="Times New Roman" w:hAnsi="Times New Roman" w:cs="Times New Roman"/>
          <w:color w:val="000000"/>
          <w:sz w:val="24"/>
          <w:szCs w:val="24"/>
        </w:rPr>
        <w:t>образованных</w:t>
      </w:r>
      <w:r w:rsidR="003C64D6" w:rsidRPr="00D87077">
        <w:rPr>
          <w:rFonts w:ascii="Times New Roman" w:hAnsi="Times New Roman" w:cs="Times New Roman"/>
          <w:color w:val="000000"/>
          <w:sz w:val="24"/>
          <w:szCs w:val="24"/>
        </w:rPr>
        <w:t xml:space="preserve"> </w:t>
      </w:r>
      <w:r w:rsidR="006A55E6" w:rsidRPr="00D87077">
        <w:rPr>
          <w:rFonts w:ascii="Times New Roman" w:hAnsi="Times New Roman" w:cs="Times New Roman"/>
          <w:color w:val="000000"/>
          <w:sz w:val="24"/>
          <w:szCs w:val="24"/>
        </w:rPr>
        <w:t>набором</w:t>
      </w:r>
      <w:r w:rsidR="003C64D6" w:rsidRPr="00D87077">
        <w:rPr>
          <w:rFonts w:ascii="Times New Roman" w:hAnsi="Times New Roman" w:cs="Times New Roman"/>
          <w:color w:val="000000"/>
          <w:sz w:val="24"/>
          <w:szCs w:val="24"/>
        </w:rPr>
        <w:t xml:space="preserve"> </w:t>
      </w:r>
      <w:r w:rsidRPr="00D87077">
        <w:rPr>
          <w:rFonts w:ascii="Times New Roman" w:hAnsi="Times New Roman" w:cs="Times New Roman"/>
          <w:color w:val="000000"/>
          <w:sz w:val="24"/>
          <w:szCs w:val="24"/>
        </w:rPr>
        <w:t>сверхкоротких импульсных сигналов с позиционно-импульсной модуляцией (PPM).</w:t>
      </w:r>
      <w:r w:rsidR="00F26241" w:rsidRPr="00D87077">
        <w:rPr>
          <w:rFonts w:ascii="Times New Roman" w:hAnsi="Times New Roman" w:cs="Times New Roman"/>
          <w:color w:val="000000"/>
          <w:sz w:val="24"/>
          <w:szCs w:val="24"/>
        </w:rPr>
        <w:t xml:space="preserve"> При этом, каждая </w:t>
      </w:r>
      <w:r w:rsidR="002452F7" w:rsidRPr="00D87077">
        <w:rPr>
          <w:rFonts w:ascii="Times New Roman" w:hAnsi="Times New Roman" w:cs="Times New Roman"/>
          <w:color w:val="000000"/>
          <w:sz w:val="24"/>
          <w:szCs w:val="24"/>
        </w:rPr>
        <w:t>используемая для передачи данных</w:t>
      </w:r>
      <w:r w:rsidR="007152EF" w:rsidRPr="00D87077">
        <w:rPr>
          <w:rFonts w:ascii="Times New Roman" w:hAnsi="Times New Roman" w:cs="Times New Roman"/>
          <w:color w:val="000000"/>
          <w:sz w:val="24"/>
          <w:szCs w:val="24"/>
        </w:rPr>
        <w:t xml:space="preserve"> последовательность</w:t>
      </w:r>
      <w:r w:rsidR="002452F7" w:rsidRPr="00D87077">
        <w:rPr>
          <w:rFonts w:ascii="Times New Roman" w:hAnsi="Times New Roman" w:cs="Times New Roman"/>
          <w:color w:val="000000"/>
          <w:sz w:val="24"/>
          <w:szCs w:val="24"/>
        </w:rPr>
        <w:t xml:space="preserve"> </w:t>
      </w:r>
      <w:r w:rsidR="00F26241" w:rsidRPr="00D87077">
        <w:rPr>
          <w:rFonts w:ascii="Times New Roman" w:hAnsi="Times New Roman" w:cs="Times New Roman"/>
          <w:color w:val="000000"/>
          <w:sz w:val="24"/>
          <w:szCs w:val="24"/>
          <w:lang w:val="en-US"/>
        </w:rPr>
        <w:t>DS</w:t>
      </w:r>
      <w:r w:rsidR="00F26241" w:rsidRPr="00D87077">
        <w:rPr>
          <w:rFonts w:ascii="Times New Roman" w:hAnsi="Times New Roman" w:cs="Times New Roman"/>
          <w:color w:val="000000"/>
          <w:sz w:val="24"/>
          <w:szCs w:val="24"/>
        </w:rPr>
        <w:t>-</w:t>
      </w:r>
      <w:r w:rsidR="00F26241" w:rsidRPr="00D87077">
        <w:rPr>
          <w:rFonts w:ascii="Times New Roman" w:hAnsi="Times New Roman" w:cs="Times New Roman"/>
          <w:color w:val="000000"/>
          <w:sz w:val="24"/>
          <w:szCs w:val="24"/>
          <w:lang w:val="en-US"/>
        </w:rPr>
        <w:t>UWB</w:t>
      </w:r>
      <w:r w:rsidR="00F26241" w:rsidRPr="00D87077">
        <w:rPr>
          <w:rFonts w:ascii="Times New Roman" w:hAnsi="Times New Roman" w:cs="Times New Roman"/>
          <w:color w:val="000000"/>
          <w:sz w:val="24"/>
          <w:szCs w:val="24"/>
        </w:rPr>
        <w:t>, обладает корреляционной функцией с формой стремящейся к дельта-функции</w:t>
      </w:r>
      <w:r w:rsidR="002452F7" w:rsidRPr="00D87077">
        <w:rPr>
          <w:rFonts w:ascii="Times New Roman" w:hAnsi="Times New Roman" w:cs="Times New Roman"/>
          <w:color w:val="000000"/>
          <w:sz w:val="24"/>
          <w:szCs w:val="24"/>
        </w:rPr>
        <w:t>. В изучаемой литературе показано,</w:t>
      </w:r>
      <w:r w:rsidR="00F26241" w:rsidRPr="00D87077">
        <w:rPr>
          <w:rFonts w:ascii="Times New Roman" w:hAnsi="Times New Roman" w:cs="Times New Roman"/>
          <w:color w:val="000000"/>
          <w:sz w:val="24"/>
          <w:szCs w:val="24"/>
        </w:rPr>
        <w:t xml:space="preserve"> что</w:t>
      </w:r>
      <w:r w:rsidR="003C64D6" w:rsidRPr="00D87077">
        <w:rPr>
          <w:rFonts w:ascii="Times New Roman" w:hAnsi="Times New Roman" w:cs="Times New Roman"/>
          <w:color w:val="000000"/>
          <w:sz w:val="24"/>
          <w:szCs w:val="24"/>
        </w:rPr>
        <w:t xml:space="preserve"> поскольку построенная</w:t>
      </w:r>
      <w:r w:rsidR="002452F7" w:rsidRPr="00D87077">
        <w:rPr>
          <w:rFonts w:ascii="Times New Roman" w:hAnsi="Times New Roman" w:cs="Times New Roman"/>
          <w:color w:val="000000"/>
          <w:sz w:val="24"/>
          <w:szCs w:val="24"/>
        </w:rPr>
        <w:t xml:space="preserve"> </w:t>
      </w:r>
      <w:r w:rsidR="003C64D6" w:rsidRPr="00D87077">
        <w:rPr>
          <w:rFonts w:ascii="Times New Roman" w:hAnsi="Times New Roman" w:cs="Times New Roman"/>
          <w:color w:val="000000"/>
          <w:sz w:val="24"/>
          <w:szCs w:val="24"/>
        </w:rPr>
        <w:t>коррелятором приемника системы ISAC/</w:t>
      </w:r>
      <w:r w:rsidR="003C64D6" w:rsidRPr="00D87077">
        <w:rPr>
          <w:rFonts w:ascii="Times New Roman" w:hAnsi="Times New Roman" w:cs="Times New Roman"/>
          <w:color w:val="000000"/>
          <w:sz w:val="24"/>
          <w:szCs w:val="24"/>
          <w:lang w:val="en-US"/>
        </w:rPr>
        <w:t>DFRC</w:t>
      </w:r>
      <w:r w:rsidR="006A55E6" w:rsidRPr="00D87077">
        <w:rPr>
          <w:rFonts w:ascii="Times New Roman" w:hAnsi="Times New Roman" w:cs="Times New Roman"/>
          <w:color w:val="000000"/>
          <w:sz w:val="24"/>
          <w:szCs w:val="24"/>
        </w:rPr>
        <w:t xml:space="preserve"> такого типа</w:t>
      </w:r>
      <w:r w:rsidR="00632924" w:rsidRPr="00D87077">
        <w:rPr>
          <w:rFonts w:ascii="Times New Roman" w:hAnsi="Times New Roman" w:cs="Times New Roman"/>
          <w:color w:val="000000"/>
          <w:sz w:val="24"/>
          <w:szCs w:val="24"/>
        </w:rPr>
        <w:t>,</w:t>
      </w:r>
      <w:r w:rsidR="003C64D6" w:rsidRPr="00D87077">
        <w:rPr>
          <w:rFonts w:ascii="Times New Roman" w:hAnsi="Times New Roman" w:cs="Times New Roman"/>
          <w:color w:val="000000"/>
          <w:sz w:val="24"/>
          <w:szCs w:val="24"/>
        </w:rPr>
        <w:t xml:space="preserve"> корреляционная функция принятого сигнала имеет форму дельта-функции только в случае прохождения сигналом канала без препятствий и искажений, </w:t>
      </w:r>
      <w:r w:rsidR="006A55E6" w:rsidRPr="00D87077">
        <w:rPr>
          <w:rFonts w:ascii="Times New Roman" w:hAnsi="Times New Roman" w:cs="Times New Roman"/>
          <w:color w:val="000000"/>
          <w:sz w:val="24"/>
          <w:szCs w:val="24"/>
        </w:rPr>
        <w:t xml:space="preserve">приемник сканирующей системы может определить все необходимые </w:t>
      </w:r>
      <w:r w:rsidR="00632924" w:rsidRPr="00D87077">
        <w:rPr>
          <w:rFonts w:ascii="Times New Roman" w:hAnsi="Times New Roman" w:cs="Times New Roman"/>
          <w:color w:val="000000"/>
          <w:sz w:val="24"/>
          <w:szCs w:val="24"/>
        </w:rPr>
        <w:t>данные результатов</w:t>
      </w:r>
      <w:r w:rsidR="006A55E6" w:rsidRPr="00D87077">
        <w:rPr>
          <w:rFonts w:ascii="Times New Roman" w:hAnsi="Times New Roman" w:cs="Times New Roman"/>
          <w:color w:val="000000"/>
          <w:sz w:val="24"/>
          <w:szCs w:val="24"/>
        </w:rPr>
        <w:t xml:space="preserve"> сканирования канала по степени отличия формы  корреляционной функции принятого сигнала от идеальной.</w:t>
      </w:r>
    </w:p>
    <w:p w14:paraId="29CF3AF9" w14:textId="77777777" w:rsidR="000A5D7A" w:rsidRPr="00D87077" w:rsidRDefault="000A5D7A" w:rsidP="009B5374">
      <w:pPr>
        <w:spacing w:after="0" w:line="360" w:lineRule="auto"/>
        <w:ind w:firstLine="539"/>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В направлении унификации для системы ISAC/</w:t>
      </w:r>
      <w:r w:rsidRPr="00D87077">
        <w:rPr>
          <w:rFonts w:ascii="Times New Roman" w:hAnsi="Times New Roman" w:cs="Times New Roman"/>
          <w:color w:val="000000"/>
          <w:sz w:val="24"/>
          <w:szCs w:val="24"/>
          <w:lang w:val="en-US"/>
        </w:rPr>
        <w:t>DFRC</w:t>
      </w:r>
      <w:r w:rsidRPr="00D87077">
        <w:rPr>
          <w:rFonts w:ascii="Times New Roman" w:hAnsi="Times New Roman" w:cs="Times New Roman"/>
          <w:color w:val="000000"/>
          <w:sz w:val="24"/>
          <w:szCs w:val="24"/>
        </w:rPr>
        <w:t xml:space="preserve"> сигнала со множественной широкополосной несущей рассматривался вариант использования для сканирования сигнала ортогонального мультиплексирования с частотным разделением и циклическим префиксом (CP-OFDM). Поскольку форма спектра излучаемого ортогонального мультиплексирования с частотным разделением (OFDM-сигнала) близка к прямоугольной</w:t>
      </w:r>
      <w:r w:rsidR="002452F7" w:rsidRPr="00D87077">
        <w:rPr>
          <w:rFonts w:ascii="Times New Roman" w:hAnsi="Times New Roman" w:cs="Times New Roman"/>
          <w:color w:val="000000"/>
          <w:sz w:val="24"/>
          <w:szCs w:val="24"/>
        </w:rPr>
        <w:t xml:space="preserve"> (т.е. проверяется вся полоса рабочих частот)</w:t>
      </w:r>
      <w:r w:rsidRPr="00D87077">
        <w:rPr>
          <w:rFonts w:ascii="Times New Roman" w:hAnsi="Times New Roman" w:cs="Times New Roman"/>
          <w:color w:val="000000"/>
          <w:sz w:val="24"/>
          <w:szCs w:val="24"/>
        </w:rPr>
        <w:t xml:space="preserve">, а соотношения циклического префикса обеспечивают его хорошие корреляционные свойства, сигнал такого типа </w:t>
      </w:r>
      <w:r w:rsidR="002452F7" w:rsidRPr="00D87077">
        <w:rPr>
          <w:rFonts w:ascii="Times New Roman" w:hAnsi="Times New Roman" w:cs="Times New Roman"/>
          <w:color w:val="000000"/>
          <w:sz w:val="24"/>
          <w:szCs w:val="24"/>
        </w:rPr>
        <w:t xml:space="preserve">также </w:t>
      </w:r>
      <w:r w:rsidRPr="00D87077">
        <w:rPr>
          <w:rFonts w:ascii="Times New Roman" w:hAnsi="Times New Roman" w:cs="Times New Roman"/>
          <w:color w:val="000000"/>
          <w:sz w:val="24"/>
          <w:szCs w:val="24"/>
        </w:rPr>
        <w:t xml:space="preserve">отвечает </w:t>
      </w:r>
      <w:r w:rsidR="002452F7" w:rsidRPr="00D87077">
        <w:rPr>
          <w:rFonts w:ascii="Times New Roman" w:hAnsi="Times New Roman" w:cs="Times New Roman"/>
          <w:color w:val="000000"/>
          <w:sz w:val="24"/>
          <w:szCs w:val="24"/>
        </w:rPr>
        <w:t xml:space="preserve">рассмотренным выше </w:t>
      </w:r>
      <w:r w:rsidRPr="00D87077">
        <w:rPr>
          <w:rFonts w:ascii="Times New Roman" w:hAnsi="Times New Roman" w:cs="Times New Roman"/>
          <w:color w:val="000000"/>
          <w:sz w:val="24"/>
          <w:szCs w:val="24"/>
        </w:rPr>
        <w:t>требованиям применения в сканирующем приемопередатчике шумоподобного сигнала с корреляционной функцией</w:t>
      </w:r>
      <w:r w:rsidR="002452F7" w:rsidRPr="00D87077">
        <w:rPr>
          <w:rFonts w:ascii="Times New Roman" w:hAnsi="Times New Roman" w:cs="Times New Roman"/>
          <w:color w:val="000000"/>
          <w:sz w:val="24"/>
          <w:szCs w:val="24"/>
        </w:rPr>
        <w:t xml:space="preserve"> </w:t>
      </w:r>
      <w:r w:rsidRPr="00D87077">
        <w:rPr>
          <w:rFonts w:ascii="Times New Roman" w:hAnsi="Times New Roman" w:cs="Times New Roman"/>
          <w:color w:val="000000"/>
          <w:sz w:val="24"/>
          <w:szCs w:val="24"/>
        </w:rPr>
        <w:t xml:space="preserve">стремящейся к дельта-форме, т.е. способен обеспечить необходимые оценки параметров затухания сигнала и </w:t>
      </w:r>
      <w:r w:rsidR="006A55E6" w:rsidRPr="00D87077">
        <w:rPr>
          <w:rFonts w:ascii="Times New Roman" w:hAnsi="Times New Roman" w:cs="Times New Roman"/>
          <w:color w:val="000000"/>
          <w:sz w:val="24"/>
          <w:szCs w:val="24"/>
        </w:rPr>
        <w:t>требуемое качество (</w:t>
      </w:r>
      <w:r w:rsidRPr="00D87077">
        <w:rPr>
          <w:rFonts w:ascii="Times New Roman" w:hAnsi="Times New Roman" w:cs="Times New Roman"/>
          <w:color w:val="000000"/>
          <w:sz w:val="24"/>
          <w:szCs w:val="24"/>
        </w:rPr>
        <w:t>разрешени</w:t>
      </w:r>
      <w:r w:rsidR="006A55E6" w:rsidRPr="00D87077">
        <w:rPr>
          <w:rFonts w:ascii="Times New Roman" w:hAnsi="Times New Roman" w:cs="Times New Roman"/>
          <w:color w:val="000000"/>
          <w:sz w:val="24"/>
          <w:szCs w:val="24"/>
        </w:rPr>
        <w:t>е)</w:t>
      </w:r>
      <w:r w:rsidRPr="00D87077">
        <w:rPr>
          <w:rFonts w:ascii="Times New Roman" w:hAnsi="Times New Roman" w:cs="Times New Roman"/>
          <w:color w:val="000000"/>
          <w:sz w:val="24"/>
          <w:szCs w:val="24"/>
        </w:rPr>
        <w:t xml:space="preserve"> определения</w:t>
      </w:r>
      <w:r w:rsidR="000F2EE9" w:rsidRPr="00D87077">
        <w:rPr>
          <w:rFonts w:ascii="Times New Roman" w:hAnsi="Times New Roman" w:cs="Times New Roman"/>
          <w:color w:val="000000"/>
          <w:sz w:val="24"/>
          <w:szCs w:val="24"/>
        </w:rPr>
        <w:t xml:space="preserve"> форм препятствий</w:t>
      </w:r>
      <w:r w:rsidRPr="00D87077">
        <w:rPr>
          <w:rFonts w:ascii="Times New Roman" w:hAnsi="Times New Roman" w:cs="Times New Roman"/>
          <w:color w:val="000000"/>
          <w:sz w:val="24"/>
          <w:szCs w:val="24"/>
        </w:rPr>
        <w:t xml:space="preserve">. После синхронизации </w:t>
      </w:r>
      <w:r w:rsidR="002452F7" w:rsidRPr="00D87077">
        <w:rPr>
          <w:rFonts w:ascii="Times New Roman" w:hAnsi="Times New Roman" w:cs="Times New Roman"/>
          <w:color w:val="000000"/>
          <w:sz w:val="24"/>
          <w:szCs w:val="24"/>
        </w:rPr>
        <w:t>переданного и принятого</w:t>
      </w:r>
      <w:r w:rsidRPr="00D87077">
        <w:rPr>
          <w:rFonts w:ascii="Times New Roman" w:hAnsi="Times New Roman" w:cs="Times New Roman"/>
          <w:color w:val="000000"/>
          <w:sz w:val="24"/>
          <w:szCs w:val="24"/>
        </w:rPr>
        <w:t xml:space="preserve"> сигналов, по относительной задержке пиков их автокорреляционных функций определяется относительная дальность до отражающего объекта, а по определенному в момент синхронизации (при максимуме корреляции) значению допплеровского смещения частот сигналов поднесущих, определяется относительная радиальная скорость движения объект</w:t>
      </w:r>
      <w:r w:rsidR="000F2EE9" w:rsidRPr="00D87077">
        <w:rPr>
          <w:rFonts w:ascii="Times New Roman" w:hAnsi="Times New Roman" w:cs="Times New Roman"/>
          <w:color w:val="000000"/>
          <w:sz w:val="24"/>
          <w:szCs w:val="24"/>
        </w:rPr>
        <w:t xml:space="preserve">ов </w:t>
      </w:r>
      <w:r w:rsidR="006A55E6" w:rsidRPr="00D87077">
        <w:rPr>
          <w:rFonts w:ascii="Times New Roman" w:hAnsi="Times New Roman" w:cs="Times New Roman"/>
          <w:color w:val="000000"/>
          <w:sz w:val="24"/>
          <w:szCs w:val="24"/>
        </w:rPr>
        <w:t>(</w:t>
      </w:r>
      <w:r w:rsidR="000F2EE9" w:rsidRPr="00D87077">
        <w:rPr>
          <w:rFonts w:ascii="Times New Roman" w:hAnsi="Times New Roman" w:cs="Times New Roman"/>
          <w:color w:val="000000"/>
          <w:sz w:val="24"/>
          <w:szCs w:val="24"/>
        </w:rPr>
        <w:t>препятствий или абонентов</w:t>
      </w:r>
      <w:r w:rsidR="006A55E6" w:rsidRPr="00D87077">
        <w:rPr>
          <w:rFonts w:ascii="Times New Roman" w:hAnsi="Times New Roman" w:cs="Times New Roman"/>
          <w:color w:val="000000"/>
          <w:sz w:val="24"/>
          <w:szCs w:val="24"/>
        </w:rPr>
        <w:t>)</w:t>
      </w:r>
      <w:r w:rsidRPr="00D87077">
        <w:rPr>
          <w:rFonts w:ascii="Times New Roman" w:hAnsi="Times New Roman" w:cs="Times New Roman"/>
          <w:color w:val="000000"/>
          <w:sz w:val="24"/>
          <w:szCs w:val="24"/>
        </w:rPr>
        <w:t>.</w:t>
      </w:r>
    </w:p>
    <w:p w14:paraId="51DB3448" w14:textId="77777777" w:rsidR="007E4CBC" w:rsidRPr="00D87077" w:rsidRDefault="122FCF9B" w:rsidP="009B5374">
      <w:pPr>
        <w:spacing w:after="0" w:line="360" w:lineRule="auto"/>
        <w:ind w:firstLine="539"/>
        <w:jc w:val="both"/>
        <w:rPr>
          <w:rFonts w:ascii="Times New Roman" w:hAnsi="Times New Roman" w:cs="Times New Roman"/>
          <w:color w:val="000000"/>
          <w:sz w:val="24"/>
          <w:szCs w:val="24"/>
        </w:rPr>
      </w:pPr>
      <w:r w:rsidRPr="122FCF9B">
        <w:rPr>
          <w:rFonts w:ascii="Times New Roman" w:hAnsi="Times New Roman" w:cs="Times New Roman"/>
          <w:color w:val="000000" w:themeColor="text1"/>
          <w:sz w:val="24"/>
          <w:szCs w:val="24"/>
        </w:rPr>
        <w:lastRenderedPageBreak/>
        <w:t>Отметим, что во всех случаях, поскольку для организации сканирования, так или иначе, либо часть информационного сигнала замещается специализированным испытательным сигналом, либо каждый его символ замещается целой последовательностью испытательных импульсов, повышение качества сканирования канала происходит за счет снижения эффективности передачи данных.</w:t>
      </w:r>
    </w:p>
    <w:p w14:paraId="0D331F25" w14:textId="587E185B" w:rsidR="122FCF9B" w:rsidRDefault="122FCF9B" w:rsidP="122FCF9B">
      <w:pPr>
        <w:spacing w:after="0" w:line="360" w:lineRule="auto"/>
        <w:ind w:firstLine="539"/>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ІЅАС/DFRC данные для выбора частот:</w:t>
      </w:r>
    </w:p>
    <w:p w14:paraId="4D8C4F2E" w14:textId="7E697AF4" w:rsidR="122FCF9B" w:rsidRDefault="122FCF9B" w:rsidP="122FCF9B">
      <w:pPr>
        <w:spacing w:after="0" w:line="360" w:lineRule="auto"/>
        <w:ind w:firstLine="539"/>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-Интеграция сенсоров и связи: ISAC технологии позволяют использовать одни и те же ресурсы для одновременно выполнения задач связи и радиолокационного мониторинга. Эти системы могут собирать данные о частотной загруженности, интерференции и окружающей среде в реальном времени;</w:t>
      </w:r>
    </w:p>
    <w:p w14:paraId="2A68EC2A" w14:textId="4BAA8292" w:rsidR="122FCF9B" w:rsidRDefault="122FCF9B" w:rsidP="122FCF9B">
      <w:pPr>
        <w:spacing w:after="0" w:line="360" w:lineRule="auto"/>
        <w:ind w:firstLine="539"/>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-Анализ спектра: Системы ISAC и DFRC могут анализировать спектральные данные, чтобы определить наименее загруженные и наиболее подходящие частотные диапазоны для связи. Это позволяет минимизировать интерференцию и улучшить качество связи;</w:t>
      </w:r>
    </w:p>
    <w:p w14:paraId="5FC30592" w14:textId="53AB3014" w:rsidR="122FCF9B" w:rsidRDefault="122FCF9B" w:rsidP="122FCF9B">
      <w:pPr>
        <w:spacing w:after="0" w:line="360" w:lineRule="auto"/>
        <w:ind w:firstLine="539"/>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-Адаптивное распределение частот</w:t>
      </w:r>
      <w:proofErr w:type="gramStart"/>
      <w:r w:rsidRPr="122FCF9B">
        <w:rPr>
          <w:rFonts w:ascii="Times New Roman" w:hAnsi="Times New Roman" w:cs="Times New Roman"/>
          <w:color w:val="000000" w:themeColor="text1"/>
          <w:sz w:val="24"/>
          <w:szCs w:val="24"/>
          <w:highlight w:val="yellow"/>
        </w:rPr>
        <w:t>: На основе</w:t>
      </w:r>
      <w:proofErr w:type="gramEnd"/>
      <w:r w:rsidRPr="122FCF9B">
        <w:rPr>
          <w:rFonts w:ascii="Times New Roman" w:hAnsi="Times New Roman" w:cs="Times New Roman"/>
          <w:color w:val="000000" w:themeColor="text1"/>
          <w:sz w:val="24"/>
          <w:szCs w:val="24"/>
          <w:highlight w:val="yellow"/>
        </w:rPr>
        <w:t xml:space="preserve"> полученных данных системы могут динамически выбирать и переключаться между частотами для обеспечения оптимальной работы сети.</w:t>
      </w:r>
    </w:p>
    <w:p w14:paraId="1E304BF3" w14:textId="77777777" w:rsidR="0064796F" w:rsidRPr="00D87077" w:rsidRDefault="007152EF" w:rsidP="009B5374">
      <w:pPr>
        <w:spacing w:after="0" w:line="360" w:lineRule="auto"/>
        <w:ind w:firstLine="539"/>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Для обеспечения работы системы пространственного сканирования используются возможности технологии MIMO.</w:t>
      </w:r>
      <w:r w:rsidR="0064796F" w:rsidRPr="00D87077">
        <w:rPr>
          <w:rFonts w:ascii="Times New Roman" w:hAnsi="Times New Roman" w:cs="Times New Roman"/>
          <w:color w:val="000000"/>
          <w:sz w:val="24"/>
          <w:szCs w:val="24"/>
        </w:rPr>
        <w:t xml:space="preserve"> </w:t>
      </w:r>
    </w:p>
    <w:p w14:paraId="7CB0DCCE" w14:textId="77777777" w:rsidR="007E4CBC" w:rsidRPr="00D87077" w:rsidRDefault="00F27D21" w:rsidP="009B5374">
      <w:pPr>
        <w:spacing w:after="0" w:line="360" w:lineRule="auto"/>
        <w:ind w:firstLine="539"/>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Согласно</w:t>
      </w:r>
      <w:r w:rsidRPr="00D87077">
        <w:rPr>
          <w:rFonts w:ascii="Times New Roman" w:hAnsi="Times New Roman" w:cs="Times New Roman"/>
          <w:bCs/>
          <w:color w:val="000000"/>
          <w:sz w:val="24"/>
          <w:szCs w:val="24"/>
        </w:rPr>
        <w:t xml:space="preserve"> [1] </w:t>
      </w:r>
      <w:r w:rsidRPr="00D87077">
        <w:rPr>
          <w:rFonts w:ascii="Times New Roman" w:hAnsi="Times New Roman" w:cs="Times New Roman"/>
          <w:color w:val="000000"/>
          <w:sz w:val="24"/>
          <w:szCs w:val="24"/>
        </w:rPr>
        <w:t>т</w:t>
      </w:r>
      <w:r w:rsidR="0064796F" w:rsidRPr="00D87077">
        <w:rPr>
          <w:rFonts w:ascii="Times New Roman" w:hAnsi="Times New Roman" w:cs="Times New Roman"/>
          <w:color w:val="000000"/>
          <w:sz w:val="24"/>
          <w:szCs w:val="24"/>
        </w:rPr>
        <w:t xml:space="preserve">ехнология системы много входов - много выходов (MIMO), является эффективным средством </w:t>
      </w:r>
      <w:r w:rsidR="009F6CAA" w:rsidRPr="00D87077">
        <w:rPr>
          <w:rFonts w:ascii="Times New Roman" w:hAnsi="Times New Roman" w:cs="Times New Roman"/>
          <w:color w:val="000000"/>
          <w:sz w:val="24"/>
          <w:szCs w:val="24"/>
        </w:rPr>
        <w:t xml:space="preserve">пространственной обработки, обеспечивающим </w:t>
      </w:r>
      <w:r w:rsidR="0064796F" w:rsidRPr="00D87077">
        <w:rPr>
          <w:rFonts w:ascii="Times New Roman" w:hAnsi="Times New Roman" w:cs="Times New Roman"/>
          <w:color w:val="000000"/>
          <w:sz w:val="24"/>
          <w:szCs w:val="24"/>
        </w:rPr>
        <w:t>повышени</w:t>
      </w:r>
      <w:r w:rsidR="009F6CAA" w:rsidRPr="00D87077">
        <w:rPr>
          <w:rFonts w:ascii="Times New Roman" w:hAnsi="Times New Roman" w:cs="Times New Roman"/>
          <w:color w:val="000000"/>
          <w:sz w:val="24"/>
          <w:szCs w:val="24"/>
        </w:rPr>
        <w:t>е</w:t>
      </w:r>
      <w:r w:rsidR="0064796F" w:rsidRPr="00D87077">
        <w:rPr>
          <w:rFonts w:ascii="Times New Roman" w:hAnsi="Times New Roman" w:cs="Times New Roman"/>
          <w:color w:val="000000"/>
          <w:sz w:val="24"/>
          <w:szCs w:val="24"/>
        </w:rPr>
        <w:t xml:space="preserve"> скорости передачи данных в ограниченной полосе, т.е. создающ</w:t>
      </w:r>
      <w:r w:rsidRPr="00D87077">
        <w:rPr>
          <w:rFonts w:ascii="Times New Roman" w:hAnsi="Times New Roman" w:cs="Times New Roman"/>
          <w:color w:val="000000"/>
          <w:sz w:val="24"/>
          <w:szCs w:val="24"/>
        </w:rPr>
        <w:t>им</w:t>
      </w:r>
      <w:r w:rsidR="0064796F" w:rsidRPr="00D87077">
        <w:rPr>
          <w:rFonts w:ascii="Times New Roman" w:hAnsi="Times New Roman" w:cs="Times New Roman"/>
          <w:color w:val="000000"/>
          <w:sz w:val="24"/>
          <w:szCs w:val="24"/>
        </w:rPr>
        <w:t xml:space="preserve"> возможность использования запаса пропускной способности, как для повышения </w:t>
      </w:r>
      <w:r w:rsidR="003D1205" w:rsidRPr="00D87077">
        <w:rPr>
          <w:rFonts w:ascii="Times New Roman" w:hAnsi="Times New Roman" w:cs="Times New Roman"/>
          <w:color w:val="000000"/>
          <w:sz w:val="24"/>
          <w:szCs w:val="24"/>
        </w:rPr>
        <w:t>помехо</w:t>
      </w:r>
      <w:r w:rsidR="0064796F" w:rsidRPr="00D87077">
        <w:rPr>
          <w:rFonts w:ascii="Times New Roman" w:hAnsi="Times New Roman" w:cs="Times New Roman"/>
          <w:color w:val="000000"/>
          <w:sz w:val="24"/>
          <w:szCs w:val="24"/>
        </w:rPr>
        <w:t>устойчивости связи в условиях стохастического радиоканала со множеством препятствий и помех, так и для организации множественного доступа</w:t>
      </w:r>
      <w:r w:rsidR="009F6CAA" w:rsidRPr="00D87077">
        <w:rPr>
          <w:rFonts w:ascii="Times New Roman" w:hAnsi="Times New Roman" w:cs="Times New Roman"/>
          <w:color w:val="000000"/>
          <w:sz w:val="24"/>
          <w:szCs w:val="24"/>
        </w:rPr>
        <w:t xml:space="preserve"> </w:t>
      </w:r>
      <w:r w:rsidR="00C90BF8" w:rsidRPr="00D87077">
        <w:rPr>
          <w:rFonts w:ascii="Times New Roman" w:hAnsi="Times New Roman" w:cs="Times New Roman"/>
          <w:color w:val="000000"/>
          <w:sz w:val="24"/>
          <w:szCs w:val="24"/>
        </w:rPr>
        <w:t xml:space="preserve">абонентов </w:t>
      </w:r>
      <w:r w:rsidR="009F6CAA" w:rsidRPr="00D87077">
        <w:rPr>
          <w:rFonts w:ascii="Times New Roman" w:hAnsi="Times New Roman" w:cs="Times New Roman"/>
          <w:color w:val="000000"/>
          <w:sz w:val="24"/>
          <w:szCs w:val="24"/>
        </w:rPr>
        <w:t>посредством</w:t>
      </w:r>
      <w:r w:rsidR="009F6CAA" w:rsidRPr="00D87077">
        <w:rPr>
          <w:rFonts w:ascii="Times New Roman" w:hAnsi="Times New Roman" w:cs="Times New Roman"/>
          <w:color w:val="111111"/>
          <w:sz w:val="24"/>
          <w:szCs w:val="24"/>
        </w:rPr>
        <w:t xml:space="preserve"> </w:t>
      </w:r>
      <w:r w:rsidR="009F6CAA" w:rsidRPr="00D87077">
        <w:rPr>
          <w:rFonts w:ascii="Times New Roman" w:hAnsi="Times New Roman" w:cs="Times New Roman"/>
          <w:color w:val="000000"/>
          <w:sz w:val="24"/>
          <w:szCs w:val="24"/>
        </w:rPr>
        <w:t>пространственного мультиплексирования</w:t>
      </w:r>
      <w:r w:rsidR="00C90BF8" w:rsidRPr="00D87077">
        <w:rPr>
          <w:rFonts w:ascii="Times New Roman" w:hAnsi="Times New Roman" w:cs="Times New Roman"/>
          <w:color w:val="000000"/>
          <w:sz w:val="24"/>
          <w:szCs w:val="24"/>
        </w:rPr>
        <w:t xml:space="preserve"> их</w:t>
      </w:r>
      <w:r w:rsidR="009F6CAA" w:rsidRPr="00D87077">
        <w:rPr>
          <w:rFonts w:ascii="Times New Roman" w:hAnsi="Times New Roman" w:cs="Times New Roman"/>
          <w:color w:val="000000"/>
          <w:sz w:val="24"/>
          <w:szCs w:val="24"/>
        </w:rPr>
        <w:t xml:space="preserve"> сигналов </w:t>
      </w:r>
      <w:r w:rsidRPr="00D87077">
        <w:rPr>
          <w:rFonts w:ascii="Times New Roman" w:hAnsi="Times New Roman" w:cs="Times New Roman"/>
          <w:color w:val="000000"/>
          <w:sz w:val="24"/>
          <w:szCs w:val="24"/>
        </w:rPr>
        <w:t>путем</w:t>
      </w:r>
      <w:r w:rsidR="009F6CAA" w:rsidRPr="00D87077">
        <w:rPr>
          <w:rFonts w:ascii="Times New Roman" w:hAnsi="Times New Roman" w:cs="Times New Roman"/>
          <w:color w:val="000000"/>
          <w:sz w:val="24"/>
          <w:szCs w:val="24"/>
        </w:rPr>
        <w:t xml:space="preserve"> формирования лучей (beamforming)</w:t>
      </w:r>
      <w:r w:rsidR="00C90BF8" w:rsidRPr="00D87077">
        <w:rPr>
          <w:rFonts w:ascii="Times New Roman" w:hAnsi="Times New Roman" w:cs="Times New Roman"/>
          <w:color w:val="000000"/>
          <w:sz w:val="24"/>
          <w:szCs w:val="24"/>
        </w:rPr>
        <w:t xml:space="preserve"> диаграммы направленности антенной системы</w:t>
      </w:r>
      <w:r w:rsidRPr="00D87077">
        <w:rPr>
          <w:rFonts w:ascii="Times New Roman" w:hAnsi="Times New Roman" w:cs="Times New Roman"/>
          <w:color w:val="000000"/>
          <w:sz w:val="24"/>
          <w:szCs w:val="24"/>
        </w:rPr>
        <w:t>, направленных соответственно местоположениям</w:t>
      </w:r>
      <w:r w:rsidR="00632924" w:rsidRPr="00D87077">
        <w:rPr>
          <w:rFonts w:ascii="Times New Roman" w:hAnsi="Times New Roman" w:cs="Times New Roman"/>
          <w:color w:val="000000"/>
          <w:sz w:val="24"/>
          <w:szCs w:val="24"/>
        </w:rPr>
        <w:t xml:space="preserve"> абонентов</w:t>
      </w:r>
      <w:r w:rsidRPr="00D87077">
        <w:rPr>
          <w:rFonts w:ascii="Times New Roman" w:hAnsi="Times New Roman" w:cs="Times New Roman"/>
          <w:color w:val="000000"/>
          <w:sz w:val="24"/>
          <w:szCs w:val="24"/>
        </w:rPr>
        <w:t>.</w:t>
      </w:r>
    </w:p>
    <w:p w14:paraId="579129F4" w14:textId="77777777" w:rsidR="003D1205" w:rsidRPr="00D87077" w:rsidRDefault="00E513D5" w:rsidP="009B5374">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Таким образом, в</w:t>
      </w:r>
      <w:r w:rsidR="00DB2EEC" w:rsidRPr="00D87077">
        <w:rPr>
          <w:rFonts w:ascii="Times New Roman" w:hAnsi="Times New Roman" w:cs="Times New Roman"/>
          <w:color w:val="000000"/>
          <w:sz w:val="24"/>
          <w:szCs w:val="24"/>
        </w:rPr>
        <w:t xml:space="preserve"> классических системах MIMO </w:t>
      </w:r>
      <w:r w:rsidR="00DB2EEC" w:rsidRPr="00D87077">
        <w:rPr>
          <w:rFonts w:ascii="Times New Roman" w:hAnsi="Times New Roman" w:cs="Times New Roman"/>
          <w:color w:val="111111"/>
          <w:sz w:val="24"/>
          <w:szCs w:val="24"/>
        </w:rPr>
        <w:t>повышение помехоустойчивости</w:t>
      </w:r>
      <w:r w:rsidR="00DB2EEC" w:rsidRPr="00D87077">
        <w:rPr>
          <w:rFonts w:ascii="Times New Roman" w:hAnsi="Times New Roman" w:cs="Times New Roman"/>
          <w:color w:val="000000"/>
          <w:sz w:val="24"/>
          <w:szCs w:val="24"/>
        </w:rPr>
        <w:t xml:space="preserve"> обеспечивается </w:t>
      </w:r>
      <w:r w:rsidR="00DB2EEC" w:rsidRPr="00D87077">
        <w:rPr>
          <w:rFonts w:ascii="Times New Roman" w:hAnsi="Times New Roman" w:cs="Times New Roman"/>
          <w:color w:val="111111"/>
          <w:sz w:val="24"/>
          <w:szCs w:val="24"/>
        </w:rPr>
        <w:t>адаптивными методами</w:t>
      </w:r>
      <w:r w:rsidR="003D1205" w:rsidRPr="00D87077">
        <w:rPr>
          <w:rFonts w:ascii="Times New Roman" w:hAnsi="Times New Roman" w:cs="Times New Roman"/>
          <w:color w:val="111111"/>
          <w:sz w:val="24"/>
          <w:szCs w:val="24"/>
        </w:rPr>
        <w:t xml:space="preserve"> организации</w:t>
      </w:r>
      <w:r w:rsidR="00DB2EEC" w:rsidRPr="00D87077">
        <w:rPr>
          <w:rFonts w:ascii="Times New Roman" w:hAnsi="Times New Roman" w:cs="Times New Roman"/>
          <w:color w:val="111111"/>
          <w:sz w:val="24"/>
          <w:szCs w:val="24"/>
        </w:rPr>
        <w:t xml:space="preserve"> разнесенного приема </w:t>
      </w:r>
      <w:r w:rsidR="003D1205" w:rsidRPr="00D87077">
        <w:rPr>
          <w:rFonts w:ascii="Times New Roman" w:hAnsi="Times New Roman" w:cs="Times New Roman"/>
          <w:color w:val="111111"/>
          <w:sz w:val="24"/>
          <w:szCs w:val="24"/>
        </w:rPr>
        <w:t xml:space="preserve">и передачи </w:t>
      </w:r>
      <w:r w:rsidR="00DB2EEC" w:rsidRPr="00D87077">
        <w:rPr>
          <w:rFonts w:ascii="Times New Roman" w:hAnsi="Times New Roman" w:cs="Times New Roman"/>
          <w:color w:val="111111"/>
          <w:sz w:val="24"/>
          <w:szCs w:val="24"/>
        </w:rPr>
        <w:t xml:space="preserve">сигналов с использованием кодирования в совокупности с </w:t>
      </w:r>
      <w:r w:rsidR="005F15F0" w:rsidRPr="00D87077">
        <w:rPr>
          <w:rFonts w:ascii="Times New Roman" w:hAnsi="Times New Roman" w:cs="Times New Roman"/>
          <w:color w:val="111111"/>
          <w:sz w:val="24"/>
          <w:szCs w:val="24"/>
        </w:rPr>
        <w:t>применение</w:t>
      </w:r>
      <w:r w:rsidR="00F27D21" w:rsidRPr="00D87077">
        <w:rPr>
          <w:rFonts w:ascii="Times New Roman" w:hAnsi="Times New Roman" w:cs="Times New Roman"/>
          <w:color w:val="111111"/>
          <w:sz w:val="24"/>
          <w:szCs w:val="24"/>
        </w:rPr>
        <w:t>м</w:t>
      </w:r>
      <w:r w:rsidR="005F15F0" w:rsidRPr="00D87077">
        <w:rPr>
          <w:rFonts w:ascii="Times New Roman" w:hAnsi="Times New Roman" w:cs="Times New Roman"/>
          <w:color w:val="111111"/>
          <w:sz w:val="24"/>
          <w:szCs w:val="24"/>
        </w:rPr>
        <w:t xml:space="preserve"> схем пространственного диаграммообразования</w:t>
      </w:r>
      <w:r w:rsidR="00DB2EEC" w:rsidRPr="00D87077">
        <w:rPr>
          <w:rFonts w:ascii="Times New Roman" w:hAnsi="Times New Roman" w:cs="Times New Roman"/>
          <w:color w:val="000000"/>
          <w:sz w:val="24"/>
          <w:szCs w:val="24"/>
        </w:rPr>
        <w:t xml:space="preserve">. </w:t>
      </w:r>
    </w:p>
    <w:p w14:paraId="7B37CACB" w14:textId="577A783F" w:rsidR="003D1205" w:rsidRPr="00D87077" w:rsidRDefault="122FCF9B" w:rsidP="122FCF9B">
      <w:pPr>
        <w:spacing w:after="0" w:line="360" w:lineRule="auto"/>
        <w:ind w:firstLine="540"/>
        <w:jc w:val="both"/>
        <w:rPr>
          <w:rFonts w:ascii="Times New Roman" w:hAnsi="Times New Roman" w:cs="Times New Roman"/>
          <w:sz w:val="24"/>
          <w:szCs w:val="24"/>
        </w:rPr>
      </w:pPr>
      <w:r w:rsidRPr="122FCF9B">
        <w:rPr>
          <w:rFonts w:ascii="Times New Roman" w:hAnsi="Times New Roman" w:cs="Times New Roman"/>
          <w:color w:val="000000" w:themeColor="text1"/>
          <w:sz w:val="24"/>
          <w:szCs w:val="24"/>
        </w:rPr>
        <w:t xml:space="preserve">В перспективных системах 6G планируется к применению технология, получившая название m-MIMO (massive MIMO), относящаяся к сценарию связи, когда число </w:t>
      </w:r>
      <w:r w:rsidRPr="122FCF9B">
        <w:rPr>
          <w:rFonts w:ascii="Times New Roman" w:hAnsi="Times New Roman" w:cs="Times New Roman"/>
          <w:i/>
          <w:iCs/>
          <w:color w:val="000000" w:themeColor="text1"/>
          <w:sz w:val="24"/>
          <w:szCs w:val="24"/>
        </w:rPr>
        <w:t>N</w:t>
      </w:r>
      <w:r w:rsidRPr="122FCF9B">
        <w:rPr>
          <w:rFonts w:ascii="Times New Roman" w:hAnsi="Times New Roman" w:cs="Times New Roman"/>
          <w:color w:val="000000" w:themeColor="text1"/>
          <w:sz w:val="24"/>
          <w:szCs w:val="24"/>
        </w:rPr>
        <w:t xml:space="preserve"> антенн базовой станции</w:t>
      </w:r>
      <w:r w:rsidRPr="122FCF9B">
        <w:rPr>
          <w:rFonts w:ascii="Times New Roman" w:hAnsi="Times New Roman" w:cs="Times New Roman"/>
          <w:i/>
          <w:iCs/>
          <w:color w:val="000000" w:themeColor="text1"/>
          <w:sz w:val="24"/>
          <w:szCs w:val="24"/>
        </w:rPr>
        <w:t xml:space="preserve"> </w:t>
      </w:r>
      <w:r w:rsidRPr="122FCF9B">
        <w:rPr>
          <w:rFonts w:ascii="Times New Roman" w:hAnsi="Times New Roman" w:cs="Times New Roman"/>
          <w:color w:val="000000" w:themeColor="text1"/>
          <w:sz w:val="24"/>
          <w:szCs w:val="24"/>
        </w:rPr>
        <w:t>намного больше, чем количество</w:t>
      </w:r>
      <w:r w:rsidRPr="122FCF9B">
        <w:rPr>
          <w:rFonts w:ascii="Times New Roman" w:hAnsi="Times New Roman" w:cs="Times New Roman"/>
          <w:i/>
          <w:iCs/>
          <w:color w:val="000000" w:themeColor="text1"/>
          <w:sz w:val="24"/>
          <w:szCs w:val="24"/>
        </w:rPr>
        <w:t xml:space="preserve"> M</w:t>
      </w:r>
      <w:r w:rsidRPr="122FCF9B">
        <w:rPr>
          <w:rFonts w:ascii="Times New Roman" w:hAnsi="Times New Roman" w:cs="Times New Roman"/>
          <w:color w:val="000000" w:themeColor="text1"/>
          <w:sz w:val="24"/>
          <w:szCs w:val="24"/>
        </w:rPr>
        <w:t xml:space="preserve"> антенн пользовательских терминалов. По сведениям [3] большая разница между числом антенн базовой станции и пользо</w:t>
      </w:r>
      <w:r w:rsidRPr="122FCF9B">
        <w:rPr>
          <w:rFonts w:ascii="Times New Roman" w:hAnsi="Times New Roman" w:cs="Times New Roman"/>
          <w:color w:val="000000" w:themeColor="text1"/>
          <w:sz w:val="24"/>
          <w:szCs w:val="24"/>
        </w:rPr>
        <w:lastRenderedPageBreak/>
        <w:t>вательскими устройствами может дать огромный выигрыш в спектральной эффективности, позволяя системе связи одновременно обслуживать в той же полосе частот гораздо больше устройств, чем в современных системах. Соответственно определим, что перспективные системы m-MIMO в первую очередь предназначаются для обеспечения одновременной работы в заданной полосе большого числа пользователей, характеризующихся некоррелированными в пространстве направлениями излучений.</w:t>
      </w:r>
    </w:p>
    <w:p w14:paraId="0B629B64" w14:textId="601828C3" w:rsidR="003D1205" w:rsidRPr="00D87077"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ІЅАС/DFRC данные для beamforming:</w:t>
      </w:r>
    </w:p>
    <w:p w14:paraId="12FF6E6C" w14:textId="5415D9BA" w:rsidR="003D1205" w:rsidRPr="00D87077"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Радиолокационное зондирование: используя функции радара, системы ІЅАС могут определять точное расположение пользователей и препятствий в окружающей среде. Это позволяет более точно нацеливать лучи mMIMO, улучшая покрытие и уменьшение интерференции;</w:t>
      </w:r>
    </w:p>
    <w:p w14:paraId="63C9D8C3" w14:textId="638D249F" w:rsidR="003D1205" w:rsidRPr="00D87077"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Адаптивное beamforming: на основе радиолокационных данных системы могут динамически корректировать направление и форму лучей в реальном времени. Это помогает оптимизировать направление сигналов для каждого пользователя, обеспечивая высокое качество связи и минимизацию потерь;</w:t>
      </w:r>
    </w:p>
    <w:p w14:paraId="5159E89C" w14:textId="7D814CC6" w:rsidR="003D1205" w:rsidRPr="00D87077" w:rsidRDefault="122FCF9B" w:rsidP="122FCF9B">
      <w:pPr>
        <w:spacing w:after="0" w:line="360" w:lineRule="auto"/>
        <w:ind w:firstLine="540"/>
        <w:jc w:val="both"/>
        <w:rPr>
          <w:rFonts w:ascii="Times New Roman" w:hAnsi="Times New Roman" w:cs="Times New Roman"/>
          <w:sz w:val="24"/>
          <w:szCs w:val="24"/>
        </w:rPr>
      </w:pPr>
      <w:r w:rsidRPr="122FCF9B">
        <w:rPr>
          <w:rFonts w:ascii="Times New Roman" w:hAnsi="Times New Roman" w:cs="Times New Roman"/>
          <w:color w:val="000000" w:themeColor="text1"/>
          <w:sz w:val="24"/>
          <w:szCs w:val="24"/>
          <w:highlight w:val="yellow"/>
        </w:rPr>
        <w:t>Многопользовательское MIMO: с помощью данных DFRC, системы могут одновременно обслуживать множество пользователей, оптимизируя распределение лучей и минимизируя взаимные помехи.</w:t>
      </w:r>
      <w:r w:rsidRPr="122FCF9B">
        <w:rPr>
          <w:rFonts w:ascii="Times New Roman" w:hAnsi="Times New Roman" w:cs="Times New Roman"/>
          <w:color w:val="000000" w:themeColor="text1"/>
          <w:sz w:val="24"/>
          <w:szCs w:val="24"/>
        </w:rPr>
        <w:t xml:space="preserve"> </w:t>
      </w:r>
      <w:r w:rsidRPr="122FCF9B">
        <w:rPr>
          <w:rFonts w:ascii="Times New Roman" w:hAnsi="Times New Roman" w:cs="Times New Roman"/>
          <w:sz w:val="24"/>
          <w:szCs w:val="24"/>
        </w:rPr>
        <w:t xml:space="preserve"> </w:t>
      </w:r>
    </w:p>
    <w:p w14:paraId="6F098792" w14:textId="20535458" w:rsidR="00E513D5" w:rsidRPr="00D87077" w:rsidRDefault="122FCF9B" w:rsidP="00F27D21">
      <w:pPr>
        <w:spacing w:after="0" w:line="360" w:lineRule="auto"/>
        <w:ind w:firstLine="540"/>
        <w:jc w:val="both"/>
        <w:rPr>
          <w:rFonts w:ascii="Times New Roman" w:hAnsi="Times New Roman" w:cs="Times New Roman"/>
          <w:color w:val="000000"/>
          <w:sz w:val="24"/>
          <w:szCs w:val="24"/>
        </w:rPr>
      </w:pPr>
      <w:r w:rsidRPr="122FCF9B">
        <w:rPr>
          <w:rFonts w:ascii="Times New Roman" w:hAnsi="Times New Roman" w:cs="Times New Roman"/>
          <w:color w:val="000000" w:themeColor="text1"/>
          <w:sz w:val="24"/>
          <w:szCs w:val="24"/>
        </w:rPr>
        <w:t>Системы 6G m-MIMO будут используются в диапазонах миллиметровых и ТГц волн, что предполагает использование в их антенных системах огромного числа микро-габаритных антенных элементов. Следовательно, с переходом в более высокочастотный диапазон и увеличением количества элементов антенной решетки появляется возможность формирования ею чрезвычайно узких сигнальных лучей и оперативного управления их направленностью.</w:t>
      </w:r>
    </w:p>
    <w:p w14:paraId="51D8E004" w14:textId="77777777" w:rsidR="00CE7CB7" w:rsidRPr="00D87077" w:rsidRDefault="00D46B59" w:rsidP="00F27D21">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 xml:space="preserve">Очевидно, что кроме обеспечения пространственного множественного доступа абонентов в процессе связи, система 6G m-MIMO должна использоваться и на стадии сканирования канала, как для выявления направлений связи востребованных абонентами, так и для оперативного электромагнитного картографирования местности и формирования рельефов </w:t>
      </w:r>
      <w:r w:rsidR="00440C14" w:rsidRPr="00D87077">
        <w:rPr>
          <w:rFonts w:ascii="Times New Roman" w:hAnsi="Times New Roman" w:cs="Times New Roman"/>
          <w:color w:val="000000"/>
          <w:sz w:val="24"/>
          <w:szCs w:val="24"/>
        </w:rPr>
        <w:t>организуемых</w:t>
      </w:r>
      <w:r w:rsidRPr="00D87077">
        <w:rPr>
          <w:rFonts w:ascii="Times New Roman" w:hAnsi="Times New Roman" w:cs="Times New Roman"/>
          <w:color w:val="000000"/>
          <w:sz w:val="24"/>
          <w:szCs w:val="24"/>
        </w:rPr>
        <w:t xml:space="preserve"> трасс связи и выявления имеющихся на их протяжении препятствий</w:t>
      </w:r>
      <w:r w:rsidR="00440C14" w:rsidRPr="00D87077">
        <w:rPr>
          <w:rFonts w:ascii="Times New Roman" w:hAnsi="Times New Roman" w:cs="Times New Roman"/>
          <w:color w:val="000000"/>
          <w:sz w:val="24"/>
          <w:szCs w:val="24"/>
        </w:rPr>
        <w:t xml:space="preserve"> и помех</w:t>
      </w:r>
      <w:r w:rsidRPr="00D87077">
        <w:rPr>
          <w:rFonts w:ascii="Times New Roman" w:hAnsi="Times New Roman" w:cs="Times New Roman"/>
          <w:color w:val="000000"/>
          <w:sz w:val="24"/>
          <w:szCs w:val="24"/>
        </w:rPr>
        <w:t>.</w:t>
      </w:r>
      <w:r w:rsidR="00CE7CB7" w:rsidRPr="00D87077">
        <w:rPr>
          <w:rFonts w:ascii="Times New Roman" w:hAnsi="Times New Roman" w:cs="Times New Roman"/>
          <w:color w:val="000000"/>
          <w:sz w:val="24"/>
          <w:szCs w:val="24"/>
        </w:rPr>
        <w:t xml:space="preserve"> В процессе пространственного сканирования, система диаграммообразования m-MIMO, согласно описанным выше алгоритмам ISAC/</w:t>
      </w:r>
      <w:r w:rsidR="00CE7CB7" w:rsidRPr="00D87077">
        <w:rPr>
          <w:rFonts w:ascii="Times New Roman" w:hAnsi="Times New Roman" w:cs="Times New Roman"/>
          <w:color w:val="000000"/>
          <w:sz w:val="24"/>
          <w:szCs w:val="24"/>
          <w:lang w:val="en-US"/>
        </w:rPr>
        <w:t>DFRC</w:t>
      </w:r>
      <w:r w:rsidR="00CE7CB7" w:rsidRPr="00D87077">
        <w:rPr>
          <w:rFonts w:ascii="Times New Roman" w:hAnsi="Times New Roman" w:cs="Times New Roman"/>
          <w:color w:val="000000"/>
          <w:sz w:val="24"/>
          <w:szCs w:val="24"/>
        </w:rPr>
        <w:t xml:space="preserve"> формирует оценки</w:t>
      </w:r>
      <w:r w:rsidR="00440C14" w:rsidRPr="00D87077">
        <w:rPr>
          <w:rFonts w:ascii="Times New Roman" w:hAnsi="Times New Roman" w:cs="Times New Roman"/>
          <w:color w:val="000000"/>
          <w:sz w:val="24"/>
          <w:szCs w:val="24"/>
        </w:rPr>
        <w:t xml:space="preserve"> </w:t>
      </w:r>
      <w:r w:rsidR="00CE7CB7" w:rsidRPr="00D87077">
        <w:rPr>
          <w:rFonts w:ascii="Times New Roman" w:hAnsi="Times New Roman" w:cs="Times New Roman"/>
          <w:color w:val="000000"/>
          <w:sz w:val="24"/>
          <w:szCs w:val="24"/>
        </w:rPr>
        <w:t xml:space="preserve">качества канала связи по каждому сформированному направлению. </w:t>
      </w:r>
      <w:r w:rsidR="00440C14" w:rsidRPr="00D87077">
        <w:rPr>
          <w:rFonts w:ascii="Times New Roman" w:hAnsi="Times New Roman" w:cs="Times New Roman"/>
          <w:color w:val="000000"/>
          <w:sz w:val="24"/>
          <w:szCs w:val="24"/>
        </w:rPr>
        <w:t xml:space="preserve">Таким образом, </w:t>
      </w:r>
      <w:r w:rsidR="00DA662A" w:rsidRPr="00D87077">
        <w:rPr>
          <w:rFonts w:ascii="Times New Roman" w:hAnsi="Times New Roman" w:cs="Times New Roman"/>
          <w:color w:val="000000"/>
          <w:sz w:val="24"/>
          <w:szCs w:val="24"/>
        </w:rPr>
        <w:t xml:space="preserve">пространственное </w:t>
      </w:r>
      <w:r w:rsidR="00CE7CB7" w:rsidRPr="00D87077">
        <w:rPr>
          <w:rFonts w:ascii="Times New Roman" w:hAnsi="Times New Roman" w:cs="Times New Roman"/>
          <w:color w:val="000000"/>
          <w:sz w:val="24"/>
          <w:szCs w:val="24"/>
        </w:rPr>
        <w:t>сканировани</w:t>
      </w:r>
      <w:r w:rsidR="00DA662A" w:rsidRPr="00D87077">
        <w:rPr>
          <w:rFonts w:ascii="Times New Roman" w:hAnsi="Times New Roman" w:cs="Times New Roman"/>
          <w:color w:val="000000"/>
          <w:sz w:val="24"/>
          <w:szCs w:val="24"/>
        </w:rPr>
        <w:t xml:space="preserve">е </w:t>
      </w:r>
      <w:r w:rsidR="00CE7CB7" w:rsidRPr="00D87077">
        <w:rPr>
          <w:rFonts w:ascii="Times New Roman" w:hAnsi="Times New Roman" w:cs="Times New Roman"/>
          <w:color w:val="000000"/>
          <w:sz w:val="24"/>
          <w:szCs w:val="24"/>
        </w:rPr>
        <w:t>выявля</w:t>
      </w:r>
      <w:r w:rsidR="00DA662A" w:rsidRPr="00D87077">
        <w:rPr>
          <w:rFonts w:ascii="Times New Roman" w:hAnsi="Times New Roman" w:cs="Times New Roman"/>
          <w:color w:val="000000"/>
          <w:sz w:val="24"/>
          <w:szCs w:val="24"/>
        </w:rPr>
        <w:t>ет</w:t>
      </w:r>
      <w:r w:rsidR="00CE7CB7" w:rsidRPr="00D87077">
        <w:rPr>
          <w:rFonts w:ascii="Times New Roman" w:hAnsi="Times New Roman" w:cs="Times New Roman"/>
          <w:color w:val="000000"/>
          <w:sz w:val="24"/>
          <w:szCs w:val="24"/>
        </w:rPr>
        <w:t xml:space="preserve"> </w:t>
      </w:r>
      <w:r w:rsidR="00440C14" w:rsidRPr="00D87077">
        <w:rPr>
          <w:rFonts w:ascii="Times New Roman" w:hAnsi="Times New Roman" w:cs="Times New Roman"/>
          <w:color w:val="000000"/>
          <w:sz w:val="24"/>
          <w:szCs w:val="24"/>
        </w:rPr>
        <w:t xml:space="preserve">востребованные абонентами </w:t>
      </w:r>
      <w:r w:rsidR="00CE7CB7" w:rsidRPr="00D87077">
        <w:rPr>
          <w:rFonts w:ascii="Times New Roman" w:hAnsi="Times New Roman" w:cs="Times New Roman"/>
          <w:color w:val="000000"/>
          <w:sz w:val="24"/>
          <w:szCs w:val="24"/>
        </w:rPr>
        <w:t>направления связи</w:t>
      </w:r>
      <w:r w:rsidR="00440C14" w:rsidRPr="00D87077">
        <w:rPr>
          <w:rFonts w:ascii="Times New Roman" w:hAnsi="Times New Roman" w:cs="Times New Roman"/>
          <w:color w:val="000000"/>
          <w:sz w:val="24"/>
          <w:szCs w:val="24"/>
        </w:rPr>
        <w:t xml:space="preserve"> и </w:t>
      </w:r>
      <w:r w:rsidR="00DA662A" w:rsidRPr="00D87077">
        <w:rPr>
          <w:rFonts w:ascii="Times New Roman" w:hAnsi="Times New Roman" w:cs="Times New Roman"/>
          <w:color w:val="000000"/>
          <w:sz w:val="24"/>
          <w:szCs w:val="24"/>
        </w:rPr>
        <w:t xml:space="preserve">позволяет </w:t>
      </w:r>
      <w:r w:rsidR="00440C14" w:rsidRPr="00D87077">
        <w:rPr>
          <w:rFonts w:ascii="Times New Roman" w:hAnsi="Times New Roman" w:cs="Times New Roman"/>
          <w:color w:val="000000"/>
          <w:sz w:val="24"/>
          <w:szCs w:val="24"/>
        </w:rPr>
        <w:t>накапливат</w:t>
      </w:r>
      <w:r w:rsidR="00DA662A" w:rsidRPr="00D87077">
        <w:rPr>
          <w:rFonts w:ascii="Times New Roman" w:hAnsi="Times New Roman" w:cs="Times New Roman"/>
          <w:color w:val="000000"/>
          <w:sz w:val="24"/>
          <w:szCs w:val="24"/>
        </w:rPr>
        <w:t>ь</w:t>
      </w:r>
      <w:r w:rsidR="00440C14" w:rsidRPr="00D87077">
        <w:rPr>
          <w:rFonts w:ascii="Times New Roman" w:hAnsi="Times New Roman" w:cs="Times New Roman"/>
          <w:color w:val="000000"/>
          <w:sz w:val="24"/>
          <w:szCs w:val="24"/>
        </w:rPr>
        <w:t xml:space="preserve"> информация о </w:t>
      </w:r>
      <w:r w:rsidR="00DA662A" w:rsidRPr="00D87077">
        <w:rPr>
          <w:rFonts w:ascii="Times New Roman" w:hAnsi="Times New Roman" w:cs="Times New Roman"/>
          <w:color w:val="000000"/>
          <w:sz w:val="24"/>
          <w:szCs w:val="24"/>
        </w:rPr>
        <w:t xml:space="preserve">качестве </w:t>
      </w:r>
      <w:r w:rsidR="00440C14" w:rsidRPr="00D87077">
        <w:rPr>
          <w:rFonts w:ascii="Times New Roman" w:hAnsi="Times New Roman" w:cs="Times New Roman"/>
          <w:color w:val="000000"/>
          <w:sz w:val="24"/>
          <w:szCs w:val="24"/>
        </w:rPr>
        <w:t>канал</w:t>
      </w:r>
      <w:r w:rsidR="00DA662A" w:rsidRPr="00D87077">
        <w:rPr>
          <w:rFonts w:ascii="Times New Roman" w:hAnsi="Times New Roman" w:cs="Times New Roman"/>
          <w:color w:val="000000"/>
          <w:sz w:val="24"/>
          <w:szCs w:val="24"/>
        </w:rPr>
        <w:t>ов</w:t>
      </w:r>
      <w:r w:rsidR="00440C14" w:rsidRPr="00D87077">
        <w:rPr>
          <w:rFonts w:ascii="Times New Roman" w:hAnsi="Times New Roman" w:cs="Times New Roman"/>
          <w:color w:val="000000"/>
          <w:sz w:val="24"/>
          <w:szCs w:val="24"/>
        </w:rPr>
        <w:t xml:space="preserve"> данных направлений.</w:t>
      </w:r>
    </w:p>
    <w:p w14:paraId="2BBC4C11" w14:textId="77777777" w:rsidR="00C90BF8" w:rsidRPr="00D87077" w:rsidRDefault="00256660" w:rsidP="00C90BF8">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lastRenderedPageBreak/>
        <w:t>В результате накопления</w:t>
      </w:r>
      <w:r w:rsidR="00DA066B" w:rsidRPr="00D87077">
        <w:rPr>
          <w:rFonts w:ascii="Times New Roman" w:hAnsi="Times New Roman" w:cs="Times New Roman"/>
          <w:color w:val="000000"/>
          <w:sz w:val="24"/>
          <w:szCs w:val="24"/>
        </w:rPr>
        <w:t xml:space="preserve"> системой</w:t>
      </w:r>
      <w:r w:rsidR="00DA066B" w:rsidRPr="00D87077">
        <w:rPr>
          <w:rFonts w:ascii="Times New Roman" w:hAnsi="Times New Roman" w:cs="Times New Roman"/>
          <w:bCs/>
          <w:color w:val="000000"/>
          <w:sz w:val="24"/>
          <w:szCs w:val="24"/>
        </w:rPr>
        <w:t xml:space="preserve"> сканирования ISAC/</w:t>
      </w:r>
      <w:r w:rsidR="00DA066B" w:rsidRPr="00D87077">
        <w:rPr>
          <w:rFonts w:ascii="Times New Roman" w:hAnsi="Times New Roman" w:cs="Times New Roman"/>
          <w:bCs/>
          <w:color w:val="000000"/>
          <w:sz w:val="24"/>
          <w:szCs w:val="24"/>
          <w:lang w:val="en-US"/>
        </w:rPr>
        <w:t>DFRC</w:t>
      </w:r>
      <w:r w:rsidR="00DA066B" w:rsidRPr="00D87077">
        <w:rPr>
          <w:rFonts w:ascii="Times New Roman" w:hAnsi="Times New Roman" w:cs="Times New Roman"/>
          <w:color w:val="000000"/>
          <w:sz w:val="24"/>
          <w:szCs w:val="24"/>
        </w:rPr>
        <w:t xml:space="preserve"> </w:t>
      </w:r>
      <w:r w:rsidRPr="00D87077">
        <w:rPr>
          <w:rFonts w:ascii="Times New Roman" w:hAnsi="Times New Roman" w:cs="Times New Roman"/>
          <w:color w:val="000000"/>
          <w:sz w:val="24"/>
          <w:szCs w:val="24"/>
        </w:rPr>
        <w:t>указанной информации</w:t>
      </w:r>
      <w:r w:rsidR="00AE754C" w:rsidRPr="00D87077">
        <w:rPr>
          <w:rFonts w:ascii="Times New Roman" w:hAnsi="Times New Roman" w:cs="Times New Roman"/>
          <w:bCs/>
          <w:color w:val="000000"/>
          <w:sz w:val="24"/>
          <w:szCs w:val="24"/>
        </w:rPr>
        <w:t xml:space="preserve"> базовой станцией 6</w:t>
      </w:r>
      <w:r w:rsidR="00AE754C" w:rsidRPr="00D87077">
        <w:rPr>
          <w:rFonts w:ascii="Times New Roman" w:hAnsi="Times New Roman" w:cs="Times New Roman"/>
          <w:bCs/>
          <w:color w:val="000000"/>
          <w:sz w:val="24"/>
          <w:szCs w:val="24"/>
          <w:lang w:val="en-US"/>
        </w:rPr>
        <w:t>G</w:t>
      </w:r>
      <w:r w:rsidR="00AE754C" w:rsidRPr="00D87077">
        <w:rPr>
          <w:rFonts w:ascii="Times New Roman" w:hAnsi="Times New Roman" w:cs="Times New Roman"/>
          <w:color w:val="000000"/>
          <w:sz w:val="24"/>
          <w:szCs w:val="24"/>
        </w:rPr>
        <w:t xml:space="preserve"> </w:t>
      </w:r>
      <w:r w:rsidR="00DA066B" w:rsidRPr="00D87077">
        <w:rPr>
          <w:rFonts w:ascii="Times New Roman" w:hAnsi="Times New Roman" w:cs="Times New Roman"/>
          <w:color w:val="000000"/>
          <w:sz w:val="24"/>
          <w:szCs w:val="24"/>
        </w:rPr>
        <w:t>формируются</w:t>
      </w:r>
      <w:r w:rsidR="00DA066B" w:rsidRPr="00D87077">
        <w:rPr>
          <w:rFonts w:ascii="Times New Roman" w:hAnsi="Times New Roman" w:cs="Times New Roman"/>
          <w:bCs/>
          <w:color w:val="000000"/>
          <w:sz w:val="24"/>
          <w:szCs w:val="24"/>
        </w:rPr>
        <w:t xml:space="preserve"> данные для выбора рабочих частот и </w:t>
      </w:r>
      <w:r w:rsidR="00DA662A" w:rsidRPr="00D87077">
        <w:rPr>
          <w:rFonts w:ascii="Times New Roman" w:hAnsi="Times New Roman" w:cs="Times New Roman"/>
          <w:bCs/>
          <w:color w:val="000000"/>
          <w:sz w:val="24"/>
          <w:szCs w:val="24"/>
        </w:rPr>
        <w:t xml:space="preserve">для </w:t>
      </w:r>
      <w:r w:rsidR="00DA066B" w:rsidRPr="00D87077">
        <w:rPr>
          <w:rFonts w:ascii="Times New Roman" w:hAnsi="Times New Roman" w:cs="Times New Roman"/>
          <w:bCs/>
          <w:color w:val="000000"/>
          <w:sz w:val="24"/>
          <w:szCs w:val="24"/>
        </w:rPr>
        <w:t xml:space="preserve">формирования </w:t>
      </w:r>
      <w:r w:rsidRPr="00D87077">
        <w:rPr>
          <w:rFonts w:ascii="Times New Roman" w:hAnsi="Times New Roman" w:cs="Times New Roman"/>
          <w:bCs/>
          <w:color w:val="000000"/>
          <w:sz w:val="24"/>
          <w:szCs w:val="24"/>
          <w:lang w:val="en-US"/>
        </w:rPr>
        <w:t>m</w:t>
      </w:r>
      <w:r w:rsidRPr="00D87077">
        <w:rPr>
          <w:rFonts w:ascii="Times New Roman" w:hAnsi="Times New Roman" w:cs="Times New Roman"/>
          <w:bCs/>
          <w:color w:val="000000"/>
          <w:sz w:val="24"/>
          <w:szCs w:val="24"/>
        </w:rPr>
        <w:t xml:space="preserve">MIMO рабочих направлений </w:t>
      </w:r>
      <w:r w:rsidR="00DA066B" w:rsidRPr="00D87077">
        <w:rPr>
          <w:rFonts w:ascii="Times New Roman" w:hAnsi="Times New Roman" w:cs="Times New Roman"/>
          <w:bCs/>
          <w:color w:val="000000"/>
          <w:sz w:val="24"/>
          <w:szCs w:val="24"/>
        </w:rPr>
        <w:t>пространственных лучей</w:t>
      </w:r>
      <w:r w:rsidRPr="00D87077">
        <w:rPr>
          <w:rFonts w:ascii="Times New Roman" w:hAnsi="Times New Roman" w:cs="Times New Roman"/>
          <w:color w:val="000000"/>
          <w:sz w:val="24"/>
          <w:szCs w:val="24"/>
        </w:rPr>
        <w:t xml:space="preserve">. </w:t>
      </w:r>
      <w:r w:rsidR="00C90BF8" w:rsidRPr="00D87077">
        <w:rPr>
          <w:rFonts w:ascii="Times New Roman" w:hAnsi="Times New Roman" w:cs="Times New Roman"/>
          <w:color w:val="000000"/>
          <w:sz w:val="24"/>
          <w:szCs w:val="24"/>
        </w:rPr>
        <w:t>При этом, эффективность работы системы диаграммообразования m-MIMO в процессе пространственного сканирования или формирования лучей диаграммы направленности</w:t>
      </w:r>
      <w:r w:rsidR="00B300B5" w:rsidRPr="00D87077">
        <w:rPr>
          <w:rFonts w:ascii="Times New Roman" w:hAnsi="Times New Roman" w:cs="Times New Roman"/>
          <w:color w:val="000000"/>
          <w:sz w:val="24"/>
          <w:szCs w:val="24"/>
        </w:rPr>
        <w:t xml:space="preserve"> излучений для</w:t>
      </w:r>
      <w:r w:rsidR="00C90BF8" w:rsidRPr="00D87077">
        <w:rPr>
          <w:rFonts w:ascii="Times New Roman" w:hAnsi="Times New Roman" w:cs="Times New Roman"/>
          <w:color w:val="000000"/>
          <w:sz w:val="24"/>
          <w:szCs w:val="24"/>
        </w:rPr>
        <w:t xml:space="preserve"> связи с абонентами</w:t>
      </w:r>
      <w:r w:rsidR="00FE7745" w:rsidRPr="00D87077">
        <w:rPr>
          <w:rFonts w:ascii="Times New Roman" w:hAnsi="Times New Roman" w:cs="Times New Roman"/>
          <w:color w:val="000000"/>
          <w:sz w:val="24"/>
          <w:szCs w:val="24"/>
        </w:rPr>
        <w:t>,</w:t>
      </w:r>
      <w:r w:rsidR="00C90BF8" w:rsidRPr="00D87077">
        <w:rPr>
          <w:rFonts w:ascii="Times New Roman" w:hAnsi="Times New Roman" w:cs="Times New Roman"/>
          <w:color w:val="000000"/>
          <w:sz w:val="24"/>
          <w:szCs w:val="24"/>
        </w:rPr>
        <w:t xml:space="preserve"> полностью определяется точностью информации о канале</w:t>
      </w:r>
      <w:r w:rsidRPr="00D87077">
        <w:rPr>
          <w:rFonts w:ascii="Times New Roman" w:hAnsi="Times New Roman" w:cs="Times New Roman"/>
          <w:color w:val="000000"/>
          <w:sz w:val="24"/>
          <w:szCs w:val="24"/>
        </w:rPr>
        <w:t xml:space="preserve"> каждого</w:t>
      </w:r>
      <w:r w:rsidR="00C90BF8" w:rsidRPr="00D87077">
        <w:rPr>
          <w:rFonts w:ascii="Times New Roman" w:hAnsi="Times New Roman" w:cs="Times New Roman"/>
          <w:color w:val="000000"/>
          <w:sz w:val="24"/>
          <w:szCs w:val="24"/>
        </w:rPr>
        <w:t xml:space="preserve"> формир</w:t>
      </w:r>
      <w:r w:rsidRPr="00D87077">
        <w:rPr>
          <w:rFonts w:ascii="Times New Roman" w:hAnsi="Times New Roman" w:cs="Times New Roman"/>
          <w:color w:val="000000"/>
          <w:sz w:val="24"/>
          <w:szCs w:val="24"/>
        </w:rPr>
        <w:t>уемого</w:t>
      </w:r>
      <w:r w:rsidR="00C90BF8" w:rsidRPr="00D87077">
        <w:rPr>
          <w:rFonts w:ascii="Times New Roman" w:hAnsi="Times New Roman" w:cs="Times New Roman"/>
          <w:color w:val="000000"/>
          <w:sz w:val="24"/>
          <w:szCs w:val="24"/>
        </w:rPr>
        <w:t xml:space="preserve"> направления</w:t>
      </w:r>
      <w:r w:rsidR="00FE7745" w:rsidRPr="00D87077">
        <w:rPr>
          <w:rFonts w:ascii="Times New Roman" w:hAnsi="Times New Roman" w:cs="Times New Roman"/>
          <w:color w:val="000000"/>
          <w:sz w:val="24"/>
          <w:szCs w:val="24"/>
        </w:rPr>
        <w:t>,</w:t>
      </w:r>
      <w:r w:rsidR="00FE7745" w:rsidRPr="00D87077">
        <w:rPr>
          <w:rFonts w:ascii="Times New Roman" w:hAnsi="Times New Roman" w:cs="Times New Roman"/>
          <w:bCs/>
          <w:color w:val="000000"/>
          <w:sz w:val="24"/>
          <w:szCs w:val="24"/>
        </w:rPr>
        <w:t xml:space="preserve"> подготовленной системой ISAC/</w:t>
      </w:r>
      <w:r w:rsidR="00FE7745" w:rsidRPr="00D87077">
        <w:rPr>
          <w:rFonts w:ascii="Times New Roman" w:hAnsi="Times New Roman" w:cs="Times New Roman"/>
          <w:bCs/>
          <w:color w:val="000000"/>
          <w:sz w:val="24"/>
          <w:szCs w:val="24"/>
          <w:lang w:val="en-US"/>
        </w:rPr>
        <w:t>DFRC</w:t>
      </w:r>
      <w:r w:rsidR="00B300B5" w:rsidRPr="00D87077">
        <w:rPr>
          <w:rFonts w:ascii="Times New Roman" w:hAnsi="Times New Roman" w:cs="Times New Roman"/>
          <w:color w:val="000000"/>
          <w:sz w:val="24"/>
          <w:szCs w:val="24"/>
        </w:rPr>
        <w:t>.</w:t>
      </w:r>
    </w:p>
    <w:p w14:paraId="7E50EB94" w14:textId="77777777" w:rsidR="00B300B5" w:rsidRPr="00D87077" w:rsidRDefault="00DA662A" w:rsidP="00F27D21">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 xml:space="preserve">Согласно </w:t>
      </w:r>
      <w:r w:rsidR="00B300B5" w:rsidRPr="00D87077">
        <w:rPr>
          <w:rFonts w:ascii="Times New Roman" w:hAnsi="Times New Roman" w:cs="Times New Roman"/>
          <w:bCs/>
          <w:color w:val="000000"/>
          <w:sz w:val="24"/>
          <w:szCs w:val="24"/>
        </w:rPr>
        <w:t xml:space="preserve">[3], </w:t>
      </w:r>
      <w:r w:rsidRPr="00D87077">
        <w:rPr>
          <w:rFonts w:ascii="Times New Roman" w:hAnsi="Times New Roman" w:cs="Times New Roman"/>
          <w:color w:val="000000"/>
          <w:sz w:val="24"/>
          <w:szCs w:val="24"/>
        </w:rPr>
        <w:t xml:space="preserve">во многих сценариях </w:t>
      </w:r>
      <w:r w:rsidR="00B300B5" w:rsidRPr="00D87077">
        <w:rPr>
          <w:rFonts w:ascii="Times New Roman" w:hAnsi="Times New Roman" w:cs="Times New Roman"/>
          <w:bCs/>
          <w:color w:val="000000"/>
          <w:sz w:val="24"/>
          <w:szCs w:val="24"/>
        </w:rPr>
        <w:t>6</w:t>
      </w:r>
      <w:r w:rsidR="00B300B5" w:rsidRPr="00D87077">
        <w:rPr>
          <w:rFonts w:ascii="Times New Roman" w:hAnsi="Times New Roman" w:cs="Times New Roman"/>
          <w:bCs/>
          <w:color w:val="000000"/>
          <w:sz w:val="24"/>
          <w:szCs w:val="24"/>
          <w:lang w:val="en-US"/>
        </w:rPr>
        <w:t>G</w:t>
      </w:r>
      <w:r w:rsidR="00B300B5" w:rsidRPr="00D87077">
        <w:rPr>
          <w:rFonts w:ascii="Times New Roman" w:hAnsi="Times New Roman" w:cs="Times New Roman"/>
          <w:bCs/>
          <w:color w:val="000000"/>
          <w:sz w:val="24"/>
          <w:szCs w:val="24"/>
        </w:rPr>
        <w:t xml:space="preserve"> </w:t>
      </w:r>
      <w:r w:rsidRPr="00D87077">
        <w:rPr>
          <w:rFonts w:ascii="Times New Roman" w:hAnsi="Times New Roman" w:cs="Times New Roman"/>
          <w:bCs/>
          <w:color w:val="000000"/>
          <w:sz w:val="24"/>
          <w:szCs w:val="24"/>
        </w:rPr>
        <w:t xml:space="preserve">системе </w:t>
      </w:r>
      <w:r w:rsidR="00FE7745" w:rsidRPr="00D87077">
        <w:rPr>
          <w:rFonts w:ascii="Times New Roman" w:hAnsi="Times New Roman" w:cs="Times New Roman"/>
          <w:bCs/>
          <w:color w:val="000000"/>
          <w:sz w:val="24"/>
          <w:szCs w:val="24"/>
        </w:rPr>
        <w:t xml:space="preserve">сканирования </w:t>
      </w:r>
      <w:r w:rsidRPr="00D87077">
        <w:rPr>
          <w:rFonts w:ascii="Times New Roman" w:hAnsi="Times New Roman" w:cs="Times New Roman"/>
          <w:bCs/>
          <w:color w:val="000000"/>
          <w:sz w:val="24"/>
          <w:szCs w:val="24"/>
        </w:rPr>
        <w:t>ISAC/</w:t>
      </w:r>
      <w:r w:rsidRPr="00D87077">
        <w:rPr>
          <w:rFonts w:ascii="Times New Roman" w:hAnsi="Times New Roman" w:cs="Times New Roman"/>
          <w:bCs/>
          <w:color w:val="000000"/>
          <w:sz w:val="24"/>
          <w:szCs w:val="24"/>
          <w:lang w:val="en-US"/>
        </w:rPr>
        <w:t>DFRC</w:t>
      </w:r>
      <w:r w:rsidRPr="00D87077">
        <w:rPr>
          <w:rFonts w:ascii="Times New Roman" w:hAnsi="Times New Roman" w:cs="Times New Roman"/>
          <w:color w:val="000000"/>
          <w:sz w:val="24"/>
          <w:szCs w:val="24"/>
        </w:rPr>
        <w:t xml:space="preserve"> трудно получить точную информацию о состояни</w:t>
      </w:r>
      <w:r w:rsidR="00B300B5" w:rsidRPr="00D87077">
        <w:rPr>
          <w:rFonts w:ascii="Times New Roman" w:hAnsi="Times New Roman" w:cs="Times New Roman"/>
          <w:color w:val="000000"/>
          <w:sz w:val="24"/>
          <w:szCs w:val="24"/>
        </w:rPr>
        <w:t>ях множества парциальных</w:t>
      </w:r>
      <w:r w:rsidRPr="00D87077">
        <w:rPr>
          <w:rFonts w:ascii="Times New Roman" w:hAnsi="Times New Roman" w:cs="Times New Roman"/>
          <w:color w:val="000000"/>
          <w:sz w:val="24"/>
          <w:szCs w:val="24"/>
        </w:rPr>
        <w:t xml:space="preserve"> </w:t>
      </w:r>
      <w:r w:rsidR="00B300B5" w:rsidRPr="00D87077">
        <w:rPr>
          <w:rFonts w:ascii="Times New Roman" w:hAnsi="Times New Roman" w:cs="Times New Roman"/>
          <w:color w:val="000000"/>
          <w:sz w:val="24"/>
          <w:szCs w:val="24"/>
        </w:rPr>
        <w:t xml:space="preserve">пространственных </w:t>
      </w:r>
      <w:r w:rsidRPr="00D87077">
        <w:rPr>
          <w:rFonts w:ascii="Times New Roman" w:hAnsi="Times New Roman" w:cs="Times New Roman"/>
          <w:color w:val="000000"/>
          <w:sz w:val="24"/>
          <w:szCs w:val="24"/>
        </w:rPr>
        <w:t>канал</w:t>
      </w:r>
      <w:r w:rsidR="00B300B5" w:rsidRPr="00D87077">
        <w:rPr>
          <w:rFonts w:ascii="Times New Roman" w:hAnsi="Times New Roman" w:cs="Times New Roman"/>
          <w:color w:val="000000"/>
          <w:sz w:val="24"/>
          <w:szCs w:val="24"/>
        </w:rPr>
        <w:t>ов</w:t>
      </w:r>
      <w:r w:rsidRPr="00D87077">
        <w:rPr>
          <w:rFonts w:ascii="Times New Roman" w:hAnsi="Times New Roman" w:cs="Times New Roman"/>
          <w:color w:val="000000"/>
          <w:sz w:val="24"/>
          <w:szCs w:val="24"/>
        </w:rPr>
        <w:t xml:space="preserve">, поскольку </w:t>
      </w:r>
      <w:r w:rsidR="00C90BF8" w:rsidRPr="00D87077">
        <w:rPr>
          <w:rFonts w:ascii="Times New Roman" w:hAnsi="Times New Roman" w:cs="Times New Roman"/>
          <w:color w:val="000000"/>
          <w:sz w:val="24"/>
          <w:szCs w:val="24"/>
        </w:rPr>
        <w:t>имеются значительные трудности</w:t>
      </w:r>
      <w:r w:rsidR="00632924" w:rsidRPr="00D87077">
        <w:rPr>
          <w:rFonts w:ascii="Times New Roman" w:hAnsi="Times New Roman" w:cs="Times New Roman"/>
          <w:color w:val="000000"/>
          <w:sz w:val="24"/>
          <w:szCs w:val="24"/>
        </w:rPr>
        <w:t xml:space="preserve"> обеспечения</w:t>
      </w:r>
      <w:r w:rsidR="00B300B5" w:rsidRPr="00D87077">
        <w:rPr>
          <w:rFonts w:ascii="Times New Roman" w:hAnsi="Times New Roman" w:cs="Times New Roman"/>
          <w:color w:val="000000"/>
          <w:sz w:val="24"/>
          <w:szCs w:val="24"/>
        </w:rPr>
        <w:t xml:space="preserve"> одновременно</w:t>
      </w:r>
      <w:r w:rsidR="00632924" w:rsidRPr="00D87077">
        <w:rPr>
          <w:rFonts w:ascii="Times New Roman" w:hAnsi="Times New Roman" w:cs="Times New Roman"/>
          <w:color w:val="000000"/>
          <w:sz w:val="24"/>
          <w:szCs w:val="24"/>
        </w:rPr>
        <w:t>сти</w:t>
      </w:r>
      <w:r w:rsidR="00B300B5" w:rsidRPr="00D87077">
        <w:rPr>
          <w:rFonts w:ascii="Times New Roman" w:hAnsi="Times New Roman" w:cs="Times New Roman"/>
          <w:color w:val="000000"/>
          <w:sz w:val="24"/>
          <w:szCs w:val="24"/>
        </w:rPr>
        <w:t xml:space="preserve"> </w:t>
      </w:r>
      <w:r w:rsidR="00FE7745" w:rsidRPr="00D87077">
        <w:rPr>
          <w:rFonts w:ascii="Times New Roman" w:hAnsi="Times New Roman" w:cs="Times New Roman"/>
          <w:color w:val="000000"/>
          <w:sz w:val="24"/>
          <w:szCs w:val="24"/>
        </w:rPr>
        <w:t>формирования</w:t>
      </w:r>
      <w:r w:rsidR="00B300B5" w:rsidRPr="00D87077">
        <w:rPr>
          <w:rFonts w:ascii="Times New Roman" w:hAnsi="Times New Roman" w:cs="Times New Roman"/>
          <w:color w:val="000000"/>
          <w:sz w:val="24"/>
          <w:szCs w:val="24"/>
        </w:rPr>
        <w:t xml:space="preserve"> системой m-MIMO многих очень узких лучей, точно направленных на </w:t>
      </w:r>
      <w:r w:rsidR="00632924" w:rsidRPr="00D87077">
        <w:rPr>
          <w:rFonts w:ascii="Times New Roman" w:hAnsi="Times New Roman" w:cs="Times New Roman"/>
          <w:color w:val="000000"/>
          <w:sz w:val="24"/>
          <w:szCs w:val="24"/>
        </w:rPr>
        <w:t>многих</w:t>
      </w:r>
      <w:r w:rsidR="00B300B5" w:rsidRPr="00D87077">
        <w:rPr>
          <w:rFonts w:ascii="Times New Roman" w:hAnsi="Times New Roman" w:cs="Times New Roman"/>
          <w:color w:val="000000"/>
          <w:sz w:val="24"/>
          <w:szCs w:val="24"/>
        </w:rPr>
        <w:t xml:space="preserve"> пользователей.</w:t>
      </w:r>
    </w:p>
    <w:p w14:paraId="2747718C" w14:textId="77777777" w:rsidR="00E513D5" w:rsidRPr="00D87077" w:rsidRDefault="122FCF9B" w:rsidP="00F27D21">
      <w:pPr>
        <w:spacing w:after="0" w:line="360" w:lineRule="auto"/>
        <w:ind w:firstLine="540"/>
        <w:jc w:val="both"/>
        <w:rPr>
          <w:rFonts w:ascii="Times New Roman" w:hAnsi="Times New Roman" w:cs="Times New Roman"/>
          <w:color w:val="000000"/>
          <w:sz w:val="24"/>
          <w:szCs w:val="24"/>
        </w:rPr>
      </w:pPr>
      <w:r w:rsidRPr="122FCF9B">
        <w:rPr>
          <w:rFonts w:ascii="Times New Roman" w:hAnsi="Times New Roman" w:cs="Times New Roman"/>
          <w:color w:val="000000" w:themeColor="text1"/>
          <w:sz w:val="24"/>
          <w:szCs w:val="24"/>
        </w:rPr>
        <w:t>В таких случаях для надежного формирования луча могут быть разработаны улучшенные схемы неортогонального множественного доступа (NOMA) обеспеченные многопользовательским кодированием предварительного формирования [3]. Располагая возможностями NOMA, m-MIMO может использовать модифицированную схему предварительного формирования лучей. Вместо формирования очень узких и точных лучей, нацеленных на каждого пользователя отдельно, упрощенный прекодер формирователя m-MIMO может генерировать более широкие лучи, нацеливаемые на группы пользователей, которые дополнительно мультиплексируются с помощью схем NOMA. Увеличение ширины луча делает формируемый им сигнал более устойчивым к изменениям параметров канала, например вызванных мобильностью пользователя или задержкой измерения в канале обратной связи приемника с передатчиком. Межпользовательские помехи отдельных сигналов внутри группы будут дополнительно подавляться приемником NOMA с помощью специальных сигнатур.</w:t>
      </w:r>
    </w:p>
    <w:p w14:paraId="78BABB4F" w14:textId="6F81E2DD" w:rsidR="122FCF9B"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Преимущества интеграции ISAC/DFRC в 6G сети:</w:t>
      </w:r>
    </w:p>
    <w:p w14:paraId="361870A6" w14:textId="7FE94B8C" w:rsidR="122FCF9B"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 xml:space="preserve">-Улучшенное покрытие и качество связи: Точные данные о положении пользователей и окружающей среды позволяют более эффективно направлять лучи и выбирать </w:t>
      </w:r>
      <w:proofErr w:type="gramStart"/>
      <w:r w:rsidRPr="122FCF9B">
        <w:rPr>
          <w:rFonts w:ascii="Times New Roman" w:hAnsi="Times New Roman" w:cs="Times New Roman"/>
          <w:color w:val="000000" w:themeColor="text1"/>
          <w:sz w:val="24"/>
          <w:szCs w:val="24"/>
          <w:highlight w:val="yellow"/>
        </w:rPr>
        <w:t>частоты,что</w:t>
      </w:r>
      <w:proofErr w:type="gramEnd"/>
      <w:r w:rsidRPr="122FCF9B">
        <w:rPr>
          <w:rFonts w:ascii="Times New Roman" w:hAnsi="Times New Roman" w:cs="Times New Roman"/>
          <w:color w:val="000000" w:themeColor="text1"/>
          <w:sz w:val="24"/>
          <w:szCs w:val="24"/>
          <w:highlight w:val="yellow"/>
        </w:rPr>
        <w:t xml:space="preserve"> улучшает качество связи;</w:t>
      </w:r>
    </w:p>
    <w:p w14:paraId="24BB8A6B" w14:textId="5EF9E5E5" w:rsidR="122FCF9B"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-Эффективное использование спектра: Динамическое управление частотами и лучами позволяет более эффективно использовать доступный спектр, что особенно важно в условиях высокой плотности пользователей;</w:t>
      </w:r>
    </w:p>
    <w:p w14:paraId="6F4A42A0" w14:textId="2C48609C" w:rsidR="122FCF9B"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lastRenderedPageBreak/>
        <w:t>-Снижение интерференции: Точные радиолокационные данные позволяют минимизировать интерференцию между пользователями и базовыми станциями, что повышает общую производительность сети;</w:t>
      </w:r>
    </w:p>
    <w:p w14:paraId="1D1086EF" w14:textId="4567CAA8" w:rsidR="122FCF9B" w:rsidRDefault="122FCF9B" w:rsidP="122FCF9B">
      <w:pPr>
        <w:spacing w:after="0" w:line="360" w:lineRule="auto"/>
        <w:ind w:firstLine="540"/>
        <w:jc w:val="both"/>
        <w:rPr>
          <w:rFonts w:ascii="Times New Roman" w:hAnsi="Times New Roman" w:cs="Times New Roman"/>
          <w:color w:val="000000" w:themeColor="text1"/>
          <w:sz w:val="24"/>
          <w:szCs w:val="24"/>
          <w:highlight w:val="yellow"/>
        </w:rPr>
      </w:pPr>
      <w:r w:rsidRPr="122FCF9B">
        <w:rPr>
          <w:rFonts w:ascii="Times New Roman" w:hAnsi="Times New Roman" w:cs="Times New Roman"/>
          <w:color w:val="000000" w:themeColor="text1"/>
          <w:sz w:val="24"/>
          <w:szCs w:val="24"/>
          <w:highlight w:val="yellow"/>
        </w:rPr>
        <w:t>-Синергия сенсоров и связи: Совмещение функций сенсоров и связи в одной системе позволяет снизить затраты и упростить архитектуру сети, делая её более гибкой и адаптивной.</w:t>
      </w:r>
    </w:p>
    <w:p w14:paraId="79095826" w14:textId="77777777" w:rsidR="00F27D21" w:rsidRPr="00D87077" w:rsidRDefault="00AE754C" w:rsidP="009B5374">
      <w:pPr>
        <w:spacing w:after="0" w:line="360" w:lineRule="auto"/>
        <w:ind w:firstLine="540"/>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 xml:space="preserve">Таким образом установлено, </w:t>
      </w:r>
      <w:r w:rsidRPr="00D87077">
        <w:rPr>
          <w:rFonts w:ascii="Times New Roman" w:hAnsi="Times New Roman" w:cs="Times New Roman"/>
          <w:bCs/>
          <w:color w:val="000000"/>
          <w:sz w:val="24"/>
          <w:szCs w:val="24"/>
        </w:rPr>
        <w:t xml:space="preserve">что </w:t>
      </w:r>
      <w:r w:rsidR="00FE7745" w:rsidRPr="00D87077">
        <w:rPr>
          <w:rFonts w:ascii="Times New Roman" w:hAnsi="Times New Roman" w:cs="Times New Roman"/>
          <w:bCs/>
          <w:color w:val="000000"/>
          <w:sz w:val="24"/>
          <w:szCs w:val="24"/>
        </w:rPr>
        <w:t>использовани</w:t>
      </w:r>
      <w:r w:rsidR="004A0BEC" w:rsidRPr="00D87077">
        <w:rPr>
          <w:rFonts w:ascii="Times New Roman" w:hAnsi="Times New Roman" w:cs="Times New Roman"/>
          <w:bCs/>
          <w:color w:val="000000"/>
          <w:sz w:val="24"/>
          <w:szCs w:val="24"/>
        </w:rPr>
        <w:t>е</w:t>
      </w:r>
      <w:r w:rsidR="00FE7745" w:rsidRPr="00D87077">
        <w:rPr>
          <w:rFonts w:ascii="Times New Roman" w:hAnsi="Times New Roman" w:cs="Times New Roman"/>
          <w:bCs/>
          <w:color w:val="000000"/>
          <w:sz w:val="24"/>
          <w:szCs w:val="24"/>
        </w:rPr>
        <w:t xml:space="preserve"> данных ISAC/</w:t>
      </w:r>
      <w:r w:rsidR="00FE7745" w:rsidRPr="00D87077">
        <w:rPr>
          <w:rFonts w:ascii="Times New Roman" w:hAnsi="Times New Roman" w:cs="Times New Roman"/>
          <w:bCs/>
          <w:color w:val="000000"/>
          <w:sz w:val="24"/>
          <w:szCs w:val="24"/>
          <w:lang w:val="en-US"/>
        </w:rPr>
        <w:t>DFRC</w:t>
      </w:r>
      <w:r w:rsidR="00FE7745" w:rsidRPr="00D87077">
        <w:rPr>
          <w:rFonts w:ascii="Times New Roman" w:hAnsi="Times New Roman" w:cs="Times New Roman"/>
          <w:bCs/>
          <w:color w:val="000000"/>
          <w:sz w:val="24"/>
          <w:szCs w:val="24"/>
        </w:rPr>
        <w:t xml:space="preserve"> для выбора рабочих частот и формирования пространственных лучей </w:t>
      </w:r>
      <w:r w:rsidR="00FE7745" w:rsidRPr="00D87077">
        <w:rPr>
          <w:rFonts w:ascii="Times New Roman" w:hAnsi="Times New Roman" w:cs="Times New Roman"/>
          <w:bCs/>
          <w:color w:val="000000"/>
          <w:sz w:val="24"/>
          <w:szCs w:val="24"/>
          <w:lang w:val="en-US"/>
        </w:rPr>
        <w:t>m</w:t>
      </w:r>
      <w:r w:rsidR="00FE7745" w:rsidRPr="00D87077">
        <w:rPr>
          <w:rFonts w:ascii="Times New Roman" w:hAnsi="Times New Roman" w:cs="Times New Roman"/>
          <w:bCs/>
          <w:color w:val="000000"/>
          <w:sz w:val="24"/>
          <w:szCs w:val="24"/>
        </w:rPr>
        <w:t>MIMO базовых станций 6</w:t>
      </w:r>
      <w:r w:rsidR="00FE7745" w:rsidRPr="00D87077">
        <w:rPr>
          <w:rFonts w:ascii="Times New Roman" w:hAnsi="Times New Roman" w:cs="Times New Roman"/>
          <w:bCs/>
          <w:color w:val="000000"/>
          <w:sz w:val="24"/>
          <w:szCs w:val="24"/>
          <w:lang w:val="en-US"/>
        </w:rPr>
        <w:t>G</w:t>
      </w:r>
      <w:r w:rsidRPr="00D87077">
        <w:rPr>
          <w:rFonts w:ascii="Times New Roman" w:hAnsi="Times New Roman" w:cs="Times New Roman"/>
          <w:color w:val="000000"/>
          <w:sz w:val="24"/>
          <w:szCs w:val="24"/>
        </w:rPr>
        <w:t xml:space="preserve"> </w:t>
      </w:r>
      <w:r w:rsidR="00256660" w:rsidRPr="00D87077">
        <w:rPr>
          <w:rFonts w:ascii="Times New Roman" w:hAnsi="Times New Roman" w:cs="Times New Roman"/>
          <w:color w:val="000000"/>
          <w:sz w:val="24"/>
          <w:szCs w:val="24"/>
        </w:rPr>
        <w:t xml:space="preserve"> обеспечивает существенное повышение помехоустойчивости передачи данных в условиях селективных замираний или деградации некоторых областей полосы частот рабочего диапазона, а также при наличии в канале существенной многолучевости, вызванной многократными отражениями сигнала от препятствий.  </w:t>
      </w:r>
    </w:p>
    <w:p w14:paraId="6B62F1B3" w14:textId="77777777" w:rsidR="00DB2EEC" w:rsidRPr="00D87077" w:rsidRDefault="00DB2EEC" w:rsidP="009B5374">
      <w:pPr>
        <w:spacing w:after="0" w:line="240" w:lineRule="auto"/>
        <w:ind w:firstLine="540"/>
        <w:jc w:val="both"/>
        <w:rPr>
          <w:rFonts w:ascii="Times New Roman" w:hAnsi="Times New Roman" w:cs="Times New Roman"/>
          <w:sz w:val="24"/>
          <w:szCs w:val="24"/>
        </w:rPr>
      </w:pPr>
    </w:p>
    <w:p w14:paraId="02F2C34E" w14:textId="77777777" w:rsidR="00AE754C" w:rsidRPr="00D87077" w:rsidRDefault="00AE754C" w:rsidP="009B5374">
      <w:pPr>
        <w:spacing w:after="0" w:line="240" w:lineRule="auto"/>
        <w:ind w:firstLine="540"/>
        <w:jc w:val="both"/>
        <w:rPr>
          <w:rFonts w:ascii="Times New Roman" w:hAnsi="Times New Roman" w:cs="Times New Roman"/>
          <w:sz w:val="24"/>
          <w:szCs w:val="24"/>
        </w:rPr>
      </w:pPr>
    </w:p>
    <w:p w14:paraId="71317756" w14:textId="77777777" w:rsidR="00DB2EEC" w:rsidRPr="00D87077" w:rsidRDefault="00DB2EEC" w:rsidP="009B5374">
      <w:pPr>
        <w:spacing w:after="0" w:line="360" w:lineRule="auto"/>
        <w:ind w:firstLine="567"/>
        <w:rPr>
          <w:rFonts w:ascii="Times New Roman" w:hAnsi="Times New Roman" w:cs="Times New Roman"/>
          <w:sz w:val="24"/>
          <w:szCs w:val="24"/>
        </w:rPr>
      </w:pPr>
      <w:r w:rsidRPr="00D87077">
        <w:rPr>
          <w:rFonts w:ascii="Times New Roman" w:hAnsi="Times New Roman" w:cs="Times New Roman"/>
          <w:b/>
          <w:bCs/>
          <w:color w:val="000000"/>
          <w:sz w:val="28"/>
          <w:szCs w:val="28"/>
        </w:rPr>
        <w:t>4. Описание приобретенных знаний, умений и навыков</w:t>
      </w:r>
    </w:p>
    <w:p w14:paraId="680A4E5D" w14:textId="77777777" w:rsidR="00DB2EEC" w:rsidRPr="00D87077" w:rsidRDefault="00DB2EEC" w:rsidP="009B5374">
      <w:pPr>
        <w:spacing w:after="0" w:line="240" w:lineRule="auto"/>
        <w:ind w:firstLine="567"/>
        <w:rPr>
          <w:rFonts w:ascii="Times New Roman" w:hAnsi="Times New Roman" w:cs="Times New Roman"/>
          <w:b/>
          <w:bCs/>
          <w:color w:val="000000"/>
          <w:sz w:val="28"/>
          <w:szCs w:val="28"/>
        </w:rPr>
      </w:pPr>
    </w:p>
    <w:p w14:paraId="3D4F3075" w14:textId="77777777" w:rsidR="00DB2EEC" w:rsidRPr="00D87077" w:rsidRDefault="00DB2EEC" w:rsidP="00B83E9D">
      <w:pPr>
        <w:spacing w:after="0" w:line="360" w:lineRule="auto"/>
        <w:ind w:firstLine="567"/>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Ознакомился со структурой Филиала ФГУП НИИР – СОНИИР, обеспечивающей методологию разработки радиотехнической продукции.</w:t>
      </w:r>
    </w:p>
    <w:p w14:paraId="04235F73" w14:textId="77777777" w:rsidR="00DB2EEC" w:rsidRPr="00D87077" w:rsidRDefault="00DB2EEC" w:rsidP="00B83E9D">
      <w:pPr>
        <w:spacing w:after="0" w:line="360" w:lineRule="auto"/>
        <w:ind w:firstLine="567"/>
        <w:jc w:val="both"/>
        <w:rPr>
          <w:rFonts w:ascii="Times New Roman" w:hAnsi="Times New Roman" w:cs="Times New Roman"/>
        </w:rPr>
      </w:pPr>
      <w:r w:rsidRPr="00D87077">
        <w:rPr>
          <w:rFonts w:ascii="Times New Roman" w:hAnsi="Times New Roman" w:cs="Times New Roman"/>
          <w:color w:val="000000"/>
          <w:sz w:val="24"/>
          <w:szCs w:val="24"/>
        </w:rPr>
        <w:t xml:space="preserve">Ознакомился с </w:t>
      </w:r>
      <w:r w:rsidRPr="00D87077">
        <w:rPr>
          <w:rFonts w:ascii="Times New Roman" w:hAnsi="Times New Roman" w:cs="Times New Roman"/>
          <w:color w:val="000000"/>
        </w:rPr>
        <w:t xml:space="preserve">деятельностью </w:t>
      </w:r>
      <w:r w:rsidR="00B83E9D" w:rsidRPr="00D87077">
        <w:rPr>
          <w:rFonts w:ascii="Times New Roman" w:hAnsi="Times New Roman" w:cs="Times New Roman"/>
          <w:color w:val="000000"/>
        </w:rPr>
        <w:t xml:space="preserve">Филиала ФГУП НИИР – СОНИИР </w:t>
      </w:r>
      <w:r w:rsidR="00B83E9D" w:rsidRPr="00D87077">
        <w:rPr>
          <w:rFonts w:ascii="Times New Roman" w:hAnsi="Times New Roman" w:cs="Times New Roman"/>
          <w:color w:val="000000"/>
          <w:sz w:val="24"/>
          <w:szCs w:val="24"/>
        </w:rPr>
        <w:t xml:space="preserve">по </w:t>
      </w:r>
      <w:r w:rsidRPr="00D87077">
        <w:rPr>
          <w:rFonts w:ascii="Times New Roman" w:hAnsi="Times New Roman" w:cs="Times New Roman"/>
          <w:color w:val="000000"/>
          <w:sz w:val="24"/>
          <w:szCs w:val="24"/>
        </w:rPr>
        <w:t>анализ</w:t>
      </w:r>
      <w:r w:rsidR="00B83E9D" w:rsidRPr="00D87077">
        <w:rPr>
          <w:rFonts w:ascii="Times New Roman" w:hAnsi="Times New Roman" w:cs="Times New Roman"/>
          <w:color w:val="000000"/>
          <w:sz w:val="24"/>
          <w:szCs w:val="24"/>
        </w:rPr>
        <w:t>у возможных</w:t>
      </w:r>
      <w:r w:rsidRPr="00D87077">
        <w:rPr>
          <w:rFonts w:ascii="Times New Roman" w:hAnsi="Times New Roman" w:cs="Times New Roman"/>
          <w:color w:val="000000"/>
          <w:sz w:val="24"/>
          <w:szCs w:val="24"/>
        </w:rPr>
        <w:t xml:space="preserve"> </w:t>
      </w:r>
      <w:r w:rsidR="00B83E9D" w:rsidRPr="00D87077">
        <w:rPr>
          <w:rFonts w:ascii="Times New Roman" w:hAnsi="Times New Roman" w:cs="Times New Roman"/>
          <w:color w:val="000000"/>
          <w:sz w:val="24"/>
          <w:szCs w:val="24"/>
        </w:rPr>
        <w:t xml:space="preserve">диапазонов </w:t>
      </w:r>
      <w:r w:rsidRPr="00D87077">
        <w:rPr>
          <w:rFonts w:ascii="Times New Roman" w:hAnsi="Times New Roman" w:cs="Times New Roman"/>
          <w:color w:val="000000"/>
          <w:sz w:val="24"/>
          <w:szCs w:val="24"/>
        </w:rPr>
        <w:t>рабоч</w:t>
      </w:r>
      <w:r w:rsidR="00B83E9D" w:rsidRPr="00D87077">
        <w:rPr>
          <w:rFonts w:ascii="Times New Roman" w:hAnsi="Times New Roman" w:cs="Times New Roman"/>
          <w:color w:val="000000"/>
          <w:sz w:val="24"/>
          <w:szCs w:val="24"/>
        </w:rPr>
        <w:t>их</w:t>
      </w:r>
      <w:r w:rsidRPr="00D87077">
        <w:rPr>
          <w:rFonts w:ascii="Times New Roman" w:hAnsi="Times New Roman" w:cs="Times New Roman"/>
          <w:color w:val="000000"/>
          <w:sz w:val="24"/>
          <w:szCs w:val="24"/>
        </w:rPr>
        <w:t xml:space="preserve"> частот сети 6G.</w:t>
      </w:r>
    </w:p>
    <w:p w14:paraId="59C2435E" w14:textId="77777777" w:rsidR="00EC0CB6" w:rsidRPr="00D87077" w:rsidRDefault="00EC0CB6" w:rsidP="00EC0CB6">
      <w:pPr>
        <w:spacing w:after="0" w:line="360" w:lineRule="auto"/>
        <w:ind w:firstLine="567"/>
        <w:jc w:val="both"/>
        <w:rPr>
          <w:rFonts w:ascii="Times New Roman" w:hAnsi="Times New Roman" w:cs="Times New Roman"/>
          <w:bCs/>
          <w:color w:val="000000"/>
          <w:sz w:val="24"/>
          <w:szCs w:val="24"/>
        </w:rPr>
      </w:pPr>
      <w:r w:rsidRPr="00D87077">
        <w:rPr>
          <w:rFonts w:ascii="Times New Roman" w:hAnsi="Times New Roman" w:cs="Times New Roman"/>
          <w:bCs/>
          <w:color w:val="000000"/>
          <w:sz w:val="24"/>
          <w:szCs w:val="24"/>
        </w:rPr>
        <w:t>Изучил</w:t>
      </w:r>
      <w:r w:rsidRPr="00D87077">
        <w:rPr>
          <w:rFonts w:ascii="Times New Roman" w:hAnsi="Times New Roman" w:cs="Times New Roman"/>
          <w:color w:val="000000"/>
          <w:sz w:val="24"/>
          <w:szCs w:val="24"/>
        </w:rPr>
        <w:t xml:space="preserve"> материал книги </w:t>
      </w:r>
      <w:r w:rsidRPr="00D87077">
        <w:rPr>
          <w:rFonts w:ascii="Times New Roman" w:hAnsi="Times New Roman" w:cs="Times New Roman"/>
          <w:bCs/>
          <w:color w:val="000000"/>
          <w:sz w:val="24"/>
          <w:szCs w:val="24"/>
        </w:rPr>
        <w:t>«Сети 6</w:t>
      </w:r>
      <w:r w:rsidRPr="00D87077">
        <w:rPr>
          <w:rFonts w:ascii="Times New Roman" w:hAnsi="Times New Roman" w:cs="Times New Roman"/>
          <w:bCs/>
          <w:color w:val="000000"/>
          <w:sz w:val="24"/>
          <w:szCs w:val="24"/>
          <w:lang w:val="en-US"/>
        </w:rPr>
        <w:t>G</w:t>
      </w:r>
      <w:r w:rsidRPr="00D87077">
        <w:rPr>
          <w:rFonts w:ascii="Times New Roman" w:hAnsi="Times New Roman" w:cs="Times New Roman"/>
          <w:bCs/>
          <w:color w:val="000000"/>
          <w:sz w:val="24"/>
          <w:szCs w:val="24"/>
        </w:rPr>
        <w:t>. Путь от 5</w:t>
      </w:r>
      <w:r w:rsidRPr="00D87077">
        <w:rPr>
          <w:rFonts w:ascii="Times New Roman" w:hAnsi="Times New Roman" w:cs="Times New Roman"/>
          <w:bCs/>
          <w:color w:val="000000"/>
          <w:sz w:val="24"/>
          <w:szCs w:val="24"/>
          <w:lang w:val="en-US"/>
        </w:rPr>
        <w:t>G</w:t>
      </w:r>
      <w:r w:rsidRPr="00D87077">
        <w:rPr>
          <w:rFonts w:ascii="Times New Roman" w:hAnsi="Times New Roman" w:cs="Times New Roman"/>
          <w:bCs/>
          <w:color w:val="000000"/>
          <w:sz w:val="24"/>
          <w:szCs w:val="24"/>
        </w:rPr>
        <w:t xml:space="preserve"> к 6</w:t>
      </w:r>
      <w:r w:rsidRPr="00D87077">
        <w:rPr>
          <w:rFonts w:ascii="Times New Roman" w:hAnsi="Times New Roman" w:cs="Times New Roman"/>
          <w:bCs/>
          <w:color w:val="000000"/>
          <w:sz w:val="24"/>
          <w:szCs w:val="24"/>
          <w:lang w:val="en-US"/>
        </w:rPr>
        <w:t>G</w:t>
      </w:r>
      <w:r w:rsidRPr="00D87077">
        <w:rPr>
          <w:rFonts w:ascii="Times New Roman" w:hAnsi="Times New Roman" w:cs="Times New Roman"/>
          <w:bCs/>
          <w:color w:val="000000"/>
          <w:sz w:val="24"/>
          <w:szCs w:val="24"/>
        </w:rPr>
        <w:t xml:space="preserve"> глазами разработчиков» [1] и </w:t>
      </w:r>
      <w:r w:rsidRPr="00D87077">
        <w:rPr>
          <w:rFonts w:ascii="Times New Roman" w:hAnsi="Times New Roman" w:cs="Times New Roman"/>
          <w:color w:val="000000"/>
          <w:sz w:val="24"/>
          <w:szCs w:val="24"/>
        </w:rPr>
        <w:t xml:space="preserve">статей: </w:t>
      </w:r>
      <w:r w:rsidRPr="00D87077">
        <w:rPr>
          <w:rFonts w:ascii="Times New Roman" w:hAnsi="Times New Roman" w:cs="Times New Roman"/>
          <w:bCs/>
          <w:color w:val="000000"/>
          <w:sz w:val="24"/>
          <w:szCs w:val="24"/>
        </w:rPr>
        <w:t>«6G беспроводная связь посредством миллиметровых волн терагерцового диапазона» [2] и «Техника обработки сигнала 6</w:t>
      </w:r>
      <w:r w:rsidRPr="00D87077">
        <w:rPr>
          <w:rFonts w:ascii="Times New Roman" w:hAnsi="Times New Roman" w:cs="Times New Roman"/>
          <w:bCs/>
          <w:color w:val="000000"/>
          <w:sz w:val="24"/>
          <w:szCs w:val="24"/>
          <w:lang w:val="en-US"/>
        </w:rPr>
        <w:t>G</w:t>
      </w:r>
      <w:r w:rsidRPr="00D87077">
        <w:rPr>
          <w:rFonts w:ascii="Times New Roman" w:hAnsi="Times New Roman" w:cs="Times New Roman"/>
          <w:bCs/>
          <w:color w:val="000000"/>
          <w:sz w:val="24"/>
          <w:szCs w:val="24"/>
        </w:rPr>
        <w:t>» [3].</w:t>
      </w:r>
    </w:p>
    <w:p w14:paraId="4F399C88" w14:textId="77777777" w:rsidR="00DB2EEC" w:rsidRPr="00D87077" w:rsidRDefault="00DB2EEC" w:rsidP="00B83E9D">
      <w:pPr>
        <w:spacing w:after="0" w:line="360" w:lineRule="auto"/>
        <w:ind w:firstLine="567"/>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Изучил</w:t>
      </w:r>
      <w:r w:rsidRPr="00D87077">
        <w:rPr>
          <w:rFonts w:ascii="Times New Roman" w:hAnsi="Times New Roman" w:cs="Times New Roman"/>
          <w:color w:val="000000"/>
        </w:rPr>
        <w:t xml:space="preserve"> особенности ра</w:t>
      </w:r>
      <w:r w:rsidR="00B83E9D" w:rsidRPr="00D87077">
        <w:rPr>
          <w:rFonts w:ascii="Times New Roman" w:hAnsi="Times New Roman" w:cs="Times New Roman"/>
          <w:color w:val="000000"/>
        </w:rPr>
        <w:t xml:space="preserve">диоканалов </w:t>
      </w:r>
      <w:r w:rsidRPr="00D87077">
        <w:rPr>
          <w:rFonts w:ascii="Times New Roman" w:hAnsi="Times New Roman" w:cs="Times New Roman"/>
          <w:color w:val="000000"/>
        </w:rPr>
        <w:t>сети 6G и вариант</w:t>
      </w:r>
      <w:r w:rsidR="00B83E9D" w:rsidRPr="00D87077">
        <w:rPr>
          <w:rFonts w:ascii="Times New Roman" w:hAnsi="Times New Roman" w:cs="Times New Roman"/>
          <w:color w:val="000000"/>
        </w:rPr>
        <w:t>ы</w:t>
      </w:r>
      <w:r w:rsidRPr="00D87077">
        <w:rPr>
          <w:rFonts w:ascii="Times New Roman" w:hAnsi="Times New Roman" w:cs="Times New Roman"/>
          <w:color w:val="000000"/>
        </w:rPr>
        <w:t xml:space="preserve"> </w:t>
      </w:r>
      <w:r w:rsidR="00B83E9D" w:rsidRPr="00D87077">
        <w:rPr>
          <w:rFonts w:ascii="Times New Roman" w:hAnsi="Times New Roman" w:cs="Times New Roman"/>
          <w:color w:val="000000"/>
        </w:rPr>
        <w:t xml:space="preserve">организации </w:t>
      </w:r>
      <w:r w:rsidR="004A0BEC" w:rsidRPr="00D87077">
        <w:rPr>
          <w:rFonts w:ascii="Times New Roman" w:hAnsi="Times New Roman" w:cs="Times New Roman"/>
          <w:color w:val="000000"/>
        </w:rPr>
        <w:t xml:space="preserve">их </w:t>
      </w:r>
      <w:r w:rsidRPr="00D87077">
        <w:rPr>
          <w:rFonts w:ascii="Times New Roman" w:hAnsi="Times New Roman" w:cs="Times New Roman"/>
          <w:color w:val="000000"/>
        </w:rPr>
        <w:t xml:space="preserve">сканирования. </w:t>
      </w:r>
    </w:p>
    <w:p w14:paraId="27304379" w14:textId="77777777" w:rsidR="00DB2EEC" w:rsidRPr="00D87077" w:rsidRDefault="00DB2EEC" w:rsidP="00B83E9D">
      <w:pPr>
        <w:spacing w:after="0" w:line="360" w:lineRule="auto"/>
        <w:ind w:firstLine="567"/>
        <w:jc w:val="both"/>
      </w:pPr>
      <w:r w:rsidRPr="00D87077">
        <w:rPr>
          <w:rFonts w:ascii="Times New Roman" w:hAnsi="Times New Roman" w:cs="Times New Roman"/>
          <w:color w:val="000000"/>
        </w:rPr>
        <w:t xml:space="preserve">Узнал основные задачи систем связи 6G и какие показатели качества </w:t>
      </w:r>
      <w:r w:rsidR="00EC0CB6" w:rsidRPr="00D87077">
        <w:rPr>
          <w:rFonts w:ascii="Times New Roman" w:hAnsi="Times New Roman" w:cs="Times New Roman"/>
          <w:color w:val="000000"/>
        </w:rPr>
        <w:t>характеризуют их эффективность их работы</w:t>
      </w:r>
      <w:r w:rsidRPr="00D87077">
        <w:rPr>
          <w:rFonts w:ascii="Times New Roman" w:hAnsi="Times New Roman" w:cs="Times New Roman"/>
          <w:color w:val="000000"/>
        </w:rPr>
        <w:t>.</w:t>
      </w:r>
    </w:p>
    <w:p w14:paraId="6FAC16D4" w14:textId="77777777" w:rsidR="00DB2EEC" w:rsidRPr="00D87077" w:rsidRDefault="00DB2EEC" w:rsidP="00B83E9D">
      <w:pPr>
        <w:spacing w:after="0" w:line="360" w:lineRule="auto"/>
        <w:ind w:firstLine="567"/>
        <w:jc w:val="both"/>
        <w:rPr>
          <w:rFonts w:ascii="Times New Roman" w:hAnsi="Times New Roman" w:cs="Times New Roman"/>
          <w:color w:val="000000"/>
        </w:rPr>
      </w:pPr>
      <w:r w:rsidRPr="00D87077">
        <w:rPr>
          <w:rFonts w:ascii="Times New Roman" w:hAnsi="Times New Roman" w:cs="Times New Roman"/>
          <w:color w:val="000000"/>
        </w:rPr>
        <w:t>Рассмотрел использование данных ISAC/DFRC для выбора рабочих частот</w:t>
      </w:r>
      <w:r w:rsidR="00EC0CB6" w:rsidRPr="00D87077">
        <w:rPr>
          <w:rFonts w:ascii="Times New Roman" w:hAnsi="Times New Roman" w:cs="Times New Roman"/>
          <w:color w:val="000000"/>
        </w:rPr>
        <w:t xml:space="preserve"> и направлений работы базовых станций 6G</w:t>
      </w:r>
      <w:r w:rsidRPr="00D87077">
        <w:rPr>
          <w:rFonts w:ascii="Times New Roman" w:hAnsi="Times New Roman" w:cs="Times New Roman"/>
          <w:color w:val="000000"/>
        </w:rPr>
        <w:t>, а также выяснил</w:t>
      </w:r>
      <w:r w:rsidR="00EC0CB6" w:rsidRPr="00D87077">
        <w:rPr>
          <w:rFonts w:ascii="Times New Roman" w:hAnsi="Times New Roman" w:cs="Times New Roman"/>
          <w:color w:val="000000"/>
        </w:rPr>
        <w:t>,</w:t>
      </w:r>
      <w:r w:rsidRPr="00D87077">
        <w:rPr>
          <w:rFonts w:ascii="Times New Roman" w:hAnsi="Times New Roman" w:cs="Times New Roman"/>
          <w:color w:val="000000"/>
        </w:rPr>
        <w:t xml:space="preserve"> как формируются пространственные </w:t>
      </w:r>
      <w:proofErr w:type="gramStart"/>
      <w:r w:rsidRPr="00D87077">
        <w:rPr>
          <w:rFonts w:ascii="Times New Roman" w:hAnsi="Times New Roman" w:cs="Times New Roman"/>
          <w:color w:val="000000"/>
        </w:rPr>
        <w:t>лучи</w:t>
      </w:r>
      <w:r w:rsidR="00EC0CB6" w:rsidRPr="00D87077">
        <w:rPr>
          <w:rFonts w:ascii="Times New Roman" w:hAnsi="Times New Roman" w:cs="Times New Roman"/>
          <w:color w:val="000000"/>
        </w:rPr>
        <w:t xml:space="preserve"> </w:t>
      </w:r>
      <w:r w:rsidRPr="00D87077">
        <w:rPr>
          <w:rFonts w:ascii="Times New Roman" w:hAnsi="Times New Roman" w:cs="Times New Roman"/>
          <w:color w:val="000000"/>
        </w:rPr>
        <w:t xml:space="preserve"> mMIMO</w:t>
      </w:r>
      <w:proofErr w:type="gramEnd"/>
      <w:r w:rsidR="00EC0CB6" w:rsidRPr="00D87077">
        <w:rPr>
          <w:rFonts w:ascii="Times New Roman" w:hAnsi="Times New Roman" w:cs="Times New Roman"/>
          <w:color w:val="000000"/>
        </w:rPr>
        <w:t>.</w:t>
      </w:r>
      <w:r w:rsidRPr="00D87077">
        <w:rPr>
          <w:rFonts w:ascii="Times New Roman" w:hAnsi="Times New Roman" w:cs="Times New Roman"/>
          <w:color w:val="000000"/>
        </w:rPr>
        <w:t xml:space="preserve"> </w:t>
      </w:r>
    </w:p>
    <w:p w14:paraId="06F7D158" w14:textId="77777777" w:rsidR="00DB2EEC" w:rsidRPr="00D87077" w:rsidRDefault="00DB2EEC" w:rsidP="00B83E9D">
      <w:pPr>
        <w:spacing w:after="0" w:line="360" w:lineRule="auto"/>
        <w:ind w:firstLine="567"/>
        <w:jc w:val="both"/>
        <w:rPr>
          <w:rFonts w:ascii="Times New Roman" w:hAnsi="Times New Roman" w:cs="Times New Roman"/>
          <w:color w:val="000000"/>
          <w:sz w:val="24"/>
          <w:szCs w:val="24"/>
        </w:rPr>
      </w:pPr>
      <w:r w:rsidRPr="00D87077">
        <w:rPr>
          <w:rFonts w:ascii="Times New Roman" w:hAnsi="Times New Roman" w:cs="Times New Roman"/>
          <w:color w:val="000000"/>
          <w:sz w:val="24"/>
          <w:szCs w:val="24"/>
        </w:rPr>
        <w:t>Приобрел умение оценивать показатели качества связи 6G и знание основных подходов к оптимизации радиосвязи.</w:t>
      </w:r>
    </w:p>
    <w:p w14:paraId="238817FA" w14:textId="1481DF96" w:rsidR="122FCF9B" w:rsidRDefault="122FCF9B" w:rsidP="122FCF9B">
      <w:pPr>
        <w:spacing w:line="360" w:lineRule="auto"/>
        <w:ind w:firstLine="720"/>
        <w:jc w:val="both"/>
        <w:rPr>
          <w:rFonts w:ascii="Times New Roman" w:hAnsi="Times New Roman" w:cs="Times New Roman"/>
          <w:sz w:val="24"/>
          <w:szCs w:val="24"/>
        </w:rPr>
      </w:pPr>
      <w:r w:rsidRPr="122FCF9B">
        <w:rPr>
          <w:rFonts w:ascii="Times New Roman" w:hAnsi="Times New Roman" w:cs="Times New Roman"/>
          <w:sz w:val="24"/>
          <w:szCs w:val="24"/>
        </w:rPr>
        <w:t>Приобрел навыки анализа научно-исследовательской информации, ознакомился с терминами, использующимися в современной радиотехнической литературе, получил представление о развитии беспроводной связи.</w:t>
      </w:r>
    </w:p>
    <w:p w14:paraId="444A6FFA" w14:textId="6E526338" w:rsidR="122FCF9B" w:rsidRDefault="122FCF9B" w:rsidP="122FCF9B">
      <w:pPr>
        <w:spacing w:line="360" w:lineRule="auto"/>
        <w:ind w:firstLine="720"/>
        <w:jc w:val="both"/>
        <w:rPr>
          <w:rFonts w:ascii="Times New Roman" w:hAnsi="Times New Roman" w:cs="Times New Roman"/>
          <w:sz w:val="24"/>
          <w:szCs w:val="24"/>
        </w:rPr>
      </w:pPr>
    </w:p>
    <w:p w14:paraId="69453A9A" w14:textId="6F382800" w:rsidR="122FCF9B" w:rsidRDefault="122FCF9B" w:rsidP="122FCF9B">
      <w:pPr>
        <w:spacing w:line="360" w:lineRule="auto"/>
        <w:ind w:firstLine="720"/>
        <w:jc w:val="both"/>
        <w:rPr>
          <w:rFonts w:ascii="Times New Roman" w:hAnsi="Times New Roman" w:cs="Times New Roman"/>
          <w:sz w:val="24"/>
          <w:szCs w:val="24"/>
        </w:rPr>
      </w:pPr>
    </w:p>
    <w:p w14:paraId="7FE71523" w14:textId="37BB0AC9" w:rsidR="122FCF9B" w:rsidRDefault="122FCF9B" w:rsidP="122FCF9B">
      <w:pPr>
        <w:spacing w:line="360" w:lineRule="auto"/>
        <w:ind w:firstLine="720"/>
        <w:jc w:val="both"/>
        <w:rPr>
          <w:rFonts w:ascii="Times New Roman" w:hAnsi="Times New Roman" w:cs="Times New Roman"/>
          <w:sz w:val="24"/>
          <w:szCs w:val="24"/>
        </w:rPr>
      </w:pPr>
    </w:p>
    <w:p w14:paraId="47D2B3C3" w14:textId="77777777" w:rsidR="00DB2EEC" w:rsidRPr="00D87077" w:rsidRDefault="00DB2EEC" w:rsidP="1BD91E0A">
      <w:pPr>
        <w:spacing w:line="360" w:lineRule="auto"/>
        <w:ind w:firstLine="567"/>
        <w:jc w:val="both"/>
        <w:rPr>
          <w:rFonts w:ascii="Times New Roman" w:hAnsi="Times New Roman" w:cs="Times New Roman"/>
          <w:color w:val="000000"/>
          <w:sz w:val="28"/>
          <w:szCs w:val="28"/>
        </w:rPr>
      </w:pPr>
      <w:r w:rsidRPr="00D87077">
        <w:rPr>
          <w:rFonts w:ascii="Times New Roman" w:hAnsi="Times New Roman" w:cs="Times New Roman"/>
          <w:b/>
          <w:bCs/>
          <w:color w:val="000000"/>
          <w:sz w:val="28"/>
          <w:szCs w:val="28"/>
        </w:rPr>
        <w:t>Список использованных источников</w:t>
      </w:r>
    </w:p>
    <w:p w14:paraId="348D6793" w14:textId="77777777" w:rsidR="008E4DFE" w:rsidRPr="00D87077" w:rsidRDefault="008E4DFE" w:rsidP="008E4DFE">
      <w:pPr>
        <w:spacing w:after="0" w:line="360" w:lineRule="auto"/>
        <w:ind w:firstLine="567"/>
        <w:jc w:val="both"/>
        <w:rPr>
          <w:rFonts w:ascii="Times New Roman" w:eastAsia="Times New Roman" w:hAnsi="Times New Roman" w:cs="Times New Roman"/>
          <w:sz w:val="24"/>
          <w:szCs w:val="24"/>
          <w:lang w:eastAsia="ru-RU"/>
        </w:rPr>
      </w:pPr>
      <w:r w:rsidRPr="00D87077">
        <w:rPr>
          <w:rFonts w:ascii="Times New Roman" w:hAnsi="Times New Roman" w:cs="Times New Roman"/>
          <w:color w:val="000000"/>
          <w:sz w:val="24"/>
          <w:szCs w:val="24"/>
          <w:lang w:eastAsia="ru-RU"/>
        </w:rPr>
        <w:t xml:space="preserve">1. Тонг В., Чжу П. Путь от 5G к 6G глазами разработчиков. От подключенных людей и вещей к подключенному интеллекту; под ред. В. Тонг, П. Чжу / Вэнь Тонг, Пейин Чжу; пер. с англ. В.С. Яценкова. – </w:t>
      </w:r>
      <w:proofErr w:type="gramStart"/>
      <w:r w:rsidRPr="00D87077">
        <w:rPr>
          <w:rFonts w:ascii="Times New Roman" w:hAnsi="Times New Roman" w:cs="Times New Roman"/>
          <w:color w:val="000000"/>
          <w:sz w:val="24"/>
          <w:szCs w:val="24"/>
          <w:lang w:eastAsia="ru-RU"/>
        </w:rPr>
        <w:t>М. :</w:t>
      </w:r>
      <w:proofErr w:type="gramEnd"/>
      <w:r w:rsidRPr="00D87077">
        <w:rPr>
          <w:rFonts w:ascii="Times New Roman" w:hAnsi="Times New Roman" w:cs="Times New Roman"/>
          <w:color w:val="000000"/>
          <w:sz w:val="24"/>
          <w:szCs w:val="24"/>
          <w:lang w:eastAsia="ru-RU"/>
        </w:rPr>
        <w:t xml:space="preserve"> ДМК Пресс, 2022. – 624 </w:t>
      </w:r>
      <w:r w:rsidRPr="00D87077">
        <w:rPr>
          <w:rFonts w:ascii="Times New Roman" w:hAnsi="Times New Roman" w:cs="Times New Roman"/>
          <w:color w:val="000000"/>
          <w:sz w:val="24"/>
          <w:szCs w:val="24"/>
          <w:lang w:val="en-US" w:eastAsia="ru-RU"/>
        </w:rPr>
        <w:t>c</w:t>
      </w:r>
      <w:r w:rsidRPr="00D87077">
        <w:rPr>
          <w:rFonts w:ascii="Times New Roman" w:hAnsi="Times New Roman" w:cs="Times New Roman"/>
          <w:color w:val="000000"/>
          <w:sz w:val="24"/>
          <w:szCs w:val="24"/>
          <w:lang w:eastAsia="ru-RU"/>
        </w:rPr>
        <w:t>.</w:t>
      </w:r>
      <w:r w:rsidRPr="00D87077">
        <w:rPr>
          <w:rFonts w:ascii="Times New Roman" w:eastAsia="Times New Roman" w:hAnsi="Times New Roman" w:cs="Times New Roman"/>
          <w:sz w:val="24"/>
          <w:szCs w:val="24"/>
          <w:lang w:eastAsia="ru-RU"/>
        </w:rPr>
        <w:t xml:space="preserve">ГОСТ 24375-80. </w:t>
      </w:r>
      <w:r w:rsidRPr="00D87077">
        <w:rPr>
          <w:rFonts w:ascii="Times New Roman" w:eastAsia="Times New Roman" w:hAnsi="Times New Roman" w:cs="Times New Roman"/>
          <w:bCs/>
          <w:sz w:val="24"/>
          <w:szCs w:val="24"/>
          <w:lang w:eastAsia="ru-RU"/>
        </w:rPr>
        <w:t xml:space="preserve">Радиосвязь. Термины и определения. </w:t>
      </w:r>
      <w:r w:rsidRPr="00D87077">
        <w:rPr>
          <w:rFonts w:ascii="Times New Roman" w:eastAsia="Times New Roman" w:hAnsi="Times New Roman" w:cs="Times New Roman"/>
          <w:sz w:val="24"/>
          <w:szCs w:val="24"/>
          <w:lang w:eastAsia="ru-RU"/>
        </w:rPr>
        <w:t xml:space="preserve">– </w:t>
      </w:r>
      <w:proofErr w:type="gramStart"/>
      <w:r w:rsidRPr="00D87077">
        <w:rPr>
          <w:rFonts w:ascii="Times New Roman" w:eastAsia="Times New Roman" w:hAnsi="Times New Roman" w:cs="Times New Roman"/>
          <w:sz w:val="24"/>
          <w:szCs w:val="24"/>
          <w:lang w:eastAsia="ru-RU"/>
        </w:rPr>
        <w:t>М. :</w:t>
      </w:r>
      <w:proofErr w:type="gramEnd"/>
      <w:r w:rsidRPr="00D87077">
        <w:rPr>
          <w:rFonts w:ascii="Times New Roman" w:eastAsia="Times New Roman" w:hAnsi="Times New Roman" w:cs="Times New Roman"/>
          <w:sz w:val="24"/>
          <w:szCs w:val="24"/>
          <w:lang w:eastAsia="ru-RU"/>
        </w:rPr>
        <w:t xml:space="preserve"> ИПК Издательство стандартов, 1986 г.</w:t>
      </w:r>
    </w:p>
    <w:p w14:paraId="29237BD0" w14:textId="77777777" w:rsidR="008E4DFE" w:rsidRPr="00D87077" w:rsidRDefault="008E4DFE" w:rsidP="008E4DFE">
      <w:pPr>
        <w:tabs>
          <w:tab w:val="left" w:pos="7020"/>
        </w:tabs>
        <w:spacing w:after="0" w:line="360" w:lineRule="auto"/>
        <w:ind w:firstLine="567"/>
        <w:jc w:val="both"/>
        <w:outlineLvl w:val="0"/>
        <w:rPr>
          <w:rFonts w:ascii="Times New Roman" w:hAnsi="Times New Roman" w:cs="Times New Roman"/>
          <w:color w:val="000000"/>
          <w:sz w:val="24"/>
          <w:szCs w:val="24"/>
          <w:lang w:val="en-US" w:eastAsia="ru-RU"/>
        </w:rPr>
      </w:pPr>
      <w:r w:rsidRPr="00D87077">
        <w:rPr>
          <w:rFonts w:ascii="Times New Roman" w:hAnsi="Times New Roman" w:cs="Times New Roman"/>
          <w:color w:val="000000"/>
          <w:sz w:val="24"/>
          <w:szCs w:val="24"/>
          <w:lang w:val="en-US" w:eastAsia="ru-RU"/>
        </w:rPr>
        <w:t>2. Tripathi S., Sabu N. V., Gupta A. K., Dhillon H. S. Millimeter-wave and Terahertz Spectrum for 6G Wireless // Computer Communications and Networks. – 20 Feb. 2021.</w:t>
      </w:r>
    </w:p>
    <w:p w14:paraId="336DC0DF" w14:textId="77777777" w:rsidR="00DB2EEC" w:rsidRPr="00D87077" w:rsidRDefault="008E4DFE" w:rsidP="008E4DFE">
      <w:pPr>
        <w:spacing w:after="0" w:line="360" w:lineRule="auto"/>
        <w:ind w:firstLine="567"/>
        <w:jc w:val="both"/>
        <w:rPr>
          <w:rFonts w:ascii="Times New Roman" w:hAnsi="Times New Roman" w:cs="Times New Roman"/>
          <w:b/>
          <w:bCs/>
          <w:sz w:val="24"/>
          <w:szCs w:val="24"/>
          <w:lang w:val="en-US"/>
        </w:rPr>
      </w:pPr>
      <w:r w:rsidRPr="00D87077">
        <w:rPr>
          <w:rFonts w:ascii="Times New Roman" w:hAnsi="Times New Roman" w:cs="Times New Roman"/>
          <w:color w:val="000000"/>
          <w:sz w:val="24"/>
          <w:szCs w:val="24"/>
          <w:lang w:val="en-US" w:eastAsia="ru-RU"/>
        </w:rPr>
        <w:t xml:space="preserve">3. Mucchi L., Shahabuddin S., Albreem M.A.M., Abdallah S., Caputo S., Panayirci E., Juntti M. Signal Processing Techniques for 6G // Journal of Signal Processing Systems. </w:t>
      </w:r>
      <w:r w:rsidRPr="00D87077">
        <w:rPr>
          <w:rFonts w:ascii="Times New Roman" w:hAnsi="Times New Roman" w:cs="Times New Roman"/>
          <w:bCs/>
          <w:color w:val="000000"/>
          <w:sz w:val="24"/>
          <w:szCs w:val="24"/>
          <w:lang w:val="en-US" w:eastAsia="ru-RU"/>
        </w:rPr>
        <w:t>–</w:t>
      </w:r>
      <w:r w:rsidRPr="00D87077">
        <w:rPr>
          <w:rFonts w:ascii="Times New Roman" w:hAnsi="Times New Roman" w:cs="Times New Roman"/>
          <w:color w:val="000000"/>
          <w:sz w:val="24"/>
          <w:szCs w:val="24"/>
          <w:lang w:val="en-US" w:eastAsia="ru-RU"/>
        </w:rPr>
        <w:t xml:space="preserve"> 2 February 2023. </w:t>
      </w:r>
      <w:r w:rsidRPr="00D87077">
        <w:rPr>
          <w:rFonts w:ascii="Times New Roman" w:hAnsi="Times New Roman" w:cs="Times New Roman"/>
          <w:bCs/>
          <w:color w:val="000000"/>
          <w:sz w:val="24"/>
          <w:szCs w:val="24"/>
          <w:lang w:val="en-US" w:eastAsia="ru-RU"/>
        </w:rPr>
        <w:t>–</w:t>
      </w:r>
      <w:r w:rsidRPr="00D87077">
        <w:rPr>
          <w:rFonts w:ascii="Times New Roman" w:hAnsi="Times New Roman" w:cs="Times New Roman"/>
          <w:color w:val="000000"/>
          <w:sz w:val="24"/>
          <w:szCs w:val="24"/>
          <w:lang w:val="en-US" w:eastAsia="ru-RU"/>
        </w:rPr>
        <w:t xml:space="preserve"> 95:435–457</w:t>
      </w:r>
      <w:r w:rsidRPr="00D87077">
        <w:rPr>
          <w:rFonts w:ascii="Times New Roman" w:eastAsia="Times New Roman" w:hAnsi="Times New Roman" w:cs="Times New Roman"/>
          <w:sz w:val="24"/>
          <w:szCs w:val="24"/>
          <w:lang w:val="en-US" w:eastAsia="ru-RU"/>
        </w:rPr>
        <w:t>.</w:t>
      </w:r>
    </w:p>
    <w:p w14:paraId="296FEF7D" w14:textId="77777777" w:rsidR="00DB2EEC" w:rsidRPr="00D87077" w:rsidRDefault="00DB2EEC" w:rsidP="1BD91E0A">
      <w:pPr>
        <w:spacing w:after="0"/>
        <w:jc w:val="center"/>
        <w:rPr>
          <w:rFonts w:ascii="Times New Roman" w:hAnsi="Times New Roman" w:cs="Times New Roman"/>
          <w:b/>
          <w:bCs/>
          <w:sz w:val="24"/>
          <w:szCs w:val="24"/>
          <w:lang w:val="en-US"/>
        </w:rPr>
      </w:pPr>
    </w:p>
    <w:p w14:paraId="7194DBDC" w14:textId="77777777" w:rsidR="00DB2EEC" w:rsidRPr="00D87077" w:rsidRDefault="00DB2EEC" w:rsidP="31F3A20F">
      <w:pPr>
        <w:spacing w:after="0"/>
        <w:jc w:val="center"/>
        <w:rPr>
          <w:rFonts w:ascii="Times New Roman" w:hAnsi="Times New Roman" w:cs="Times New Roman"/>
          <w:sz w:val="28"/>
          <w:szCs w:val="28"/>
          <w:lang w:val="en-US"/>
        </w:rPr>
      </w:pPr>
    </w:p>
    <w:p w14:paraId="2EE38F57" w14:textId="77777777" w:rsidR="00DB2EEC" w:rsidRPr="00D87077" w:rsidRDefault="00DB2EEC" w:rsidP="0038522C">
      <w:pPr>
        <w:spacing w:after="0"/>
        <w:jc w:val="center"/>
        <w:rPr>
          <w:rFonts w:ascii="Times New Roman" w:hAnsi="Times New Roman" w:cs="Times New Roman"/>
          <w:b/>
          <w:bCs/>
          <w:sz w:val="28"/>
          <w:szCs w:val="28"/>
        </w:rPr>
      </w:pPr>
      <w:r w:rsidRPr="00D87077">
        <w:rPr>
          <w:rFonts w:ascii="Times New Roman" w:hAnsi="Times New Roman" w:cs="Times New Roman"/>
          <w:b/>
          <w:bCs/>
          <w:sz w:val="28"/>
          <w:szCs w:val="28"/>
        </w:rPr>
        <w:t>ОТЗЫВ О ПРОХОЖДЕНИИ ПРАКТИКИ</w:t>
      </w:r>
    </w:p>
    <w:p w14:paraId="769D0D3C" w14:textId="77777777" w:rsidR="00DB2EEC" w:rsidRPr="00D87077" w:rsidRDefault="00DB2EEC" w:rsidP="002309EC">
      <w:pPr>
        <w:spacing w:after="0"/>
        <w:rPr>
          <w:rFonts w:ascii="Times New Roman" w:hAnsi="Times New Roman" w:cs="Times New Roman"/>
        </w:rPr>
      </w:pPr>
    </w:p>
    <w:p w14:paraId="54CD245A" w14:textId="77777777" w:rsidR="00DB2EEC" w:rsidRPr="00D87077" w:rsidRDefault="00DB2EEC" w:rsidP="002309EC">
      <w:pPr>
        <w:spacing w:after="0"/>
        <w:rPr>
          <w:rFonts w:ascii="Times New Roman" w:hAnsi="Times New Roman" w:cs="Times New Roman"/>
        </w:rPr>
      </w:pPr>
    </w:p>
    <w:p w14:paraId="13BCECD3" w14:textId="77777777" w:rsidR="00DB2EEC" w:rsidRPr="00D87077" w:rsidRDefault="00DB2EEC" w:rsidP="0010645E">
      <w:pPr>
        <w:spacing w:after="0"/>
        <w:jc w:val="center"/>
        <w:rPr>
          <w:rFonts w:ascii="Times New Roman" w:hAnsi="Times New Roman" w:cs="Times New Roman"/>
          <w:i/>
          <w:iCs/>
          <w:color w:val="FF0000"/>
          <w:lang w:eastAsia="ru-RU"/>
        </w:rPr>
      </w:pPr>
      <w:r w:rsidRPr="00D87077">
        <w:rPr>
          <w:rFonts w:ascii="Times New Roman" w:hAnsi="Times New Roman" w:cs="Times New Roman"/>
        </w:rPr>
        <w:t xml:space="preserve">Вид практики: </w:t>
      </w:r>
      <w:r w:rsidRPr="00D87077">
        <w:rPr>
          <w:rFonts w:ascii="Times New Roman" w:hAnsi="Times New Roman" w:cs="Times New Roman"/>
          <w:lang w:eastAsia="ru-RU"/>
        </w:rPr>
        <w:t>Производственная практика</w:t>
      </w:r>
    </w:p>
    <w:p w14:paraId="60919304" w14:textId="77777777" w:rsidR="00DB2EEC" w:rsidRPr="00D87077" w:rsidRDefault="00DB2EEC" w:rsidP="0010645E">
      <w:pPr>
        <w:spacing w:after="0"/>
        <w:jc w:val="center"/>
        <w:rPr>
          <w:rFonts w:ascii="Times New Roman" w:hAnsi="Times New Roman" w:cs="Times New Roman"/>
        </w:rPr>
      </w:pPr>
      <w:r w:rsidRPr="00D87077">
        <w:rPr>
          <w:rFonts w:ascii="Times New Roman" w:hAnsi="Times New Roman" w:cs="Times New Roman"/>
        </w:rPr>
        <w:t xml:space="preserve">Тип практики: </w:t>
      </w:r>
      <w:r w:rsidRPr="00D87077">
        <w:rPr>
          <w:rFonts w:ascii="Times New Roman" w:hAnsi="Times New Roman" w:cs="Times New Roman"/>
        </w:rPr>
        <w:tab/>
        <w:t>Технологическая практика</w:t>
      </w:r>
    </w:p>
    <w:p w14:paraId="1231BE67" w14:textId="77777777" w:rsidR="00DB2EEC" w:rsidRPr="00D87077" w:rsidRDefault="00DB2EEC" w:rsidP="0038522C">
      <w:pPr>
        <w:spacing w:after="0"/>
        <w:jc w:val="center"/>
        <w:rPr>
          <w:rFonts w:ascii="Times New Roman" w:hAnsi="Times New Roman" w:cs="Times New Roman"/>
        </w:rPr>
      </w:pPr>
    </w:p>
    <w:p w14:paraId="36FEB5B0" w14:textId="77777777" w:rsidR="00DB2EEC" w:rsidRPr="00D87077" w:rsidRDefault="00DB2EEC" w:rsidP="0038522C">
      <w:pPr>
        <w:spacing w:after="0"/>
        <w:jc w:val="center"/>
        <w:rPr>
          <w:rFonts w:ascii="Times New Roman" w:hAnsi="Times New Roman" w:cs="Times New Roman"/>
        </w:rPr>
      </w:pPr>
    </w:p>
    <w:p w14:paraId="3757DB80" w14:textId="77777777" w:rsidR="00DB2EEC" w:rsidRPr="00D87077" w:rsidRDefault="00DB2EEC" w:rsidP="0038522C">
      <w:pPr>
        <w:spacing w:after="0"/>
        <w:jc w:val="center"/>
        <w:rPr>
          <w:rFonts w:ascii="Times New Roman" w:hAnsi="Times New Roman" w:cs="Times New Roman"/>
        </w:rPr>
      </w:pPr>
      <w:r w:rsidRPr="00D87077">
        <w:rPr>
          <w:rFonts w:ascii="Times New Roman" w:hAnsi="Times New Roman" w:cs="Times New Roman"/>
        </w:rPr>
        <w:t>Сроки прохождения практики с 01.07.2024 г по 19.07.2024 г.</w:t>
      </w:r>
    </w:p>
    <w:p w14:paraId="0C4E5BE5" w14:textId="77777777" w:rsidR="00DB2EEC" w:rsidRPr="00D87077" w:rsidRDefault="00DB2EEC" w:rsidP="00B922AA">
      <w:pPr>
        <w:spacing w:after="0"/>
        <w:jc w:val="center"/>
        <w:rPr>
          <w:rFonts w:ascii="Times New Roman" w:hAnsi="Times New Roman" w:cs="Times New Roman"/>
        </w:rPr>
      </w:pPr>
      <w:r w:rsidRPr="00D87077">
        <w:rPr>
          <w:rFonts w:ascii="Times New Roman" w:hAnsi="Times New Roman" w:cs="Times New Roman"/>
        </w:rPr>
        <w:t>по направлению подготовки 11.05.01 Радиоэлектронные системы и комплексы</w:t>
      </w:r>
    </w:p>
    <w:p w14:paraId="30D7AA69" w14:textId="77777777" w:rsidR="00DB2EEC" w:rsidRPr="00D87077" w:rsidRDefault="00DB2EEC" w:rsidP="00F517B9">
      <w:pPr>
        <w:spacing w:after="0"/>
        <w:jc w:val="center"/>
        <w:rPr>
          <w:rFonts w:ascii="Times New Roman" w:hAnsi="Times New Roman" w:cs="Times New Roman"/>
        </w:rPr>
      </w:pPr>
    </w:p>
    <w:p w14:paraId="399BEF15" w14:textId="77777777" w:rsidR="00DB2EEC" w:rsidRPr="00D87077" w:rsidRDefault="00DB2EEC" w:rsidP="436CA63A">
      <w:pPr>
        <w:spacing w:after="0"/>
        <w:jc w:val="center"/>
        <w:rPr>
          <w:rFonts w:ascii="Times New Roman" w:hAnsi="Times New Roman" w:cs="Times New Roman"/>
          <w:color w:val="FF0000"/>
        </w:rPr>
      </w:pPr>
      <w:r w:rsidRPr="00D87077">
        <w:rPr>
          <w:rFonts w:ascii="Times New Roman" w:hAnsi="Times New Roman" w:cs="Times New Roman"/>
        </w:rPr>
        <w:t>студентом группы 6211-110501</w:t>
      </w:r>
      <w:r w:rsidRPr="00D87077">
        <w:rPr>
          <w:rFonts w:ascii="Times New Roman" w:hAnsi="Times New Roman" w:cs="Times New Roman"/>
          <w:lang w:val="en-US"/>
        </w:rPr>
        <w:t>D</w:t>
      </w:r>
      <w:r w:rsidRPr="00D87077">
        <w:rPr>
          <w:rFonts w:ascii="Times New Roman" w:hAnsi="Times New Roman" w:cs="Times New Roman"/>
        </w:rPr>
        <w:t xml:space="preserve"> Красов</w:t>
      </w:r>
      <w:r w:rsidR="00EC0CB6" w:rsidRPr="00D87077">
        <w:rPr>
          <w:rFonts w:ascii="Times New Roman" w:hAnsi="Times New Roman" w:cs="Times New Roman"/>
        </w:rPr>
        <w:t>ым</w:t>
      </w:r>
      <w:r w:rsidRPr="00D87077">
        <w:rPr>
          <w:rFonts w:ascii="Times New Roman" w:hAnsi="Times New Roman" w:cs="Times New Roman"/>
        </w:rPr>
        <w:t xml:space="preserve"> С.М.</w:t>
      </w:r>
    </w:p>
    <w:p w14:paraId="7196D064" w14:textId="77777777" w:rsidR="00DB2EEC" w:rsidRPr="00D87077" w:rsidRDefault="00DB2EEC" w:rsidP="0038522C">
      <w:pPr>
        <w:spacing w:after="0"/>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8"/>
        <w:gridCol w:w="4494"/>
        <w:gridCol w:w="1736"/>
      </w:tblGrid>
      <w:tr w:rsidR="00DB2EEC" w:rsidRPr="00D87077" w14:paraId="0F55B21E" w14:textId="77777777" w:rsidTr="004A0BEC">
        <w:trPr>
          <w:jc w:val="center"/>
        </w:trPr>
        <w:tc>
          <w:tcPr>
            <w:tcW w:w="888" w:type="dxa"/>
            <w:vAlign w:val="center"/>
          </w:tcPr>
          <w:p w14:paraId="0F9F350F" w14:textId="77777777" w:rsidR="00DB2EEC" w:rsidRPr="00D87077" w:rsidRDefault="00DB2EEC" w:rsidP="002869A3">
            <w:pPr>
              <w:spacing w:after="0" w:line="240" w:lineRule="auto"/>
              <w:jc w:val="center"/>
              <w:rPr>
                <w:rFonts w:ascii="Times New Roman" w:hAnsi="Times New Roman" w:cs="Times New Roman"/>
              </w:rPr>
            </w:pPr>
            <w:r w:rsidRPr="00D87077">
              <w:rPr>
                <w:rFonts w:ascii="Times New Roman" w:hAnsi="Times New Roman" w:cs="Times New Roman"/>
              </w:rPr>
              <w:t>№ п/п</w:t>
            </w:r>
          </w:p>
        </w:tc>
        <w:tc>
          <w:tcPr>
            <w:tcW w:w="4494" w:type="dxa"/>
            <w:vAlign w:val="center"/>
          </w:tcPr>
          <w:p w14:paraId="320F9966" w14:textId="77777777" w:rsidR="00DB2EEC" w:rsidRPr="00D87077" w:rsidRDefault="00DB2EEC" w:rsidP="002869A3">
            <w:pPr>
              <w:spacing w:after="0" w:line="240" w:lineRule="auto"/>
              <w:jc w:val="center"/>
              <w:rPr>
                <w:rFonts w:ascii="Times New Roman" w:hAnsi="Times New Roman" w:cs="Times New Roman"/>
              </w:rPr>
            </w:pPr>
            <w:r w:rsidRPr="00D87077">
              <w:rPr>
                <w:rFonts w:ascii="Times New Roman" w:hAnsi="Times New Roman" w:cs="Times New Roman"/>
              </w:rPr>
              <w:t>Критерии оценивания</w:t>
            </w:r>
          </w:p>
        </w:tc>
        <w:tc>
          <w:tcPr>
            <w:tcW w:w="1736" w:type="dxa"/>
            <w:vAlign w:val="center"/>
          </w:tcPr>
          <w:p w14:paraId="6134A7EF" w14:textId="77777777" w:rsidR="00DB2EEC" w:rsidRPr="00D87077" w:rsidRDefault="00DB2EEC" w:rsidP="002869A3">
            <w:pPr>
              <w:spacing w:after="0" w:line="240" w:lineRule="auto"/>
              <w:jc w:val="center"/>
              <w:rPr>
                <w:rFonts w:ascii="Times New Roman" w:hAnsi="Times New Roman" w:cs="Times New Roman"/>
              </w:rPr>
            </w:pPr>
            <w:r w:rsidRPr="00D87077">
              <w:rPr>
                <w:rFonts w:ascii="Times New Roman" w:hAnsi="Times New Roman" w:cs="Times New Roman"/>
              </w:rPr>
              <w:t>Оценка</w:t>
            </w:r>
          </w:p>
        </w:tc>
      </w:tr>
      <w:tr w:rsidR="00DB2EEC" w:rsidRPr="00D87077" w14:paraId="14CBDB04" w14:textId="77777777" w:rsidTr="004A0BEC">
        <w:trPr>
          <w:jc w:val="center"/>
        </w:trPr>
        <w:tc>
          <w:tcPr>
            <w:tcW w:w="888" w:type="dxa"/>
            <w:vAlign w:val="center"/>
          </w:tcPr>
          <w:p w14:paraId="0135CBF0"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1.</w:t>
            </w:r>
          </w:p>
        </w:tc>
        <w:tc>
          <w:tcPr>
            <w:tcW w:w="4494" w:type="dxa"/>
            <w:vAlign w:val="center"/>
          </w:tcPr>
          <w:p w14:paraId="1B34CC42"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Общая систематичность и ответственность работы в ходе практики</w:t>
            </w:r>
          </w:p>
        </w:tc>
        <w:tc>
          <w:tcPr>
            <w:tcW w:w="1736" w:type="dxa"/>
            <w:vAlign w:val="center"/>
          </w:tcPr>
          <w:p w14:paraId="4EAAE400" w14:textId="77777777" w:rsidR="00DB2EEC" w:rsidRPr="00D87077" w:rsidRDefault="00EC0CB6" w:rsidP="002869A3">
            <w:pPr>
              <w:spacing w:after="0" w:line="240" w:lineRule="auto"/>
              <w:jc w:val="center"/>
              <w:rPr>
                <w:rFonts w:ascii="Times New Roman" w:hAnsi="Times New Roman" w:cs="Times New Roman"/>
                <w:iCs/>
                <w:color w:val="000000" w:themeColor="text1"/>
              </w:rPr>
            </w:pPr>
            <w:r w:rsidRPr="00D87077">
              <w:rPr>
                <w:rFonts w:ascii="Times New Roman" w:hAnsi="Times New Roman" w:cs="Times New Roman"/>
                <w:iCs/>
                <w:color w:val="000000" w:themeColor="text1"/>
              </w:rPr>
              <w:t>Отлично</w:t>
            </w:r>
          </w:p>
        </w:tc>
      </w:tr>
      <w:tr w:rsidR="00DB2EEC" w:rsidRPr="00D87077" w14:paraId="7FC0E360" w14:textId="77777777" w:rsidTr="004A0BEC">
        <w:trPr>
          <w:jc w:val="center"/>
        </w:trPr>
        <w:tc>
          <w:tcPr>
            <w:tcW w:w="888" w:type="dxa"/>
            <w:vAlign w:val="center"/>
          </w:tcPr>
          <w:p w14:paraId="47886996"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2.</w:t>
            </w:r>
          </w:p>
        </w:tc>
        <w:tc>
          <w:tcPr>
            <w:tcW w:w="4494" w:type="dxa"/>
            <w:vAlign w:val="center"/>
          </w:tcPr>
          <w:p w14:paraId="36AC9046"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Достижение планируемых результатов практики</w:t>
            </w:r>
          </w:p>
        </w:tc>
        <w:tc>
          <w:tcPr>
            <w:tcW w:w="1736" w:type="dxa"/>
            <w:vAlign w:val="center"/>
          </w:tcPr>
          <w:p w14:paraId="49F52C91" w14:textId="77777777" w:rsidR="00DB2EEC" w:rsidRPr="00D87077" w:rsidRDefault="00EC0CB6" w:rsidP="002869A3">
            <w:pPr>
              <w:spacing w:after="0" w:line="240" w:lineRule="auto"/>
              <w:jc w:val="center"/>
              <w:rPr>
                <w:rFonts w:ascii="Times New Roman" w:hAnsi="Times New Roman" w:cs="Times New Roman"/>
                <w:iCs/>
                <w:color w:val="000000" w:themeColor="text1"/>
              </w:rPr>
            </w:pPr>
            <w:r w:rsidRPr="00D87077">
              <w:rPr>
                <w:rFonts w:ascii="Times New Roman" w:hAnsi="Times New Roman" w:cs="Times New Roman"/>
                <w:iCs/>
                <w:color w:val="000000" w:themeColor="text1"/>
              </w:rPr>
              <w:t>Отлично</w:t>
            </w:r>
          </w:p>
        </w:tc>
      </w:tr>
      <w:tr w:rsidR="00DB2EEC" w:rsidRPr="00D87077" w14:paraId="4CED5CE2" w14:textId="77777777" w:rsidTr="004A0BEC">
        <w:trPr>
          <w:jc w:val="center"/>
        </w:trPr>
        <w:tc>
          <w:tcPr>
            <w:tcW w:w="888" w:type="dxa"/>
            <w:vAlign w:val="center"/>
          </w:tcPr>
          <w:p w14:paraId="1F75A9DD"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3.</w:t>
            </w:r>
          </w:p>
        </w:tc>
        <w:tc>
          <w:tcPr>
            <w:tcW w:w="4494" w:type="dxa"/>
            <w:vAlign w:val="center"/>
          </w:tcPr>
          <w:p w14:paraId="736AE3FE"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Корректность в сборе, анализе и интерпретации представляемых данных</w:t>
            </w:r>
          </w:p>
        </w:tc>
        <w:tc>
          <w:tcPr>
            <w:tcW w:w="1736" w:type="dxa"/>
            <w:vAlign w:val="center"/>
          </w:tcPr>
          <w:p w14:paraId="254794F8" w14:textId="77777777" w:rsidR="00DB2EEC" w:rsidRPr="00D87077" w:rsidRDefault="00EC0CB6" w:rsidP="002869A3">
            <w:pPr>
              <w:spacing w:after="0" w:line="240" w:lineRule="auto"/>
              <w:jc w:val="center"/>
              <w:rPr>
                <w:rFonts w:ascii="Times New Roman" w:hAnsi="Times New Roman" w:cs="Times New Roman"/>
                <w:iCs/>
                <w:color w:val="000000" w:themeColor="text1"/>
              </w:rPr>
            </w:pPr>
            <w:r w:rsidRPr="00D87077">
              <w:rPr>
                <w:rFonts w:ascii="Times New Roman" w:hAnsi="Times New Roman" w:cs="Times New Roman"/>
                <w:iCs/>
                <w:color w:val="000000" w:themeColor="text1"/>
              </w:rPr>
              <w:t>Отлично</w:t>
            </w:r>
          </w:p>
        </w:tc>
      </w:tr>
      <w:tr w:rsidR="00DB2EEC" w:rsidRPr="00D87077" w14:paraId="69710B2E" w14:textId="77777777" w:rsidTr="004A0BEC">
        <w:trPr>
          <w:jc w:val="center"/>
        </w:trPr>
        <w:tc>
          <w:tcPr>
            <w:tcW w:w="888" w:type="dxa"/>
            <w:vAlign w:val="center"/>
          </w:tcPr>
          <w:p w14:paraId="0F9ABB3F"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4.</w:t>
            </w:r>
          </w:p>
        </w:tc>
        <w:tc>
          <w:tcPr>
            <w:tcW w:w="4494" w:type="dxa"/>
            <w:vAlign w:val="center"/>
          </w:tcPr>
          <w:p w14:paraId="46EA6D89"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Степень личного участия и самостоятельности практиканта в представляемом отчёте о практике</w:t>
            </w:r>
          </w:p>
        </w:tc>
        <w:tc>
          <w:tcPr>
            <w:tcW w:w="1736" w:type="dxa"/>
            <w:vAlign w:val="center"/>
          </w:tcPr>
          <w:p w14:paraId="1C5558D9" w14:textId="77777777" w:rsidR="00DB2EEC" w:rsidRPr="00D87077" w:rsidRDefault="00EC0CB6" w:rsidP="002869A3">
            <w:pPr>
              <w:spacing w:after="0" w:line="240" w:lineRule="auto"/>
              <w:jc w:val="center"/>
              <w:rPr>
                <w:rFonts w:ascii="Times New Roman" w:hAnsi="Times New Roman" w:cs="Times New Roman"/>
                <w:iCs/>
                <w:color w:val="000000" w:themeColor="text1"/>
              </w:rPr>
            </w:pPr>
            <w:r w:rsidRPr="00D87077">
              <w:rPr>
                <w:rFonts w:ascii="Times New Roman" w:hAnsi="Times New Roman" w:cs="Times New Roman"/>
                <w:iCs/>
                <w:color w:val="000000" w:themeColor="text1"/>
              </w:rPr>
              <w:t>Отлично</w:t>
            </w:r>
          </w:p>
        </w:tc>
      </w:tr>
      <w:tr w:rsidR="00DB2EEC" w:rsidRPr="00D87077" w14:paraId="17A3F01A" w14:textId="77777777" w:rsidTr="004A0BEC">
        <w:trPr>
          <w:jc w:val="center"/>
        </w:trPr>
        <w:tc>
          <w:tcPr>
            <w:tcW w:w="888" w:type="dxa"/>
            <w:vAlign w:val="center"/>
          </w:tcPr>
          <w:p w14:paraId="56C72689"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5.</w:t>
            </w:r>
          </w:p>
        </w:tc>
        <w:tc>
          <w:tcPr>
            <w:tcW w:w="4494" w:type="dxa"/>
            <w:vAlign w:val="center"/>
          </w:tcPr>
          <w:p w14:paraId="329C45AC"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Качество оформленной отчётной документации</w:t>
            </w:r>
          </w:p>
        </w:tc>
        <w:tc>
          <w:tcPr>
            <w:tcW w:w="1736" w:type="dxa"/>
            <w:vAlign w:val="center"/>
          </w:tcPr>
          <w:p w14:paraId="53891350" w14:textId="77777777" w:rsidR="00DB2EEC" w:rsidRPr="00D87077" w:rsidRDefault="00EC0CB6" w:rsidP="002869A3">
            <w:pPr>
              <w:spacing w:after="0" w:line="240" w:lineRule="auto"/>
              <w:jc w:val="center"/>
              <w:rPr>
                <w:rFonts w:ascii="Times New Roman" w:hAnsi="Times New Roman" w:cs="Times New Roman"/>
                <w:iCs/>
                <w:color w:val="000000" w:themeColor="text1"/>
              </w:rPr>
            </w:pPr>
            <w:r w:rsidRPr="00D87077">
              <w:rPr>
                <w:rFonts w:ascii="Times New Roman" w:hAnsi="Times New Roman" w:cs="Times New Roman"/>
                <w:iCs/>
                <w:color w:val="000000" w:themeColor="text1"/>
              </w:rPr>
              <w:t>Отлично</w:t>
            </w:r>
          </w:p>
        </w:tc>
      </w:tr>
      <w:tr w:rsidR="00DB2EEC" w:rsidRPr="00D87077" w14:paraId="25C09009" w14:textId="77777777" w:rsidTr="004A0BEC">
        <w:trPr>
          <w:jc w:val="center"/>
        </w:trPr>
        <w:tc>
          <w:tcPr>
            <w:tcW w:w="888" w:type="dxa"/>
            <w:vAlign w:val="center"/>
          </w:tcPr>
          <w:p w14:paraId="34FF1C98" w14:textId="77777777" w:rsidR="00DB2EEC" w:rsidRPr="00D87077" w:rsidRDefault="00DB2EEC" w:rsidP="002869A3">
            <w:pPr>
              <w:spacing w:after="0" w:line="240" w:lineRule="auto"/>
              <w:jc w:val="center"/>
              <w:rPr>
                <w:rFonts w:ascii="Times New Roman" w:hAnsi="Times New Roman" w:cs="Times New Roman"/>
                <w:color w:val="000000" w:themeColor="text1"/>
              </w:rPr>
            </w:pPr>
          </w:p>
        </w:tc>
        <w:tc>
          <w:tcPr>
            <w:tcW w:w="4494" w:type="dxa"/>
            <w:vAlign w:val="center"/>
          </w:tcPr>
          <w:p w14:paraId="7DF1A428" w14:textId="77777777" w:rsidR="00DB2EEC" w:rsidRPr="00D87077" w:rsidRDefault="00DB2EEC" w:rsidP="002869A3">
            <w:pPr>
              <w:spacing w:after="0" w:line="240" w:lineRule="auto"/>
              <w:jc w:val="center"/>
              <w:rPr>
                <w:rFonts w:ascii="Times New Roman" w:hAnsi="Times New Roman" w:cs="Times New Roman"/>
                <w:color w:val="000000" w:themeColor="text1"/>
              </w:rPr>
            </w:pPr>
            <w:r w:rsidRPr="00D87077">
              <w:rPr>
                <w:rFonts w:ascii="Times New Roman" w:hAnsi="Times New Roman" w:cs="Times New Roman"/>
                <w:color w:val="000000" w:themeColor="text1"/>
              </w:rPr>
              <w:t>ИТОГОВАЯ ОЦЕНКА</w:t>
            </w:r>
          </w:p>
        </w:tc>
        <w:tc>
          <w:tcPr>
            <w:tcW w:w="1736" w:type="dxa"/>
            <w:vAlign w:val="center"/>
          </w:tcPr>
          <w:p w14:paraId="1ABE33A4" w14:textId="77777777" w:rsidR="00DB2EEC" w:rsidRPr="00D87077" w:rsidRDefault="00EC0CB6" w:rsidP="002869A3">
            <w:pPr>
              <w:spacing w:after="0" w:line="240" w:lineRule="auto"/>
              <w:jc w:val="center"/>
              <w:rPr>
                <w:rFonts w:ascii="Times New Roman" w:hAnsi="Times New Roman" w:cs="Times New Roman"/>
                <w:iCs/>
                <w:color w:val="000000" w:themeColor="text1"/>
              </w:rPr>
            </w:pPr>
            <w:r w:rsidRPr="00D87077">
              <w:rPr>
                <w:rFonts w:ascii="Times New Roman" w:hAnsi="Times New Roman" w:cs="Times New Roman"/>
                <w:iCs/>
                <w:color w:val="000000" w:themeColor="text1"/>
              </w:rPr>
              <w:t>Отлично</w:t>
            </w:r>
          </w:p>
        </w:tc>
      </w:tr>
    </w:tbl>
    <w:p w14:paraId="6D072C0D" w14:textId="77777777" w:rsidR="00DB2EEC" w:rsidRPr="00D87077" w:rsidRDefault="00DB2EEC" w:rsidP="0038522C">
      <w:pPr>
        <w:spacing w:after="0"/>
        <w:jc w:val="center"/>
        <w:rPr>
          <w:rFonts w:ascii="Times New Roman" w:hAnsi="Times New Roman" w:cs="Times New Roman"/>
          <w:color w:val="000000" w:themeColor="text1"/>
        </w:rPr>
      </w:pPr>
    </w:p>
    <w:p w14:paraId="4F62B936" w14:textId="77777777" w:rsidR="00DB2EEC" w:rsidRPr="00D87077" w:rsidRDefault="00DB2EEC" w:rsidP="008C4647">
      <w:pPr>
        <w:ind w:firstLine="567"/>
        <w:jc w:val="both"/>
        <w:rPr>
          <w:rFonts w:ascii="Times New Roman" w:hAnsi="Times New Roman" w:cs="Times New Roman"/>
          <w:color w:val="000000" w:themeColor="text1"/>
        </w:rPr>
      </w:pPr>
      <w:r w:rsidRPr="00D87077">
        <w:rPr>
          <w:rFonts w:ascii="Times New Roman" w:hAnsi="Times New Roman" w:cs="Times New Roman"/>
          <w:color w:val="000000" w:themeColor="text1"/>
        </w:rPr>
        <w:t xml:space="preserve">Считаю, что </w:t>
      </w:r>
      <w:r w:rsidR="00EC0CB6" w:rsidRPr="00D87077">
        <w:rPr>
          <w:rFonts w:ascii="Times New Roman" w:hAnsi="Times New Roman" w:cs="Times New Roman"/>
          <w:iCs/>
          <w:color w:val="000000" w:themeColor="text1"/>
          <w:lang w:eastAsia="ru-RU"/>
        </w:rPr>
        <w:t>п</w:t>
      </w:r>
      <w:r w:rsidRPr="00D87077">
        <w:rPr>
          <w:rFonts w:ascii="Times New Roman" w:hAnsi="Times New Roman" w:cs="Times New Roman"/>
          <w:iCs/>
          <w:color w:val="000000" w:themeColor="text1"/>
          <w:lang w:eastAsia="ru-RU"/>
        </w:rPr>
        <w:t>роизводственная практика</w:t>
      </w:r>
      <w:r w:rsidRPr="00D87077">
        <w:rPr>
          <w:rFonts w:ascii="Times New Roman" w:hAnsi="Times New Roman" w:cs="Times New Roman"/>
          <w:color w:val="000000" w:themeColor="text1"/>
        </w:rPr>
        <w:t xml:space="preserve"> выполнена в полном объеме и заслуживает оценки «</w:t>
      </w:r>
      <w:r w:rsidR="00EC0CB6" w:rsidRPr="00D87077">
        <w:rPr>
          <w:rFonts w:ascii="Times New Roman" w:hAnsi="Times New Roman" w:cs="Times New Roman"/>
          <w:iCs/>
          <w:color w:val="000000" w:themeColor="text1"/>
        </w:rPr>
        <w:t>О</w:t>
      </w:r>
      <w:r w:rsidRPr="00D87077">
        <w:rPr>
          <w:rFonts w:ascii="Times New Roman" w:hAnsi="Times New Roman" w:cs="Times New Roman"/>
          <w:iCs/>
          <w:color w:val="000000" w:themeColor="text1"/>
        </w:rPr>
        <w:t>тлично</w:t>
      </w:r>
      <w:r w:rsidRPr="00D87077">
        <w:rPr>
          <w:rFonts w:ascii="Times New Roman" w:hAnsi="Times New Roman" w:cs="Times New Roman"/>
          <w:color w:val="000000" w:themeColor="text1"/>
        </w:rPr>
        <w:t>».</w:t>
      </w:r>
    </w:p>
    <w:p w14:paraId="48A21919" w14:textId="77777777" w:rsidR="00DB2EEC" w:rsidRPr="00D87077" w:rsidRDefault="00DB2EEC" w:rsidP="00091489">
      <w:pPr>
        <w:spacing w:after="0"/>
        <w:rPr>
          <w:rFonts w:ascii="Times New Roman" w:hAnsi="Times New Roman" w:cs="Times New Roman"/>
        </w:rPr>
      </w:pPr>
    </w:p>
    <w:p w14:paraId="2A03E365" w14:textId="77777777" w:rsidR="00DB2EEC" w:rsidRPr="00D87077" w:rsidRDefault="00DB2EEC" w:rsidP="31F3A20F">
      <w:pPr>
        <w:spacing w:after="0"/>
        <w:ind w:left="709"/>
        <w:rPr>
          <w:rFonts w:ascii="Times New Roman" w:hAnsi="Times New Roman" w:cs="Times New Roman"/>
          <w:color w:val="000000"/>
        </w:rPr>
      </w:pPr>
      <w:r w:rsidRPr="00D87077">
        <w:rPr>
          <w:rFonts w:ascii="Times New Roman" w:hAnsi="Times New Roman" w:cs="Times New Roman"/>
          <w:color w:val="000000"/>
        </w:rPr>
        <w:t>Руководитель практики от организации</w:t>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C00000"/>
        </w:rPr>
        <w:softHyphen/>
      </w:r>
      <w:r w:rsidRPr="00D87077">
        <w:rPr>
          <w:rFonts w:ascii="Times New Roman" w:hAnsi="Times New Roman" w:cs="Times New Roman"/>
          <w:color w:val="000000"/>
        </w:rPr>
        <w:t xml:space="preserve"> к.т.н., </w:t>
      </w:r>
      <w:r w:rsidRPr="00D87077">
        <w:rPr>
          <w:rFonts w:ascii="Times New Roman" w:hAnsi="Times New Roman" w:cs="Times New Roman"/>
          <w:color w:val="000000"/>
        </w:rPr>
        <w:softHyphen/>
        <w:t xml:space="preserve">в.н.с. </w:t>
      </w:r>
    </w:p>
    <w:p w14:paraId="6C4F873E" w14:textId="77777777" w:rsidR="00DB2EEC" w:rsidRPr="002869A3" w:rsidRDefault="00DB2EEC" w:rsidP="31F3A20F">
      <w:pPr>
        <w:spacing w:after="0"/>
        <w:ind w:left="709"/>
        <w:rPr>
          <w:rFonts w:ascii="Times New Roman" w:hAnsi="Times New Roman" w:cs="Times New Roman"/>
          <w:color w:val="000000"/>
        </w:rPr>
      </w:pPr>
      <w:r w:rsidRPr="00D87077">
        <w:rPr>
          <w:rFonts w:ascii="Times New Roman" w:hAnsi="Times New Roman" w:cs="Times New Roman"/>
          <w:color w:val="000000"/>
        </w:rPr>
        <w:t xml:space="preserve">Самарского филиала ФГБУ НИИР </w:t>
      </w:r>
      <w:proofErr w:type="gramStart"/>
      <w:r w:rsidRPr="00D87077">
        <w:rPr>
          <w:rFonts w:ascii="Times New Roman" w:hAnsi="Times New Roman" w:cs="Times New Roman"/>
          <w:color w:val="000000"/>
        </w:rPr>
        <w:t>–  «</w:t>
      </w:r>
      <w:proofErr w:type="gramEnd"/>
      <w:r w:rsidRPr="00D87077">
        <w:rPr>
          <w:rFonts w:ascii="Times New Roman" w:hAnsi="Times New Roman" w:cs="Times New Roman"/>
          <w:color w:val="000000"/>
        </w:rPr>
        <w:t>СОНИИР» ___________________ Маслов Е.Н.</w:t>
      </w:r>
    </w:p>
    <w:p w14:paraId="6BD18F9B" w14:textId="77777777" w:rsidR="00DB2EEC" w:rsidRPr="0038522C" w:rsidRDefault="00DB2EEC" w:rsidP="002309EC">
      <w:pPr>
        <w:spacing w:after="0"/>
        <w:rPr>
          <w:rFonts w:ascii="Times New Roman" w:hAnsi="Times New Roman" w:cs="Times New Roman"/>
        </w:rPr>
      </w:pPr>
    </w:p>
    <w:sectPr w:rsidR="00DB2EEC" w:rsidRPr="0038522C" w:rsidSect="00384D3A">
      <w:headerReference w:type="default" r:id="rId1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D3CB5" w14:textId="77777777" w:rsidR="00235C55" w:rsidRDefault="00235C55">
      <w:pPr>
        <w:spacing w:after="0" w:line="240" w:lineRule="auto"/>
      </w:pPr>
      <w:r>
        <w:separator/>
      </w:r>
    </w:p>
  </w:endnote>
  <w:endnote w:type="continuationSeparator" w:id="0">
    <w:p w14:paraId="4DDBCDA4" w14:textId="77777777" w:rsidR="00235C55" w:rsidRDefault="0023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77408"/>
      <w:docPartObj>
        <w:docPartGallery w:val="Page Numbers (Bottom of Page)"/>
        <w:docPartUnique/>
      </w:docPartObj>
    </w:sdtPr>
    <w:sdtEndPr>
      <w:rPr>
        <w:rFonts w:ascii="Times New Roman" w:hAnsi="Times New Roman" w:cs="Times New Roman"/>
        <w:sz w:val="24"/>
        <w:szCs w:val="24"/>
      </w:rPr>
    </w:sdtEndPr>
    <w:sdtContent>
      <w:p w14:paraId="0FC61732" w14:textId="77777777" w:rsidR="00F97321" w:rsidRPr="00384D3A" w:rsidRDefault="0015777E">
        <w:pPr>
          <w:pStyle w:val="aa"/>
          <w:jc w:val="center"/>
          <w:rPr>
            <w:rFonts w:ascii="Times New Roman" w:hAnsi="Times New Roman" w:cs="Times New Roman"/>
            <w:sz w:val="24"/>
            <w:szCs w:val="24"/>
          </w:rPr>
        </w:pPr>
        <w:r w:rsidRPr="00384D3A">
          <w:rPr>
            <w:rFonts w:ascii="Times New Roman" w:hAnsi="Times New Roman" w:cs="Times New Roman"/>
            <w:sz w:val="24"/>
            <w:szCs w:val="24"/>
          </w:rPr>
          <w:fldChar w:fldCharType="begin"/>
        </w:r>
        <w:r w:rsidR="00F97321" w:rsidRPr="00384D3A">
          <w:rPr>
            <w:rFonts w:ascii="Times New Roman" w:hAnsi="Times New Roman" w:cs="Times New Roman"/>
            <w:sz w:val="24"/>
            <w:szCs w:val="24"/>
          </w:rPr>
          <w:instrText xml:space="preserve"> PAGE   \* MERGEFORMAT </w:instrText>
        </w:r>
        <w:r w:rsidRPr="00384D3A">
          <w:rPr>
            <w:rFonts w:ascii="Times New Roman" w:hAnsi="Times New Roman" w:cs="Times New Roman"/>
            <w:sz w:val="24"/>
            <w:szCs w:val="24"/>
          </w:rPr>
          <w:fldChar w:fldCharType="separate"/>
        </w:r>
        <w:r w:rsidR="00D87077">
          <w:rPr>
            <w:rFonts w:ascii="Times New Roman" w:hAnsi="Times New Roman" w:cs="Times New Roman"/>
            <w:noProof/>
            <w:sz w:val="24"/>
            <w:szCs w:val="24"/>
          </w:rPr>
          <w:t>8</w:t>
        </w:r>
        <w:r w:rsidRPr="00384D3A">
          <w:rPr>
            <w:rFonts w:ascii="Times New Roman" w:hAnsi="Times New Roman" w:cs="Times New Roman"/>
            <w:sz w:val="24"/>
            <w:szCs w:val="24"/>
          </w:rPr>
          <w:fldChar w:fldCharType="end"/>
        </w:r>
      </w:p>
    </w:sdtContent>
  </w:sdt>
  <w:p w14:paraId="562C75D1" w14:textId="77777777" w:rsidR="00F97321" w:rsidRDefault="00F97321" w:rsidP="436CA63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93320" w14:textId="77777777" w:rsidR="00235C55" w:rsidRDefault="00235C55">
      <w:pPr>
        <w:spacing w:after="0" w:line="240" w:lineRule="auto"/>
      </w:pPr>
      <w:r>
        <w:separator/>
      </w:r>
    </w:p>
  </w:footnote>
  <w:footnote w:type="continuationSeparator" w:id="0">
    <w:p w14:paraId="636517DE" w14:textId="77777777" w:rsidR="00235C55" w:rsidRDefault="0023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6" w:type="dxa"/>
      <w:tblLayout w:type="fixed"/>
      <w:tblLook w:val="00A0" w:firstRow="1" w:lastRow="0" w:firstColumn="1" w:lastColumn="0" w:noHBand="0" w:noVBand="0"/>
    </w:tblPr>
    <w:tblGrid>
      <w:gridCol w:w="3115"/>
      <w:gridCol w:w="3115"/>
      <w:gridCol w:w="3115"/>
    </w:tblGrid>
    <w:tr w:rsidR="00F97321" w:rsidRPr="002869A3" w14:paraId="238601FE" w14:textId="77777777">
      <w:trPr>
        <w:trHeight w:val="300"/>
      </w:trPr>
      <w:tc>
        <w:tcPr>
          <w:tcW w:w="3115" w:type="dxa"/>
        </w:tcPr>
        <w:p w14:paraId="0F3CABC7" w14:textId="77777777" w:rsidR="00F97321" w:rsidRPr="002869A3" w:rsidRDefault="00F97321" w:rsidP="436CA63A">
          <w:pPr>
            <w:pStyle w:val="a8"/>
            <w:ind w:left="-115"/>
          </w:pPr>
        </w:p>
      </w:tc>
      <w:tc>
        <w:tcPr>
          <w:tcW w:w="3115" w:type="dxa"/>
        </w:tcPr>
        <w:p w14:paraId="5B08B5D1" w14:textId="77777777" w:rsidR="00F97321" w:rsidRPr="002869A3" w:rsidRDefault="00F97321" w:rsidP="436CA63A">
          <w:pPr>
            <w:pStyle w:val="a8"/>
            <w:jc w:val="center"/>
          </w:pPr>
        </w:p>
      </w:tc>
      <w:tc>
        <w:tcPr>
          <w:tcW w:w="3115" w:type="dxa"/>
        </w:tcPr>
        <w:p w14:paraId="16DEB4AB" w14:textId="77777777" w:rsidR="00F97321" w:rsidRPr="002869A3" w:rsidRDefault="00F97321" w:rsidP="436CA63A">
          <w:pPr>
            <w:pStyle w:val="a8"/>
            <w:ind w:right="-115"/>
            <w:jc w:val="right"/>
          </w:pPr>
        </w:p>
      </w:tc>
    </w:tr>
  </w:tbl>
  <w:p w14:paraId="0AD9C6F4" w14:textId="77777777" w:rsidR="00F97321" w:rsidRDefault="00F97321" w:rsidP="436CA6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869"/>
    <w:multiLevelType w:val="hybridMultilevel"/>
    <w:tmpl w:val="F69088A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CC70667"/>
    <w:multiLevelType w:val="hybridMultilevel"/>
    <w:tmpl w:val="17F219BA"/>
    <w:lvl w:ilvl="0" w:tplc="D9F4183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1EA2700"/>
    <w:multiLevelType w:val="hybridMultilevel"/>
    <w:tmpl w:val="F5602DE8"/>
    <w:lvl w:ilvl="0" w:tplc="86C814D0">
      <w:start w:val="1"/>
      <w:numFmt w:val="decimal"/>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47C2D0B"/>
    <w:multiLevelType w:val="hybridMultilevel"/>
    <w:tmpl w:val="F2FEBED2"/>
    <w:lvl w:ilvl="0" w:tplc="B1F45094">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CE857D7"/>
    <w:multiLevelType w:val="hybridMultilevel"/>
    <w:tmpl w:val="26CEFC6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68B4A87"/>
    <w:multiLevelType w:val="hybridMultilevel"/>
    <w:tmpl w:val="F7DEB9F8"/>
    <w:lvl w:ilvl="0" w:tplc="7EC81EE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BAC3113"/>
    <w:multiLevelType w:val="hybridMultilevel"/>
    <w:tmpl w:val="A95E2A80"/>
    <w:lvl w:ilvl="0" w:tplc="04190001">
      <w:start w:val="1"/>
      <w:numFmt w:val="bullet"/>
      <w:lvlText w:val=""/>
      <w:lvlJc w:val="left"/>
      <w:pPr>
        <w:ind w:left="780" w:hanging="360"/>
      </w:pPr>
      <w:rPr>
        <w:rFonts w:ascii="Symbol" w:hAnsi="Symbol" w:cs="Symbol"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cs="Wingdings" w:hint="default"/>
      </w:rPr>
    </w:lvl>
    <w:lvl w:ilvl="3" w:tplc="04190001">
      <w:start w:val="1"/>
      <w:numFmt w:val="bullet"/>
      <w:lvlText w:val=""/>
      <w:lvlJc w:val="left"/>
      <w:pPr>
        <w:ind w:left="2940" w:hanging="360"/>
      </w:pPr>
      <w:rPr>
        <w:rFonts w:ascii="Symbol" w:hAnsi="Symbol" w:cs="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cs="Wingdings" w:hint="default"/>
      </w:rPr>
    </w:lvl>
    <w:lvl w:ilvl="6" w:tplc="04190001">
      <w:start w:val="1"/>
      <w:numFmt w:val="bullet"/>
      <w:lvlText w:val=""/>
      <w:lvlJc w:val="left"/>
      <w:pPr>
        <w:ind w:left="5100" w:hanging="360"/>
      </w:pPr>
      <w:rPr>
        <w:rFonts w:ascii="Symbol" w:hAnsi="Symbol" w:cs="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cs="Wingdings" w:hint="default"/>
      </w:rPr>
    </w:lvl>
  </w:abstractNum>
  <w:abstractNum w:abstractNumId="7" w15:restartNumberingAfterBreak="0">
    <w:nsid w:val="6C720D50"/>
    <w:multiLevelType w:val="hybridMultilevel"/>
    <w:tmpl w:val="10B6593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224133F"/>
    <w:multiLevelType w:val="hybridMultilevel"/>
    <w:tmpl w:val="90DA882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5FA39D8"/>
    <w:multiLevelType w:val="hybridMultilevel"/>
    <w:tmpl w:val="1BC22C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4"/>
  </w:num>
  <w:num w:numId="3">
    <w:abstractNumId w:val="7"/>
  </w:num>
  <w:num w:numId="4">
    <w:abstractNumId w:val="3"/>
  </w:num>
  <w:num w:numId="5">
    <w:abstractNumId w:val="1"/>
  </w:num>
  <w:num w:numId="6">
    <w:abstractNumId w:val="5"/>
  </w:num>
  <w:num w:numId="7">
    <w:abstractNumId w:val="2"/>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defaultTabStop w:val="708"/>
  <w:autoHyphenation/>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BC7976"/>
    <w:rsid w:val="00026A5B"/>
    <w:rsid w:val="000746B7"/>
    <w:rsid w:val="0007706D"/>
    <w:rsid w:val="00091489"/>
    <w:rsid w:val="000A230C"/>
    <w:rsid w:val="000A5D7A"/>
    <w:rsid w:val="000A6EB4"/>
    <w:rsid w:val="000B42C9"/>
    <w:rsid w:val="000B643C"/>
    <w:rsid w:val="000E3D8B"/>
    <w:rsid w:val="000F2EE9"/>
    <w:rsid w:val="000F3DCE"/>
    <w:rsid w:val="000F4F22"/>
    <w:rsid w:val="00104080"/>
    <w:rsid w:val="001043F8"/>
    <w:rsid w:val="0010645E"/>
    <w:rsid w:val="0011393A"/>
    <w:rsid w:val="00115605"/>
    <w:rsid w:val="0012365C"/>
    <w:rsid w:val="001250EE"/>
    <w:rsid w:val="001324ED"/>
    <w:rsid w:val="00154DBC"/>
    <w:rsid w:val="0015777E"/>
    <w:rsid w:val="001A78A6"/>
    <w:rsid w:val="001B57FA"/>
    <w:rsid w:val="00212C06"/>
    <w:rsid w:val="00215F2E"/>
    <w:rsid w:val="002309EC"/>
    <w:rsid w:val="00235C55"/>
    <w:rsid w:val="002371E0"/>
    <w:rsid w:val="002452F7"/>
    <w:rsid w:val="00256660"/>
    <w:rsid w:val="00267458"/>
    <w:rsid w:val="002869A3"/>
    <w:rsid w:val="002908ED"/>
    <w:rsid w:val="002930EC"/>
    <w:rsid w:val="00294051"/>
    <w:rsid w:val="002A5200"/>
    <w:rsid w:val="002C2BB3"/>
    <w:rsid w:val="002F5D89"/>
    <w:rsid w:val="00301CCA"/>
    <w:rsid w:val="00347A01"/>
    <w:rsid w:val="00354071"/>
    <w:rsid w:val="00372B93"/>
    <w:rsid w:val="00384D3A"/>
    <w:rsid w:val="0038522C"/>
    <w:rsid w:val="003A2346"/>
    <w:rsid w:val="003C64D6"/>
    <w:rsid w:val="003D1205"/>
    <w:rsid w:val="003D3AEC"/>
    <w:rsid w:val="003D55F1"/>
    <w:rsid w:val="003F19F2"/>
    <w:rsid w:val="003F7CC6"/>
    <w:rsid w:val="00400E5C"/>
    <w:rsid w:val="00432938"/>
    <w:rsid w:val="00440C14"/>
    <w:rsid w:val="00456F37"/>
    <w:rsid w:val="004625DC"/>
    <w:rsid w:val="00467E55"/>
    <w:rsid w:val="0049518A"/>
    <w:rsid w:val="004A0BEC"/>
    <w:rsid w:val="004B5136"/>
    <w:rsid w:val="004C277F"/>
    <w:rsid w:val="004D309B"/>
    <w:rsid w:val="004E32E5"/>
    <w:rsid w:val="004F5C53"/>
    <w:rsid w:val="00534DF5"/>
    <w:rsid w:val="00573054"/>
    <w:rsid w:val="005755C1"/>
    <w:rsid w:val="00580405"/>
    <w:rsid w:val="00581B6F"/>
    <w:rsid w:val="005907D1"/>
    <w:rsid w:val="0059638B"/>
    <w:rsid w:val="005E6460"/>
    <w:rsid w:val="005E6548"/>
    <w:rsid w:val="005F15F0"/>
    <w:rsid w:val="00632924"/>
    <w:rsid w:val="006352EB"/>
    <w:rsid w:val="00637D4A"/>
    <w:rsid w:val="006468F7"/>
    <w:rsid w:val="0064796F"/>
    <w:rsid w:val="00670C8B"/>
    <w:rsid w:val="006A55E6"/>
    <w:rsid w:val="006B715C"/>
    <w:rsid w:val="006D3469"/>
    <w:rsid w:val="006E5024"/>
    <w:rsid w:val="007152EF"/>
    <w:rsid w:val="00723003"/>
    <w:rsid w:val="007305A5"/>
    <w:rsid w:val="007362F9"/>
    <w:rsid w:val="0074095A"/>
    <w:rsid w:val="00777E3E"/>
    <w:rsid w:val="007A7F2C"/>
    <w:rsid w:val="007C24B1"/>
    <w:rsid w:val="007C7F93"/>
    <w:rsid w:val="007E4CBC"/>
    <w:rsid w:val="007E74ED"/>
    <w:rsid w:val="007F152B"/>
    <w:rsid w:val="008207B4"/>
    <w:rsid w:val="0085472F"/>
    <w:rsid w:val="00855FFC"/>
    <w:rsid w:val="00876579"/>
    <w:rsid w:val="008C4647"/>
    <w:rsid w:val="008E4DFE"/>
    <w:rsid w:val="00920EAE"/>
    <w:rsid w:val="009250DA"/>
    <w:rsid w:val="009573BC"/>
    <w:rsid w:val="00962761"/>
    <w:rsid w:val="00973211"/>
    <w:rsid w:val="00995766"/>
    <w:rsid w:val="009A7BC2"/>
    <w:rsid w:val="009B5374"/>
    <w:rsid w:val="009B551D"/>
    <w:rsid w:val="009E0236"/>
    <w:rsid w:val="009E2AAC"/>
    <w:rsid w:val="009F6CAA"/>
    <w:rsid w:val="00A07806"/>
    <w:rsid w:val="00A21C42"/>
    <w:rsid w:val="00A23BE8"/>
    <w:rsid w:val="00A2494B"/>
    <w:rsid w:val="00A2755C"/>
    <w:rsid w:val="00A55168"/>
    <w:rsid w:val="00A729B3"/>
    <w:rsid w:val="00A7710F"/>
    <w:rsid w:val="00AA14F0"/>
    <w:rsid w:val="00AA4F29"/>
    <w:rsid w:val="00AA6083"/>
    <w:rsid w:val="00AB52D9"/>
    <w:rsid w:val="00AC3B10"/>
    <w:rsid w:val="00AE01FB"/>
    <w:rsid w:val="00AE22D4"/>
    <w:rsid w:val="00AE754C"/>
    <w:rsid w:val="00B0728C"/>
    <w:rsid w:val="00B11D43"/>
    <w:rsid w:val="00B12672"/>
    <w:rsid w:val="00B221A6"/>
    <w:rsid w:val="00B22622"/>
    <w:rsid w:val="00B300B5"/>
    <w:rsid w:val="00B3398F"/>
    <w:rsid w:val="00B3706C"/>
    <w:rsid w:val="00B45BDB"/>
    <w:rsid w:val="00B83E9D"/>
    <w:rsid w:val="00B87CF0"/>
    <w:rsid w:val="00B922AA"/>
    <w:rsid w:val="00BA683B"/>
    <w:rsid w:val="00BC7976"/>
    <w:rsid w:val="00BD7F39"/>
    <w:rsid w:val="00BF0E3F"/>
    <w:rsid w:val="00BF30F9"/>
    <w:rsid w:val="00C40A8C"/>
    <w:rsid w:val="00C53C8B"/>
    <w:rsid w:val="00C90BF8"/>
    <w:rsid w:val="00C92987"/>
    <w:rsid w:val="00CA7D4D"/>
    <w:rsid w:val="00CB77D2"/>
    <w:rsid w:val="00CC3891"/>
    <w:rsid w:val="00CC53FA"/>
    <w:rsid w:val="00CD053E"/>
    <w:rsid w:val="00CE7CB7"/>
    <w:rsid w:val="00D1663E"/>
    <w:rsid w:val="00D46B59"/>
    <w:rsid w:val="00D869CE"/>
    <w:rsid w:val="00D87077"/>
    <w:rsid w:val="00D9272A"/>
    <w:rsid w:val="00DA066B"/>
    <w:rsid w:val="00DA662A"/>
    <w:rsid w:val="00DB2EEC"/>
    <w:rsid w:val="00DC45FD"/>
    <w:rsid w:val="00DE2FFD"/>
    <w:rsid w:val="00E10596"/>
    <w:rsid w:val="00E16EE7"/>
    <w:rsid w:val="00E3062E"/>
    <w:rsid w:val="00E513D5"/>
    <w:rsid w:val="00E7056A"/>
    <w:rsid w:val="00E718D0"/>
    <w:rsid w:val="00E87DFF"/>
    <w:rsid w:val="00EA35C9"/>
    <w:rsid w:val="00EC0CB6"/>
    <w:rsid w:val="00ED393E"/>
    <w:rsid w:val="00ED61E8"/>
    <w:rsid w:val="00F07ECE"/>
    <w:rsid w:val="00F12238"/>
    <w:rsid w:val="00F26241"/>
    <w:rsid w:val="00F27D21"/>
    <w:rsid w:val="00F33884"/>
    <w:rsid w:val="00F419A1"/>
    <w:rsid w:val="00F43FD4"/>
    <w:rsid w:val="00F517B9"/>
    <w:rsid w:val="00F62A96"/>
    <w:rsid w:val="00F8177D"/>
    <w:rsid w:val="00F8527B"/>
    <w:rsid w:val="00F86299"/>
    <w:rsid w:val="00F97321"/>
    <w:rsid w:val="00FD5B80"/>
    <w:rsid w:val="00FD7D3D"/>
    <w:rsid w:val="00FE7745"/>
    <w:rsid w:val="00FF183B"/>
    <w:rsid w:val="0A9E12FC"/>
    <w:rsid w:val="122FCF9B"/>
    <w:rsid w:val="1BD91E0A"/>
    <w:rsid w:val="1E93C84A"/>
    <w:rsid w:val="31F3A20F"/>
    <w:rsid w:val="436CA63A"/>
    <w:rsid w:val="43988915"/>
    <w:rsid w:val="4DBF92D1"/>
    <w:rsid w:val="584743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9CC79"/>
  <w15:docId w15:val="{59CCB0B1-84B1-46F6-9D25-5B7F7252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5FD"/>
    <w:pPr>
      <w:spacing w:after="160" w:line="259" w:lineRule="auto"/>
    </w:pPr>
    <w:rPr>
      <w:rFonts w:cs="Calibr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E6548"/>
    <w:pPr>
      <w:ind w:left="720"/>
    </w:pPr>
  </w:style>
  <w:style w:type="table" w:styleId="a4">
    <w:name w:val="Table Grid"/>
    <w:basedOn w:val="a1"/>
    <w:uiPriority w:val="99"/>
    <w:rsid w:val="00467E55"/>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8C464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8C4647"/>
    <w:rPr>
      <w:rFonts w:ascii="Tahoma" w:hAnsi="Tahoma" w:cs="Tahoma"/>
      <w:sz w:val="16"/>
      <w:szCs w:val="16"/>
    </w:rPr>
  </w:style>
  <w:style w:type="character" w:customStyle="1" w:styleId="a7">
    <w:name w:val="Верхний колонтитул Знак"/>
    <w:basedOn w:val="a0"/>
    <w:link w:val="a8"/>
    <w:uiPriority w:val="99"/>
    <w:locked/>
    <w:rsid w:val="003F19F2"/>
  </w:style>
  <w:style w:type="paragraph" w:styleId="a8">
    <w:name w:val="header"/>
    <w:basedOn w:val="a"/>
    <w:link w:val="a7"/>
    <w:uiPriority w:val="99"/>
    <w:rsid w:val="003F19F2"/>
    <w:pPr>
      <w:tabs>
        <w:tab w:val="center" w:pos="4680"/>
        <w:tab w:val="right" w:pos="9360"/>
      </w:tabs>
      <w:spacing w:after="0" w:line="240" w:lineRule="auto"/>
    </w:pPr>
  </w:style>
  <w:style w:type="character" w:customStyle="1" w:styleId="HeaderChar1">
    <w:name w:val="Header Char1"/>
    <w:basedOn w:val="a0"/>
    <w:uiPriority w:val="99"/>
    <w:semiHidden/>
    <w:rsid w:val="00E87E5E"/>
    <w:rPr>
      <w:rFonts w:cs="Calibri"/>
      <w:lang w:eastAsia="en-US"/>
    </w:rPr>
  </w:style>
  <w:style w:type="character" w:customStyle="1" w:styleId="a9">
    <w:name w:val="Нижний колонтитул Знак"/>
    <w:basedOn w:val="a0"/>
    <w:link w:val="aa"/>
    <w:uiPriority w:val="99"/>
    <w:locked/>
    <w:rsid w:val="003F19F2"/>
  </w:style>
  <w:style w:type="paragraph" w:styleId="aa">
    <w:name w:val="footer"/>
    <w:basedOn w:val="a"/>
    <w:link w:val="a9"/>
    <w:uiPriority w:val="99"/>
    <w:rsid w:val="003F19F2"/>
    <w:pPr>
      <w:tabs>
        <w:tab w:val="center" w:pos="4680"/>
        <w:tab w:val="right" w:pos="9360"/>
      </w:tabs>
      <w:spacing w:after="0" w:line="240" w:lineRule="auto"/>
    </w:pPr>
  </w:style>
  <w:style w:type="character" w:customStyle="1" w:styleId="FooterChar1">
    <w:name w:val="Footer Char1"/>
    <w:basedOn w:val="a0"/>
    <w:uiPriority w:val="99"/>
    <w:semiHidden/>
    <w:rsid w:val="00E87E5E"/>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77366-639D-4C1E-A4C9-A33C9EE4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5644</Words>
  <Characters>32172</Characters>
  <Application>Microsoft Office Word</Application>
  <DocSecurity>0</DocSecurity>
  <Lines>268</Lines>
  <Paragraphs>75</Paragraphs>
  <ScaleCrop>false</ScaleCrop>
  <Company>diakov.net</Company>
  <LinksUpToDate>false</LinksUpToDate>
  <CharactersWithSpaces>37741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Маслов Евгений Николаевич</dc:creator>
  <cp:lastModifiedBy>i</cp:lastModifiedBy>
  <cp:revision>137</cp:revision>
  <dcterms:created xsi:type="dcterms:W3CDTF">2024-07-09T09:52:00Z</dcterms:created>
  <dcterms:modified xsi:type="dcterms:W3CDTF">2024-07-12T15:38:00Z</dcterms:modified>
</cp:coreProperties>
</file>