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Transactions API — Backend Asks</w:t>
      </w:r>
    </w:p>
    <w:p>
      <w:r>
        <w:rPr>
          <w:i/>
          <w:sz w:val="18"/>
        </w:rPr>
        <w:t>Run date: 2026-05-08    Source: transactions_postman_hybrid_report_20260508-050319.yaml    TCs: 391    PASS: 309 (79.0%)    FAIL: 71    BLOCKED: 11</w:t>
      </w:r>
    </w:p>
    <w:p>
      <w:pPr>
        <w:pStyle w:val="Heading1"/>
      </w:pPr>
      <w:r>
        <w:t>Executive Summary</w:t>
      </w:r>
    </w:p>
    <w:p>
      <w:r>
        <w:rPr>
          <w:b w:val="0"/>
          <w:i w:val="0"/>
          <w:sz w:val="20"/>
        </w:rPr>
        <w:t>Five backend issues account for the FAILs in the transactions harness. Per-TC mutation audit (2026-05-08) confirmed the runner is correct after pack cleanup; remaining FAILs are backend-side. The biggest cluster is silent-accept on the export endpoint (POST /transactions/export takes invalid filters, formats, and unauth'd requests with 200), followed by auth/scope leaks on every read endpoint, and an export-status state machine that returns 200 instead of 4xx for invalid status transitions.</w:t>
      </w:r>
    </w:p>
    <w:p>
      <w:pPr>
        <w:pStyle w:val="Heading1"/>
      </w:pPr>
      <w:r>
        <w:t>Index of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FAILs unblocked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D-TRX-EXP-1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 /transactions/export silent-accepts invalid filters, malformed format, and unauth requests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D-TRX-AUTH-1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Read endpoints (cards/loads, transactionId, customers, volume/*, exports/*) accept unauth/foreign-scope with 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D-TRX-EXPSTATE-1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/exports/{exportId}/download returns 200 for pending/processing/expired/failed exports (no state gate)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D-TRX-VOL-1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/volume/bank/{bankId} and /volume/affiliate/{affiliateId} accept invalid date ranges and missing scope IDs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D-TRX-PAG-1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Pagination validation gaps — page=0 / pageSize=0 / excessive pageSize accepted with 200 across most read endpoints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~12</w:t>
            </w:r>
          </w:p>
        </w:tc>
      </w:tr>
    </w:tbl>
    <w:p>
      <w:pPr>
        <w:pStyle w:val="Heading1"/>
      </w:pPr>
      <w:r>
        <w:t>D-TRX-EXP-1 — POST /transactions/export silent-accepts invalid filters and formats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 /api/v1/transactions/export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Backend returns 200 with an exportId for: invalid bankId/affiliateId formats, malformed exportFormat, missing format, unauth requests, foreign-scope filters. The export gets queued and presumably fails downstream — but the API doesn't reject upfront.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Affected TCs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~14 silent-accept FAILs on TRX-07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FAILs unblocked when fixed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~14</w:t>
            </w:r>
          </w:p>
        </w:tc>
      </w:tr>
    </w:tbl>
    <w:p/>
    <w:p>
      <w:r>
        <w:rPr>
          <w:b/>
          <w:i w:val="0"/>
          <w:sz w:val="20"/>
        </w:rPr>
        <w:t>Specific behaviors</w:t>
      </w:r>
    </w:p>
    <w:p>
      <w:pPr>
        <w:pStyle w:val="ListBullet"/>
      </w:pPr>
      <w:r>
        <w:rPr>
          <w:b/>
          <w:sz w:val="20"/>
        </w:rPr>
        <w:t xml:space="preserve">TC: </w:t>
      </w:r>
      <w:r>
        <w:rPr>
          <w:sz w:val="20"/>
        </w:rPr>
        <w:t>TC-API-TRX-07-003 missing_exportFormat_rejected — rc=200, expected=400/422 validation error.</w:t>
      </w:r>
    </w:p>
    <w:p>
      <w:pPr>
        <w:pStyle w:val="ListBullet"/>
      </w:pPr>
      <w:r>
        <w:rPr>
          <w:b/>
          <w:sz w:val="20"/>
        </w:rPr>
        <w:t xml:space="preserve">TC: </w:t>
      </w:r>
      <w:r>
        <w:rPr>
          <w:sz w:val="20"/>
        </w:rPr>
        <w:t>TC-API-TRX-07-004 blank_exportFormat_rejected — rc=200, expected=400/422 validation error.</w:t>
      </w:r>
    </w:p>
    <w:p>
      <w:pPr>
        <w:pStyle w:val="ListBullet"/>
      </w:pPr>
      <w:r>
        <w:rPr>
          <w:b/>
          <w:sz w:val="20"/>
        </w:rPr>
        <w:t xml:space="preserve">TC: </w:t>
      </w:r>
      <w:r>
        <w:rPr>
          <w:sz w:val="20"/>
        </w:rPr>
        <w:t>TC-API-TRX-07-005 unsupported_exportFormat_rejected — rc=200, expected=400/422 validation error.</w:t>
      </w:r>
    </w:p>
    <w:p>
      <w:pPr>
        <w:pStyle w:val="ListBullet"/>
      </w:pPr>
      <w:r>
        <w:rPr>
          <w:b/>
          <w:sz w:val="20"/>
        </w:rPr>
        <w:t xml:space="preserve">TC: </w:t>
      </w:r>
      <w:r>
        <w:rPr>
          <w:sz w:val="20"/>
        </w:rPr>
        <w:t>TC-API-TRX-07-007 invalid_bankId_filter_rejected — rc=200, expected=400/422.</w:t>
      </w:r>
    </w:p>
    <w:p>
      <w:pPr>
        <w:pStyle w:val="ListBullet"/>
      </w:pPr>
      <w:r>
        <w:rPr>
          <w:b/>
          <w:sz w:val="20"/>
        </w:rPr>
        <w:t xml:space="preserve">TC: </w:t>
      </w:r>
      <w:r>
        <w:rPr>
          <w:sz w:val="20"/>
        </w:rPr>
        <w:t>TC-API-TRX-07-008 invalid_affiliateId_filter_rejected — rc=200, expected=400/422.</w:t>
      </w:r>
    </w:p>
    <w:p>
      <w:pPr>
        <w:pStyle w:val="ListBullet"/>
      </w:pPr>
      <w:r>
        <w:rPr>
          <w:b/>
          <w:sz w:val="20"/>
        </w:rPr>
        <w:t xml:space="preserve">TC: </w:t>
      </w:r>
      <w:r>
        <w:rPr>
          <w:sz w:val="20"/>
        </w:rPr>
        <w:t>TC-API-TRX-07-011 invalid_transaction_type_rejected — rc=200, expected=400/422.</w:t>
      </w:r>
    </w:p>
    <w:p/>
    <w:p>
      <w:r>
        <w:rPr>
          <w:b/>
          <w:i w:val="0"/>
          <w:sz w:val="20"/>
        </w:rPr>
        <w:t>Proposed fix</w:t>
      </w:r>
    </w:p>
    <w:p>
      <w:pPr>
        <w:pStyle w:val="ListBullet"/>
      </w:pPr>
      <w:r>
        <w:rPr>
          <w:sz w:val="20"/>
        </w:rPr>
        <w:t>Add request validation pipeline on POST /transactions/export: bankId/affiliateId UUID format, exportFormat enum (CSV/XLSX/PDF), required field check, conditional rules.</w:t>
      </w:r>
    </w:p>
    <w:p>
      <w:pPr>
        <w:pStyle w:val="ListBullet"/>
      </w:pPr>
      <w:r>
        <w:rPr>
          <w:sz w:val="20"/>
        </w:rPr>
        <w:t>Reject unauth/foreign-scope upfront with 401/403, not 200-then-fail-downstream.</w:t>
      </w:r>
    </w:p>
    <w:p>
      <w:pPr>
        <w:pStyle w:val="Heading1"/>
      </w:pPr>
      <w:r>
        <w:t>D-TRX-AUTH-1 — Read endpoints accept unauth/foreign-scope with 200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Endpoints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/transactions/cards/{cardId}/{transactions|loads|unloads}, GET /transactions/{transactionId}, GET /transactions/customers/{customerId}, GET /transactions/exports/{exportId}, GET /transactions/exports/{exportId}/download, GET /transactions/volume/{bank|affiliate}/{id}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Requests with no Authorization header or wrong-tenant/foreign-affiliate scope return 200 with full data instead of 401/403/404.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Affected TCs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~30 silent-accept FAILs across TRX-01/02/03/04/06/08/09/10/11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FAILs unblocked when fixed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~30</w:t>
            </w:r>
          </w:p>
        </w:tc>
      </w:tr>
    </w:tbl>
    <w:p/>
    <w:p>
      <w:r>
        <w:rPr>
          <w:b/>
          <w:i w:val="0"/>
          <w:sz w:val="20"/>
        </w:rPr>
        <w:t>Same auth pattern as bank D-AUTH-1 and customer D-CUS-AUTH-1. Platform-wide auth middleware fix unlocks all three services simultaneously.</w:t>
      </w:r>
    </w:p>
    <w:p/>
    <w:p>
      <w:r>
        <w:rPr>
          <w:b/>
          <w:i w:val="0"/>
          <w:sz w:val="20"/>
        </w:rPr>
        <w:t>Proposed fix</w:t>
      </w:r>
    </w:p>
    <w:p>
      <w:pPr>
        <w:pStyle w:val="ListBullet"/>
      </w:pPr>
      <w:r>
        <w:rPr>
          <w:sz w:val="20"/>
        </w:rPr>
        <w:t>Add bearer-token middleware enforcing 401 on missing/invalid tokens for every transactions read endpoint.</w:t>
      </w:r>
    </w:p>
    <w:p>
      <w:pPr>
        <w:pStyle w:val="ListBullet"/>
      </w:pPr>
      <w:r>
        <w:rPr>
          <w:sz w:val="20"/>
        </w:rPr>
        <w:t>Add tenant + affiliate-scope authorization. Cross-affiliate / cross-bank reads → 403 (or 404 to mask existence).</w:t>
      </w:r>
    </w:p>
    <w:p>
      <w:pPr>
        <w:pStyle w:val="ListBullet"/>
      </w:pPr>
      <w:r>
        <w:rPr>
          <w:sz w:val="20"/>
        </w:rPr>
        <w:t>Document any read endpoint that's intentionally open via OpenAPI security: [] declaration.</w:t>
      </w:r>
    </w:p>
    <w:p>
      <w:pPr>
        <w:pStyle w:val="Heading1"/>
      </w:pPr>
      <w:r>
        <w:t>D-TRX-EXPSTATE-1 — GET /exports/{exportId}/download has no state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/api/v1/transactions/exports/{exportId}/download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Pending, processing, failed, expired, and cancelled exports return 200 with download data instead of an appropriate state-conflict response (409/410).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Affected TCs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TRX-09 status-precondition tests: pending_export_not_downloadable, processing_export_not_downloadable, expired_export_not_downloadable, failed_export_not_downloadable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FAILs unblocked when fixed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~10</w:t>
            </w:r>
          </w:p>
        </w:tc>
      </w:tr>
    </w:tbl>
    <w:p/>
    <w:p>
      <w:r>
        <w:rPr>
          <w:b/>
          <w:i w:val="0"/>
          <w:sz w:val="20"/>
        </w:rPr>
        <w:t>Proposed fix</w:t>
      </w:r>
    </w:p>
    <w:p>
      <w:pPr>
        <w:pStyle w:val="ListBullet"/>
      </w:pPr>
      <w:r>
        <w:rPr>
          <w:sz w:val="20"/>
        </w:rPr>
        <w:t>Add export-status precondition check before serving the download. Return 409 (Conflict) for pending/processing, 410 (Gone) for expired, 422 for failed.</w:t>
      </w:r>
    </w:p>
    <w:p>
      <w:pPr>
        <w:pStyle w:val="ListBullet"/>
      </w:pPr>
      <w:r>
        <w:rPr>
          <w:sz w:val="20"/>
        </w:rPr>
        <w:t>Document the state machine in swagger: which states allow download.</w:t>
      </w:r>
    </w:p>
    <w:p>
      <w:pPr>
        <w:pStyle w:val="Heading1"/>
      </w:pPr>
      <w:r>
        <w:t>D-TRX-VOL-1 — Volume endpoints accept invalid scope and date ranges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Endpoints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/api/v1/transactions/volume/bank/{bankId}, GET /api/v1/transactions/volume/affiliate/{affiliateId}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Volume queries return 200 for: zero-UUID/malformed bankId/affiliateId, inverted date ranges, missing scope IDs, foreign-scope reads.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Affected TCs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~10 across TRX-10 + TRX-11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FAILs unblocked when fixed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~10</w:t>
            </w:r>
          </w:p>
        </w:tc>
      </w:tr>
    </w:tbl>
    <w:p/>
    <w:p>
      <w:r>
        <w:rPr>
          <w:b/>
          <w:i w:val="0"/>
          <w:sz w:val="20"/>
        </w:rPr>
        <w:t>Proposed fix</w:t>
      </w:r>
    </w:p>
    <w:p>
      <w:pPr>
        <w:pStyle w:val="ListBullet"/>
      </w:pPr>
      <w:r>
        <w:rPr>
          <w:sz w:val="20"/>
        </w:rPr>
        <w:t>Add ID validation: bankId/affiliateId must be a valid UUID-formatted string and resolve to an existing entity. Otherwise 400/404.</w:t>
      </w:r>
    </w:p>
    <w:p>
      <w:pPr>
        <w:pStyle w:val="ListBullet"/>
      </w:pPr>
      <w:r>
        <w:rPr>
          <w:sz w:val="20"/>
        </w:rPr>
        <w:t>Add date-range validation: fromDate must be &lt;= toDate and within a reasonable window.</w:t>
      </w:r>
    </w:p>
    <w:p>
      <w:pPr>
        <w:pStyle w:val="Heading1"/>
      </w:pPr>
      <w:r>
        <w:t>D-TRX-PAG-1 — Pagination validation gaps across read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Endpoints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GET endpoints accepting page/pageSize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Backend silently accepts page=0, pageSize=0, and excessive pageSize values (e.g. 100000) and returns 200 with potentially-broken pagination metadata.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Affected TCs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~12 pagination tests across TRX-01/02/03/06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FAILs unblocked when fixed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~12</w:t>
            </w:r>
          </w:p>
        </w:tc>
      </w:tr>
    </w:tbl>
    <w:p/>
    <w:p>
      <w:r>
        <w:rPr>
          <w:b/>
          <w:i w:val="0"/>
          <w:sz w:val="20"/>
        </w:rPr>
        <w:t>Proposed fix</w:t>
      </w:r>
    </w:p>
    <w:p>
      <w:pPr>
        <w:pStyle w:val="ListBullet"/>
      </w:pPr>
      <w:r>
        <w:rPr>
          <w:sz w:val="20"/>
        </w:rPr>
        <w:t>Reject page&lt;1 with 400/422.</w:t>
      </w:r>
    </w:p>
    <w:p>
      <w:pPr>
        <w:pStyle w:val="ListBullet"/>
      </w:pPr>
      <w:r>
        <w:rPr>
          <w:sz w:val="20"/>
        </w:rPr>
        <w:t>Reject pageSize&lt;1 with 400/422; cap pageSize at a documented max (e.g. 100 or 1000) and either reject excess or silently cap with metadata.</w:t>
      </w:r>
    </w:p>
    <w:p>
      <w:pPr>
        <w:pStyle w:val="ListBullet"/>
      </w:pPr>
      <w:r>
        <w:rPr>
          <w:sz w:val="20"/>
        </w:rPr>
        <w:t>Document the pagination contract in swagger (min/max bounds).</w:t>
      </w:r>
    </w:p>
    <w:p>
      <w:pPr>
        <w:pStyle w:val="Heading1"/>
      </w:pPr>
      <w:r>
        <w:t>Appendix — Per-endpoint FAIL clusters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FAILs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Cluster breakdown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API-TRX-01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B_silent_accept(6)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API-TRX-02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B_silent_accept(7)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API-TRX-03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B_silent_accept(7)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API-TRX-04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B_silent_accept(5)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API-TRX-05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B_silent_accept(3)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API-TRX-06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B_silent_accept(7)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API-TRX-07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B_silent_accept(12), A_unexpected_4xx(1)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API-TRX-08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B_silent_accept(4)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API-TRX-09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B_silent_accept(10), Z_other(1)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API-TRX-10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B_silent_accept(4)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API-TRX-11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B_silent_accept(4)</w:t>
            </w:r>
          </w:p>
        </w:tc>
      </w:tr>
    </w:tbl>
    <w:p/>
    <w:p>
      <w:r>
        <w:rPr>
          <w:b/>
          <w:i w:val="0"/>
          <w:sz w:val="20"/>
        </w:rPr>
        <w:t>Total: ~76 FAILs would resolve, taking the transactions harness from 79.0% to ~98.4% on the current 391 TCs.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