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13D4F" w14:textId="77777777" w:rsidR="00D56CCD" w:rsidRPr="00EA1E2D" w:rsidRDefault="00D56CCD" w:rsidP="00D56C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0" w:name="OLE_LINK1"/>
      <w:bookmarkStart w:id="1" w:name="OLE_LINK2"/>
    </w:p>
    <w:bookmarkEnd w:id="0"/>
    <w:bookmarkEnd w:id="1"/>
    <w:p w14:paraId="57E4B738" w14:textId="41D9C664" w:rsidR="003B7526" w:rsidRDefault="003B7526" w:rsidP="003B7526">
      <w:pPr>
        <w:spacing w:before="74" w:line="252" w:lineRule="auto"/>
        <w:ind w:left="1531" w:right="915"/>
        <w:jc w:val="center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251659264" behindDoc="0" locked="0" layoutInCell="1" allowOverlap="1" wp14:anchorId="64E0A1E7" wp14:editId="18B00D7C">
            <wp:simplePos x="0" y="0"/>
            <wp:positionH relativeFrom="page">
              <wp:posOffset>821689</wp:posOffset>
            </wp:positionH>
            <wp:positionV relativeFrom="paragraph">
              <wp:posOffset>48259</wp:posOffset>
            </wp:positionV>
            <wp:extent cx="732790" cy="82804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79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Министерство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науки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высшего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образования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Российской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Федерации Федеральное государственное </w:t>
      </w:r>
      <w:r w:rsidR="00B33938">
        <w:rPr>
          <w:b/>
          <w:sz w:val="24"/>
        </w:rPr>
        <w:t>автономное</w:t>
      </w:r>
      <w:r>
        <w:rPr>
          <w:b/>
          <w:sz w:val="24"/>
        </w:rPr>
        <w:t xml:space="preserve"> образовательное учреждение высшего образования «Московский государственный технический университет имени Н.Э. Баумана</w:t>
      </w:r>
    </w:p>
    <w:p w14:paraId="7C55B3B6" w14:textId="77777777" w:rsidR="003B7526" w:rsidRDefault="003B7526" w:rsidP="003B7526">
      <w:pPr>
        <w:spacing w:line="273" w:lineRule="exact"/>
        <w:ind w:left="1531" w:right="2816"/>
        <w:jc w:val="center"/>
        <w:rPr>
          <w:b/>
          <w:sz w:val="24"/>
        </w:rPr>
      </w:pPr>
      <w:r>
        <w:rPr>
          <w:b/>
          <w:spacing w:val="-2"/>
          <w:sz w:val="24"/>
        </w:rPr>
        <w:t>(национальный</w:t>
      </w:r>
      <w:r>
        <w:rPr>
          <w:b/>
          <w:spacing w:val="11"/>
          <w:sz w:val="24"/>
        </w:rPr>
        <w:t xml:space="preserve"> </w:t>
      </w:r>
      <w:r>
        <w:rPr>
          <w:b/>
          <w:spacing w:val="-2"/>
          <w:sz w:val="24"/>
        </w:rPr>
        <w:t>исследовательский</w:t>
      </w:r>
      <w:r>
        <w:rPr>
          <w:b/>
          <w:spacing w:val="14"/>
          <w:sz w:val="24"/>
        </w:rPr>
        <w:t xml:space="preserve"> </w:t>
      </w:r>
      <w:r>
        <w:rPr>
          <w:b/>
          <w:spacing w:val="-2"/>
          <w:sz w:val="24"/>
        </w:rPr>
        <w:t>университет)»</w:t>
      </w:r>
    </w:p>
    <w:p w14:paraId="7EDC3B2F" w14:textId="77777777" w:rsidR="003B7526" w:rsidRDefault="003B7526" w:rsidP="003B7526">
      <w:pPr>
        <w:ind w:right="173"/>
        <w:jc w:val="center"/>
        <w:rPr>
          <w:b/>
          <w:sz w:val="24"/>
        </w:rPr>
      </w:pPr>
      <w:r>
        <w:rPr>
          <w:b/>
          <w:sz w:val="24"/>
        </w:rPr>
        <w:t>(МГТУ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им.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Н.Э.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Баумана)</w:t>
      </w:r>
    </w:p>
    <w:p w14:paraId="61D773D5" w14:textId="77777777" w:rsidR="003B7526" w:rsidRDefault="003B7526" w:rsidP="003B7526">
      <w:pPr>
        <w:pStyle w:val="a4"/>
        <w:rPr>
          <w:b/>
        </w:rPr>
      </w:pPr>
    </w:p>
    <w:p w14:paraId="218392AA" w14:textId="77777777" w:rsidR="003B7526" w:rsidRDefault="003B7526" w:rsidP="003B7526">
      <w:pPr>
        <w:pStyle w:val="a4"/>
        <w:spacing w:before="279"/>
        <w:rPr>
          <w:b/>
        </w:rPr>
      </w:pPr>
    </w:p>
    <w:p w14:paraId="4F9E46E5" w14:textId="77777777" w:rsidR="003B7526" w:rsidRDefault="003B7526" w:rsidP="003B7526">
      <w:pPr>
        <w:pStyle w:val="1"/>
        <w:spacing w:line="340" w:lineRule="auto"/>
        <w:ind w:left="811" w:right="870" w:firstLine="828"/>
        <w:jc w:val="left"/>
      </w:pPr>
      <w:r>
        <w:t>Факультет «Информатика и системы управления» Кафедра</w:t>
      </w:r>
      <w:r>
        <w:rPr>
          <w:spacing w:val="-11"/>
        </w:rPr>
        <w:t xml:space="preserve"> </w:t>
      </w:r>
      <w:r>
        <w:t>ИУ5</w:t>
      </w:r>
      <w:r>
        <w:rPr>
          <w:spacing w:val="-11"/>
        </w:rPr>
        <w:t xml:space="preserve"> </w:t>
      </w:r>
      <w:r>
        <w:t>«Системы</w:t>
      </w:r>
      <w:r>
        <w:rPr>
          <w:spacing w:val="-11"/>
        </w:rPr>
        <w:t xml:space="preserve"> </w:t>
      </w:r>
      <w:r>
        <w:t>обработки</w:t>
      </w:r>
      <w:r>
        <w:rPr>
          <w:spacing w:val="-11"/>
        </w:rPr>
        <w:t xml:space="preserve"> </w:t>
      </w:r>
      <w:r>
        <w:t>информации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управления»</w:t>
      </w:r>
    </w:p>
    <w:p w14:paraId="06128F72" w14:textId="77777777" w:rsidR="003B7526" w:rsidRDefault="003B7526" w:rsidP="003B7526">
      <w:pPr>
        <w:pStyle w:val="a4"/>
        <w:rPr>
          <w:b/>
        </w:rPr>
      </w:pPr>
    </w:p>
    <w:p w14:paraId="1115AA23" w14:textId="77777777" w:rsidR="003B7526" w:rsidRDefault="003B7526" w:rsidP="003B7526">
      <w:pPr>
        <w:pStyle w:val="a4"/>
        <w:rPr>
          <w:b/>
        </w:rPr>
      </w:pPr>
    </w:p>
    <w:p w14:paraId="072CAA27" w14:textId="77777777" w:rsidR="003B7526" w:rsidRDefault="003B7526" w:rsidP="003B7526">
      <w:pPr>
        <w:pStyle w:val="a4"/>
        <w:rPr>
          <w:b/>
        </w:rPr>
      </w:pPr>
    </w:p>
    <w:p w14:paraId="57885ECD" w14:textId="77777777" w:rsidR="003B7526" w:rsidRDefault="003B7526" w:rsidP="003B7526">
      <w:pPr>
        <w:pStyle w:val="a4"/>
        <w:spacing w:before="14"/>
        <w:rPr>
          <w:b/>
        </w:rPr>
      </w:pPr>
    </w:p>
    <w:p w14:paraId="25A9C700" w14:textId="77777777" w:rsidR="003B7526" w:rsidRDefault="003B7526" w:rsidP="003B7526">
      <w:pPr>
        <w:pStyle w:val="a4"/>
        <w:spacing w:line="360" w:lineRule="auto"/>
        <w:ind w:left="2798" w:right="3161" w:hanging="1"/>
        <w:jc w:val="center"/>
      </w:pPr>
      <w:r>
        <w:t>Курс</w:t>
      </w:r>
      <w:r>
        <w:rPr>
          <w:spacing w:val="-8"/>
        </w:rPr>
        <w:t xml:space="preserve"> </w:t>
      </w:r>
      <w:r>
        <w:t xml:space="preserve">«СТАСОИУ» </w:t>
      </w:r>
    </w:p>
    <w:p w14:paraId="7D440D62" w14:textId="129E09B0" w:rsidR="003B7526" w:rsidRPr="009F6E31" w:rsidRDefault="003B7526" w:rsidP="003B7526">
      <w:pPr>
        <w:pStyle w:val="a4"/>
        <w:spacing w:line="360" w:lineRule="auto"/>
        <w:ind w:left="2798" w:right="3161" w:hanging="1"/>
        <w:jc w:val="center"/>
      </w:pPr>
      <w:r>
        <w:t>Отчет</w:t>
      </w:r>
      <w:r>
        <w:rPr>
          <w:spacing w:val="-9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лабораторной</w:t>
      </w:r>
      <w:r>
        <w:rPr>
          <w:spacing w:val="-7"/>
        </w:rPr>
        <w:t xml:space="preserve"> </w:t>
      </w:r>
      <w:r>
        <w:t>работе</w:t>
      </w:r>
      <w:r>
        <w:rPr>
          <w:spacing w:val="-7"/>
        </w:rPr>
        <w:t xml:space="preserve"> </w:t>
      </w:r>
      <w:r>
        <w:rPr>
          <w:spacing w:val="-5"/>
        </w:rPr>
        <w:t>№</w:t>
      </w:r>
      <w:r w:rsidRPr="003B7526">
        <w:rPr>
          <w:spacing w:val="-5"/>
        </w:rPr>
        <w:t>1</w:t>
      </w:r>
      <w:r w:rsidR="009F6E31" w:rsidRPr="009F6E31">
        <w:rPr>
          <w:spacing w:val="-5"/>
        </w:rPr>
        <w:t>.1</w:t>
      </w:r>
    </w:p>
    <w:p w14:paraId="5AD9BCFA" w14:textId="0079CCFC" w:rsidR="003B7526" w:rsidRDefault="003B7526" w:rsidP="003B7526">
      <w:pPr>
        <w:pStyle w:val="a4"/>
        <w:spacing w:line="600" w:lineRule="auto"/>
        <w:ind w:left="2268" w:right="2401"/>
        <w:jc w:val="center"/>
      </w:pPr>
      <w:r>
        <w:t>Вариант №</w:t>
      </w:r>
      <w:r w:rsidR="00B33938">
        <w:t>19</w:t>
      </w:r>
    </w:p>
    <w:p w14:paraId="6E33BC34" w14:textId="77777777" w:rsidR="003B7526" w:rsidRDefault="003B7526" w:rsidP="003B7526">
      <w:pPr>
        <w:pStyle w:val="a4"/>
        <w:rPr>
          <w:sz w:val="20"/>
        </w:rPr>
      </w:pPr>
    </w:p>
    <w:p w14:paraId="51C7FA9F" w14:textId="77777777" w:rsidR="003B7526" w:rsidRDefault="003B7526" w:rsidP="003B7526">
      <w:pPr>
        <w:pStyle w:val="a4"/>
        <w:rPr>
          <w:sz w:val="20"/>
        </w:rPr>
      </w:pPr>
    </w:p>
    <w:p w14:paraId="7FE6769B" w14:textId="77777777" w:rsidR="003B7526" w:rsidRDefault="003B7526" w:rsidP="003B7526">
      <w:pPr>
        <w:pStyle w:val="a4"/>
        <w:rPr>
          <w:sz w:val="20"/>
        </w:rPr>
      </w:pPr>
    </w:p>
    <w:p w14:paraId="47611823" w14:textId="77777777" w:rsidR="003B7526" w:rsidRDefault="003B7526" w:rsidP="003B7526">
      <w:pPr>
        <w:pStyle w:val="a4"/>
        <w:rPr>
          <w:sz w:val="20"/>
        </w:rPr>
      </w:pPr>
    </w:p>
    <w:p w14:paraId="72E7CC0E" w14:textId="77777777" w:rsidR="003B7526" w:rsidRDefault="003B7526" w:rsidP="003B7526">
      <w:pPr>
        <w:pStyle w:val="a4"/>
        <w:rPr>
          <w:sz w:val="20"/>
        </w:rPr>
      </w:pPr>
    </w:p>
    <w:p w14:paraId="418C3104" w14:textId="77777777" w:rsidR="003B7526" w:rsidRDefault="003B7526" w:rsidP="003B7526">
      <w:pPr>
        <w:pStyle w:val="a4"/>
        <w:rPr>
          <w:sz w:val="20"/>
        </w:rPr>
      </w:pPr>
    </w:p>
    <w:p w14:paraId="3A415114" w14:textId="77777777" w:rsidR="003B7526" w:rsidRDefault="003B7526" w:rsidP="003B7526">
      <w:pPr>
        <w:pStyle w:val="a4"/>
        <w:rPr>
          <w:sz w:val="20"/>
        </w:rPr>
      </w:pPr>
    </w:p>
    <w:p w14:paraId="76D031F2" w14:textId="77777777" w:rsidR="003B7526" w:rsidRDefault="003B7526" w:rsidP="003B7526">
      <w:pPr>
        <w:pStyle w:val="a4"/>
        <w:rPr>
          <w:sz w:val="20"/>
        </w:rPr>
      </w:pPr>
    </w:p>
    <w:p w14:paraId="2C190E45" w14:textId="77777777" w:rsidR="003B7526" w:rsidRDefault="003B7526" w:rsidP="003B7526">
      <w:pPr>
        <w:pStyle w:val="a4"/>
        <w:rPr>
          <w:sz w:val="20"/>
        </w:rPr>
      </w:pPr>
    </w:p>
    <w:p w14:paraId="20FC9E93" w14:textId="77777777" w:rsidR="003B7526" w:rsidRDefault="003B7526" w:rsidP="003B7526">
      <w:pPr>
        <w:pStyle w:val="a4"/>
        <w:rPr>
          <w:sz w:val="20"/>
        </w:rPr>
      </w:pPr>
    </w:p>
    <w:p w14:paraId="165C3B1B" w14:textId="77777777" w:rsidR="003B7526" w:rsidRDefault="003B7526" w:rsidP="003B7526">
      <w:pPr>
        <w:pStyle w:val="a4"/>
        <w:spacing w:before="219" w:after="1"/>
        <w:rPr>
          <w:sz w:val="20"/>
        </w:rPr>
      </w:pPr>
    </w:p>
    <w:tbl>
      <w:tblPr>
        <w:tblStyle w:val="TableNormal"/>
        <w:tblW w:w="0" w:type="auto"/>
        <w:tblInd w:w="13" w:type="dxa"/>
        <w:tblLayout w:type="fixed"/>
        <w:tblLook w:val="01E0" w:firstRow="1" w:lastRow="1" w:firstColumn="1" w:lastColumn="1" w:noHBand="0" w:noVBand="0"/>
      </w:tblPr>
      <w:tblGrid>
        <w:gridCol w:w="6650"/>
        <w:gridCol w:w="3402"/>
      </w:tblGrid>
      <w:tr w:rsidR="003B7526" w14:paraId="67724F09" w14:textId="77777777" w:rsidTr="00320485">
        <w:trPr>
          <w:trHeight w:val="316"/>
        </w:trPr>
        <w:tc>
          <w:tcPr>
            <w:tcW w:w="6650" w:type="dxa"/>
          </w:tcPr>
          <w:p w14:paraId="6B543C25" w14:textId="77777777" w:rsidR="003B7526" w:rsidRDefault="003B7526" w:rsidP="00320485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Выполнил:</w:t>
            </w:r>
          </w:p>
        </w:tc>
        <w:tc>
          <w:tcPr>
            <w:tcW w:w="3402" w:type="dxa"/>
          </w:tcPr>
          <w:p w14:paraId="19944045" w14:textId="77777777" w:rsidR="003B7526" w:rsidRDefault="003B7526" w:rsidP="00320485">
            <w:pPr>
              <w:pStyle w:val="TableParagraph"/>
              <w:ind w:left="1485"/>
              <w:rPr>
                <w:sz w:val="28"/>
              </w:rPr>
            </w:pPr>
            <w:r>
              <w:rPr>
                <w:spacing w:val="-2"/>
                <w:sz w:val="28"/>
              </w:rPr>
              <w:t>Проверил:</w:t>
            </w:r>
          </w:p>
        </w:tc>
      </w:tr>
      <w:tr w:rsidR="003B7526" w14:paraId="6019147B" w14:textId="77777777" w:rsidTr="00320485">
        <w:trPr>
          <w:trHeight w:val="321"/>
        </w:trPr>
        <w:tc>
          <w:tcPr>
            <w:tcW w:w="6650" w:type="dxa"/>
          </w:tcPr>
          <w:p w14:paraId="274F0069" w14:textId="3996DC32" w:rsidR="003B7526" w:rsidRDefault="003B7526" w:rsidP="00320485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группы</w:t>
            </w:r>
            <w:r>
              <w:rPr>
                <w:spacing w:val="-14"/>
                <w:sz w:val="28"/>
              </w:rPr>
              <w:t xml:space="preserve"> </w:t>
            </w:r>
            <w:r w:rsidR="00B33938">
              <w:rPr>
                <w:sz w:val="28"/>
              </w:rPr>
              <w:t>РТ</w:t>
            </w:r>
            <w:r>
              <w:rPr>
                <w:sz w:val="28"/>
              </w:rPr>
              <w:t>5-</w:t>
            </w:r>
            <w:r>
              <w:rPr>
                <w:spacing w:val="-5"/>
                <w:sz w:val="28"/>
              </w:rPr>
              <w:t>6</w:t>
            </w:r>
            <w:r w:rsidR="00B33938">
              <w:rPr>
                <w:spacing w:val="-5"/>
                <w:sz w:val="28"/>
              </w:rPr>
              <w:t>1</w:t>
            </w:r>
            <w:r>
              <w:rPr>
                <w:spacing w:val="-5"/>
                <w:sz w:val="28"/>
              </w:rPr>
              <w:t>Б</w:t>
            </w:r>
          </w:p>
        </w:tc>
        <w:tc>
          <w:tcPr>
            <w:tcW w:w="3402" w:type="dxa"/>
          </w:tcPr>
          <w:p w14:paraId="1CCF8474" w14:textId="77777777" w:rsidR="003B7526" w:rsidRDefault="003B7526" w:rsidP="00320485">
            <w:pPr>
              <w:pStyle w:val="TableParagraph"/>
              <w:spacing w:line="302" w:lineRule="exact"/>
              <w:ind w:left="1485"/>
              <w:rPr>
                <w:sz w:val="28"/>
              </w:rPr>
            </w:pPr>
            <w:r>
              <w:rPr>
                <w:sz w:val="28"/>
              </w:rPr>
              <w:t>Антонов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А.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И.</w:t>
            </w:r>
          </w:p>
        </w:tc>
      </w:tr>
      <w:tr w:rsidR="003B7526" w14:paraId="79A14916" w14:textId="77777777" w:rsidTr="00320485">
        <w:trPr>
          <w:trHeight w:val="316"/>
        </w:trPr>
        <w:tc>
          <w:tcPr>
            <w:tcW w:w="6650" w:type="dxa"/>
          </w:tcPr>
          <w:p w14:paraId="3D339152" w14:textId="7D43DE82" w:rsidR="003B7526" w:rsidRDefault="00B33938" w:rsidP="00320485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Фёдоров Иван</w:t>
            </w:r>
          </w:p>
        </w:tc>
        <w:tc>
          <w:tcPr>
            <w:tcW w:w="3402" w:type="dxa"/>
          </w:tcPr>
          <w:p w14:paraId="7E5ABA12" w14:textId="77777777" w:rsidR="003B7526" w:rsidRDefault="003B7526" w:rsidP="00320485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</w:tbl>
    <w:p w14:paraId="3B7DB745" w14:textId="77777777" w:rsidR="003B7526" w:rsidRDefault="003B7526" w:rsidP="003B7526">
      <w:pPr>
        <w:pStyle w:val="a4"/>
      </w:pPr>
    </w:p>
    <w:p w14:paraId="60ECA9A8" w14:textId="77777777" w:rsidR="003B7526" w:rsidRDefault="003B7526" w:rsidP="003B7526">
      <w:pPr>
        <w:pStyle w:val="a4"/>
        <w:spacing w:before="277"/>
      </w:pPr>
    </w:p>
    <w:p w14:paraId="08696550" w14:textId="56FF4B9F" w:rsidR="003B7526" w:rsidRPr="009F6E31" w:rsidRDefault="003B7526" w:rsidP="009F6E31">
      <w:pPr>
        <w:pStyle w:val="a4"/>
        <w:ind w:left="5"/>
        <w:jc w:val="center"/>
        <w:rPr>
          <w:spacing w:val="-4"/>
        </w:rPr>
      </w:pPr>
      <w:r>
        <w:t>Москва</w:t>
      </w:r>
      <w:r>
        <w:rPr>
          <w:spacing w:val="-4"/>
        </w:rPr>
        <w:t xml:space="preserve"> </w:t>
      </w:r>
      <w:r>
        <w:t>202</w:t>
      </w:r>
      <w:r w:rsidR="00B33938">
        <w:t>6</w:t>
      </w:r>
      <w:r>
        <w:rPr>
          <w:spacing w:val="-4"/>
        </w:rPr>
        <w:t xml:space="preserve"> </w:t>
      </w:r>
      <w:r>
        <w:rPr>
          <w:spacing w:val="-5"/>
        </w:rPr>
        <w:t>г.</w:t>
      </w:r>
    </w:p>
    <w:p w14:paraId="4E60711F" w14:textId="77777777" w:rsidR="003B7526" w:rsidRDefault="003B7526" w:rsidP="003B7526">
      <w:pPr>
        <w:pStyle w:val="a4"/>
        <w:jc w:val="center"/>
        <w:sectPr w:rsidR="003B7526" w:rsidSect="003B7526">
          <w:pgSz w:w="12240" w:h="15840"/>
          <w:pgMar w:top="1060" w:right="1080" w:bottom="280" w:left="1080" w:header="720" w:footer="720" w:gutter="0"/>
          <w:cols w:space="720"/>
        </w:sectPr>
      </w:pPr>
    </w:p>
    <w:p w14:paraId="0726497F" w14:textId="2A7952EA" w:rsidR="00B33938" w:rsidRDefault="00D56CCD" w:rsidP="009F6E3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lastRenderedPageBreak/>
        <w:t xml:space="preserve">Задание: </w:t>
      </w:r>
    </w:p>
    <w:p w14:paraId="067C7723" w14:textId="4A2726E8" w:rsidR="009F6E31" w:rsidRPr="009F6E31" w:rsidRDefault="009F6E31" w:rsidP="009F6E3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9F6E31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1. </w:t>
      </w:r>
      <w:r w:rsidRPr="009F6E31">
        <w:rPr>
          <w:rFonts w:ascii="Times New Roman" w:eastAsiaTheme="minorEastAsia" w:hAnsi="Times New Roman" w:cs="Times New Roman"/>
          <w:sz w:val="28"/>
          <w:szCs w:val="28"/>
          <w:lang w:eastAsia="ko-KR"/>
        </w:rPr>
        <w:t>С помощью подключенных ноутбуков зайдите на маршрутизаторы DCE и DTE.</w:t>
      </w:r>
    </w:p>
    <w:p w14:paraId="6FF33A3A" w14:textId="77777777" w:rsidR="009F6E31" w:rsidRDefault="009F6E31" w:rsidP="009F6E3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 w:eastAsia="ko-KR"/>
        </w:rPr>
      </w:pPr>
      <w:r w:rsidRPr="009F6E31">
        <w:rPr>
          <w:rFonts w:ascii="Times New Roman" w:eastAsiaTheme="minorEastAsia" w:hAnsi="Times New Roman" w:cs="Times New Roman"/>
          <w:sz w:val="28"/>
          <w:szCs w:val="28"/>
          <w:lang w:eastAsia="ko-KR"/>
        </w:rPr>
        <w:t>2. Настройте маршрутизаторы через интерфейс командной строки</w:t>
      </w:r>
    </w:p>
    <w:p w14:paraId="2FD22961" w14:textId="065A95E9" w:rsidR="009F6E31" w:rsidRPr="009F6E31" w:rsidRDefault="009F6E31" w:rsidP="009F6E3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 w:eastAsia="ko-KR"/>
        </w:rPr>
      </w:pPr>
      <w:r w:rsidRPr="009F6E31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3. Проверьте IP-соединение между двумя маршрутизаторами с помощью команды </w:t>
      </w:r>
      <w:proofErr w:type="spellStart"/>
      <w:r w:rsidRPr="009F6E31">
        <w:rPr>
          <w:rFonts w:ascii="Times New Roman" w:eastAsiaTheme="minorEastAsia" w:hAnsi="Times New Roman" w:cs="Times New Roman"/>
          <w:sz w:val="28"/>
          <w:szCs w:val="28"/>
          <w:lang w:eastAsia="ko-KR"/>
        </w:rPr>
        <w:t>ping</w:t>
      </w:r>
      <w:proofErr w:type="spellEnd"/>
      <w:r w:rsidRPr="009F6E31">
        <w:rPr>
          <w:rFonts w:ascii="Times New Roman" w:eastAsiaTheme="minorEastAsia" w:hAnsi="Times New Roman" w:cs="Times New Roman"/>
          <w:sz w:val="28"/>
          <w:szCs w:val="28"/>
          <w:lang w:eastAsia="ko-KR"/>
        </w:rPr>
        <w:t>.</w:t>
      </w:r>
    </w:p>
    <w:p w14:paraId="50ED49C2" w14:textId="43715B2C" w:rsidR="00D56CCD" w:rsidRPr="00B33938" w:rsidRDefault="009F6E31" w:rsidP="00B33938">
      <w:pPr>
        <w:spacing w:line="276" w:lineRule="auto"/>
        <w:ind w:left="-567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14:ligatures w14:val="standardContextual"/>
        </w:rPr>
        <w:drawing>
          <wp:inline distT="0" distB="0" distL="0" distR="0" wp14:anchorId="6EC37CA0" wp14:editId="0F76434D">
            <wp:extent cx="5940425" cy="2672080"/>
            <wp:effectExtent l="0" t="0" r="3175" b="0"/>
            <wp:docPr id="252054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54260" name="Рисунок 2520542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9A8C" w14:textId="38F45CFD" w:rsidR="00B33938" w:rsidRDefault="00B33938" w:rsidP="00B33938">
      <w:pPr>
        <w:spacing w:line="276" w:lineRule="auto"/>
        <w:ind w:left="-567"/>
        <w:jc w:val="center"/>
        <w:rPr>
          <w:rFonts w:ascii="Times New Roman" w:hAnsi="Times New Roman" w:cs="Times New Roman"/>
          <w:sz w:val="28"/>
        </w:rPr>
      </w:pPr>
      <w:r w:rsidRPr="00B33938">
        <w:rPr>
          <w:rFonts w:ascii="Times New Roman" w:hAnsi="Times New Roman" w:cs="Times New Roman"/>
          <w:sz w:val="28"/>
        </w:rPr>
        <w:t>Рис 1. Топология сети.</w:t>
      </w:r>
    </w:p>
    <w:p w14:paraId="24E2AA52" w14:textId="77777777" w:rsidR="009F6E31" w:rsidRPr="00B33938" w:rsidRDefault="009F6E31" w:rsidP="00B33938">
      <w:pPr>
        <w:spacing w:line="276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7E0743C1" w14:textId="4A2475F0" w:rsidR="009F6E31" w:rsidRDefault="009F6E31" w:rsidP="009F6E3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первую очередь настроим на </w:t>
      </w:r>
      <w:r>
        <w:rPr>
          <w:rFonts w:ascii="Times New Roman" w:hAnsi="Times New Roman" w:cs="Times New Roman"/>
          <w:sz w:val="28"/>
          <w:lang w:val="en-US"/>
        </w:rPr>
        <w:t>DCE</w:t>
      </w:r>
      <w:r w:rsidRPr="009F6E3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– роутере </w:t>
      </w:r>
      <w:r>
        <w:rPr>
          <w:rFonts w:ascii="Times New Roman" w:hAnsi="Times New Roman" w:cs="Times New Roman"/>
          <w:sz w:val="28"/>
          <w:lang w:val="en-US"/>
        </w:rPr>
        <w:t>clock</w:t>
      </w:r>
      <w:r w:rsidRPr="009F6E3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rate</w:t>
      </w:r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ip</w:t>
      </w:r>
      <w:proofErr w:type="spellEnd"/>
      <w:r w:rsidRPr="009F6E3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9F6E3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адрес 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hdlc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14:paraId="5FCE47B2" w14:textId="473A8D21" w:rsidR="009F6E31" w:rsidRDefault="009F6E31" w:rsidP="009F6E31">
      <w:pPr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ko-KR"/>
          <w14:ligatures w14:val="standardContextual"/>
        </w:rPr>
        <w:drawing>
          <wp:inline distT="0" distB="0" distL="0" distR="0" wp14:anchorId="2C4509C6" wp14:editId="2398F201">
            <wp:extent cx="5940425" cy="2062480"/>
            <wp:effectExtent l="0" t="0" r="3175" b="0"/>
            <wp:docPr id="9265268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26898" name="Рисунок 9265268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2AAE" w14:textId="4031D29B" w:rsidR="009F6E31" w:rsidRDefault="009F6E31" w:rsidP="009F6E31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 w:eastAsia="ko-KR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Рис 2. Настройка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 w:eastAsia="ko-KR"/>
        </w:rPr>
        <w:t>dce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 w:eastAsia="ko-KR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  <w:lang w:eastAsia="ko-KR"/>
        </w:rPr>
        <w:t>роутера</w:t>
      </w:r>
    </w:p>
    <w:p w14:paraId="2C064F3E" w14:textId="77777777" w:rsidR="009F6E31" w:rsidRDefault="009F6E31" w:rsidP="009F6E31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 w:eastAsia="ko-KR"/>
        </w:rPr>
      </w:pPr>
    </w:p>
    <w:p w14:paraId="62104722" w14:textId="2A794FE2" w:rsidR="009F6E31" w:rsidRDefault="009F6E31" w:rsidP="0068579C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То же самое делаем для </w:t>
      </w:r>
      <w:r>
        <w:rPr>
          <w:rFonts w:ascii="Times New Roman" w:eastAsiaTheme="minorEastAsia" w:hAnsi="Times New Roman" w:cs="Times New Roman"/>
          <w:sz w:val="28"/>
          <w:szCs w:val="28"/>
          <w:lang w:val="en-US" w:eastAsia="ko-KR"/>
        </w:rPr>
        <w:t>DTE</w:t>
      </w:r>
      <w:r w:rsidRPr="009F6E31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роутера, после чего пробуем сделать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eastAsia="ko-KR"/>
        </w:rPr>
        <w:t>пинг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от одного роутера к другому</w:t>
      </w:r>
      <w:r w:rsidR="0068579C">
        <w:rPr>
          <w:rFonts w:ascii="Times New Roman" w:eastAsiaTheme="minorEastAsia" w:hAnsi="Times New Roman" w:cs="Times New Roman"/>
          <w:sz w:val="28"/>
          <w:szCs w:val="28"/>
          <w:lang w:eastAsia="ko-KR"/>
        </w:rPr>
        <w:t>:</w:t>
      </w:r>
    </w:p>
    <w:p w14:paraId="439AB496" w14:textId="7963C23F" w:rsidR="0068579C" w:rsidRDefault="0068579C" w:rsidP="0068579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 w:eastAsia="ko-KR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ko-KR"/>
          <w14:ligatures w14:val="standardContextual"/>
        </w:rPr>
        <w:lastRenderedPageBreak/>
        <w:drawing>
          <wp:inline distT="0" distB="0" distL="0" distR="0" wp14:anchorId="031FE71F" wp14:editId="5F0930BA">
            <wp:extent cx="4343400" cy="787400"/>
            <wp:effectExtent l="0" t="0" r="0" b="0"/>
            <wp:docPr id="14373955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95573" name="Рисунок 14373955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7F58" w14:textId="22D0BC4E" w:rsidR="0068579C" w:rsidRDefault="0068579C" w:rsidP="0068579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 w:eastAsia="ko-KR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Рис 3. Результат команды </w:t>
      </w:r>
      <w:r>
        <w:rPr>
          <w:rFonts w:ascii="Times New Roman" w:eastAsiaTheme="minorEastAsia" w:hAnsi="Times New Roman" w:cs="Times New Roman"/>
          <w:sz w:val="28"/>
          <w:szCs w:val="28"/>
          <w:lang w:val="en-US" w:eastAsia="ko-KR"/>
        </w:rPr>
        <w:t>ping</w:t>
      </w:r>
    </w:p>
    <w:p w14:paraId="464CD187" w14:textId="77777777" w:rsidR="0068579C" w:rsidRDefault="0068579C" w:rsidP="0068579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 w:eastAsia="ko-KR"/>
        </w:rPr>
      </w:pPr>
    </w:p>
    <w:p w14:paraId="372408A3" w14:textId="2E57E252" w:rsidR="0068579C" w:rsidRDefault="0068579C" w:rsidP="0068579C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Далее настраиваем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 w:eastAsia="ko-KR"/>
        </w:rPr>
        <w:t>ip</w:t>
      </w:r>
      <w:proofErr w:type="spellEnd"/>
      <w:r w:rsidRPr="0068579C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eastAsia="ko-KR"/>
        </w:rPr>
        <w:t>адреса остальных устройств в сети в соответствии с вариантом и настраиваем статическую маршрутизацию на роутере, чтобы сообщения могли доходить из локальной подсети в веб-сервер:</w:t>
      </w:r>
    </w:p>
    <w:p w14:paraId="44DC1FE4" w14:textId="77777777" w:rsidR="0068579C" w:rsidRPr="00B33938" w:rsidRDefault="0068579C" w:rsidP="0068579C">
      <w:pPr>
        <w:spacing w:line="276" w:lineRule="auto"/>
        <w:ind w:left="-567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14:ligatures w14:val="standardContextual"/>
        </w:rPr>
        <w:drawing>
          <wp:inline distT="0" distB="0" distL="0" distR="0" wp14:anchorId="2AB83ABA" wp14:editId="78B1AF62">
            <wp:extent cx="5940425" cy="2672080"/>
            <wp:effectExtent l="0" t="0" r="3175" b="0"/>
            <wp:docPr id="1626617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54260" name="Рисунок 2520542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8DE" w14:textId="5393F977" w:rsidR="0068579C" w:rsidRDefault="0068579C" w:rsidP="0068579C">
      <w:pPr>
        <w:spacing w:line="276" w:lineRule="auto"/>
        <w:ind w:left="-567"/>
        <w:jc w:val="center"/>
        <w:rPr>
          <w:rFonts w:ascii="Times New Roman" w:hAnsi="Times New Roman" w:cs="Times New Roman"/>
          <w:sz w:val="28"/>
        </w:rPr>
      </w:pPr>
      <w:r w:rsidRPr="00B33938">
        <w:rPr>
          <w:rFonts w:ascii="Times New Roman" w:hAnsi="Times New Roman" w:cs="Times New Roman"/>
          <w:sz w:val="28"/>
        </w:rPr>
        <w:t xml:space="preserve">Рис </w:t>
      </w:r>
      <w:r w:rsidRPr="0068579C">
        <w:rPr>
          <w:rFonts w:ascii="Times New Roman" w:hAnsi="Times New Roman" w:cs="Times New Roman"/>
          <w:sz w:val="28"/>
        </w:rPr>
        <w:t>3</w:t>
      </w:r>
      <w:r w:rsidRPr="00B33938">
        <w:rPr>
          <w:rFonts w:ascii="Times New Roman" w:hAnsi="Times New Roman" w:cs="Times New Roman"/>
          <w:sz w:val="28"/>
        </w:rPr>
        <w:t>. Топология сети</w:t>
      </w:r>
      <w:r w:rsidRPr="0068579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</w:t>
      </w:r>
      <w:r w:rsidRPr="0068579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подписанными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ip</w:t>
      </w:r>
      <w:proofErr w:type="spellEnd"/>
      <w:r w:rsidRPr="0068579C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адресами</w:t>
      </w:r>
      <w:r w:rsidRPr="00B33938">
        <w:rPr>
          <w:rFonts w:ascii="Times New Roman" w:hAnsi="Times New Roman" w:cs="Times New Roman"/>
          <w:sz w:val="28"/>
        </w:rPr>
        <w:t>.</w:t>
      </w:r>
    </w:p>
    <w:p w14:paraId="085F6ADE" w14:textId="77777777" w:rsidR="0068579C" w:rsidRDefault="0068579C" w:rsidP="0068579C">
      <w:pPr>
        <w:spacing w:line="276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68C96366" w14:textId="2AB5F263" w:rsidR="0068579C" w:rsidRDefault="0068579C" w:rsidP="0068579C">
      <w:pPr>
        <w:spacing w:line="276" w:lineRule="auto"/>
        <w:ind w:left="-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Проверим работу статической маршрутизации, для этого настроим </w:t>
      </w:r>
      <w:r>
        <w:rPr>
          <w:rFonts w:ascii="Times New Roman" w:hAnsi="Times New Roman" w:cs="Times New Roman"/>
          <w:sz w:val="28"/>
          <w:lang w:val="en-US"/>
        </w:rPr>
        <w:t>http</w:t>
      </w:r>
      <w:r w:rsidRPr="0068579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dns</w:t>
      </w:r>
      <w:proofErr w:type="spellEnd"/>
      <w:r w:rsidRPr="0068579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сервер, добавив на </w:t>
      </w:r>
      <w:r>
        <w:rPr>
          <w:rFonts w:ascii="Times New Roman" w:hAnsi="Times New Roman" w:cs="Times New Roman"/>
          <w:sz w:val="28"/>
          <w:lang w:val="en-US"/>
        </w:rPr>
        <w:t>http</w:t>
      </w:r>
      <w:r w:rsidRPr="0068579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сервер сайт с несколькими страницами и персонализацией и попробуем открыть эту страницу с компьютера из локальной сети:</w:t>
      </w:r>
    </w:p>
    <w:p w14:paraId="0F679147" w14:textId="0CEC3BB5" w:rsidR="0068579C" w:rsidRDefault="0068579C" w:rsidP="0068579C">
      <w:pPr>
        <w:jc w:val="center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ko-KR"/>
          <w14:ligatures w14:val="standardContextual"/>
        </w:rPr>
        <w:lastRenderedPageBreak/>
        <w:drawing>
          <wp:inline distT="0" distB="0" distL="0" distR="0" wp14:anchorId="5DBB50C4" wp14:editId="05B36379">
            <wp:extent cx="6454427" cy="2816352"/>
            <wp:effectExtent l="0" t="0" r="0" b="3175"/>
            <wp:docPr id="80336570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65703" name="Рисунок 8033657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0833" cy="281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5E40" w14:textId="70B8F4FE" w:rsidR="0068579C" w:rsidRDefault="0068579C" w:rsidP="0068579C">
      <w:pPr>
        <w:jc w:val="center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ko-KR"/>
        </w:rPr>
        <w:t>Рис 4. Открытая страница с веб сервера</w:t>
      </w:r>
    </w:p>
    <w:p w14:paraId="278D5EEB" w14:textId="757F224E" w:rsidR="0068579C" w:rsidRDefault="0068579C">
      <w:pPr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ko-KR"/>
        </w:rPr>
        <w:br w:type="page"/>
      </w:r>
    </w:p>
    <w:p w14:paraId="2700876E" w14:textId="7F269AF2" w:rsidR="0068579C" w:rsidRDefault="0068579C" w:rsidP="0068579C">
      <w:pPr>
        <w:jc w:val="both"/>
      </w:pPr>
      <w:r>
        <w:rPr>
          <w:rFonts w:ascii="Times New Roman" w:eastAsiaTheme="minorEastAsia" w:hAnsi="Times New Roman" w:cs="Times New Roman"/>
          <w:sz w:val="28"/>
          <w:szCs w:val="28"/>
          <w:lang w:eastAsia="ko-KR"/>
        </w:rPr>
        <w:lastRenderedPageBreak/>
        <w:t>Контрольные вопросы:</w:t>
      </w:r>
    </w:p>
    <w:p w14:paraId="5A585DBA" w14:textId="02BEE0F6" w:rsidR="0068579C" w:rsidRPr="0068579C" w:rsidRDefault="0068579C" w:rsidP="0068579C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68579C">
        <w:rPr>
          <w:rFonts w:ascii="Times New Roman" w:eastAsiaTheme="minorEastAsia" w:hAnsi="Times New Roman" w:cs="Times New Roman"/>
          <w:sz w:val="28"/>
          <w:szCs w:val="28"/>
          <w:lang w:eastAsia="ko-KR"/>
        </w:rPr>
        <w:t>Что такое HDLC?</w:t>
      </w:r>
    </w:p>
    <w:p w14:paraId="3A55A59A" w14:textId="6B45C38B" w:rsidR="0068579C" w:rsidRPr="00197495" w:rsidRDefault="0068579C" w:rsidP="00197495">
      <w:pPr>
        <w:spacing w:line="276" w:lineRule="auto"/>
        <w:jc w:val="both"/>
        <w:rPr>
          <w:rFonts w:ascii="Times New Roman" w:hAnsi="Times New Roman" w:cs="Times New Roman"/>
          <w:sz w:val="28"/>
        </w:rPr>
      </w:pPr>
      <w:r w:rsidRPr="0068579C">
        <w:rPr>
          <w:rFonts w:ascii="Times New Roman" w:hAnsi="Times New Roman" w:cs="Times New Roman"/>
          <w:sz w:val="28"/>
        </w:rPr>
        <w:t>HDLC — это протокол канальной передачи данных, используемый в</w:t>
      </w:r>
      <w:r w:rsidRPr="0068579C">
        <w:rPr>
          <w:rFonts w:ascii="Times New Roman" w:hAnsi="Times New Roman" w:cs="Times New Roman"/>
          <w:sz w:val="28"/>
        </w:rPr>
        <w:t xml:space="preserve"> </w:t>
      </w:r>
      <w:r w:rsidRPr="0068579C">
        <w:rPr>
          <w:rFonts w:ascii="Times New Roman" w:hAnsi="Times New Roman" w:cs="Times New Roman"/>
          <w:sz w:val="28"/>
        </w:rPr>
        <w:t>синхронных</w:t>
      </w:r>
      <w:r w:rsidRPr="0068579C">
        <w:rPr>
          <w:rFonts w:ascii="Times New Roman" w:hAnsi="Times New Roman" w:cs="Times New Roman"/>
          <w:sz w:val="28"/>
        </w:rPr>
        <w:t xml:space="preserve"> </w:t>
      </w:r>
      <w:r w:rsidRPr="0068579C">
        <w:rPr>
          <w:rFonts w:ascii="Times New Roman" w:hAnsi="Times New Roman" w:cs="Times New Roman"/>
          <w:sz w:val="28"/>
        </w:rPr>
        <w:t>последовательных каналах передачи данных. Поскольку стандартизированный протокол</w:t>
      </w:r>
      <w:r w:rsidRPr="0068579C">
        <w:rPr>
          <w:rFonts w:ascii="Times New Roman" w:hAnsi="Times New Roman" w:cs="Times New Roman"/>
          <w:sz w:val="28"/>
        </w:rPr>
        <w:t xml:space="preserve"> </w:t>
      </w:r>
      <w:r w:rsidRPr="0068579C">
        <w:rPr>
          <w:rFonts w:ascii="Times New Roman" w:hAnsi="Times New Roman" w:cs="Times New Roman"/>
          <w:sz w:val="28"/>
        </w:rPr>
        <w:t>HDLC не поддерживает несколько протоколов на одном канале (отсутствует механизм</w:t>
      </w:r>
      <w:r w:rsidRPr="0068579C">
        <w:rPr>
          <w:rFonts w:ascii="Times New Roman" w:hAnsi="Times New Roman" w:cs="Times New Roman"/>
          <w:sz w:val="28"/>
        </w:rPr>
        <w:t xml:space="preserve"> </w:t>
      </w:r>
      <w:r w:rsidRPr="0068579C">
        <w:rPr>
          <w:rFonts w:ascii="Times New Roman" w:hAnsi="Times New Roman" w:cs="Times New Roman"/>
          <w:sz w:val="28"/>
        </w:rPr>
        <w:t>указания того, какой протокол используется), компания Cisco разработала собственную</w:t>
      </w:r>
      <w:r w:rsidRPr="0068579C">
        <w:rPr>
          <w:rFonts w:ascii="Times New Roman" w:hAnsi="Times New Roman" w:cs="Times New Roman"/>
          <w:sz w:val="28"/>
        </w:rPr>
        <w:t xml:space="preserve"> </w:t>
      </w:r>
      <w:r w:rsidRPr="0068579C">
        <w:rPr>
          <w:rFonts w:ascii="Times New Roman" w:hAnsi="Times New Roman" w:cs="Times New Roman"/>
          <w:sz w:val="28"/>
        </w:rPr>
        <w:t xml:space="preserve">версию HDLC под названием </w:t>
      </w:r>
      <w:proofErr w:type="spellStart"/>
      <w:r w:rsidRPr="0068579C">
        <w:rPr>
          <w:rFonts w:ascii="Times New Roman" w:hAnsi="Times New Roman" w:cs="Times New Roman"/>
          <w:sz w:val="28"/>
        </w:rPr>
        <w:t>cHDLC</w:t>
      </w:r>
      <w:proofErr w:type="spellEnd"/>
      <w:r w:rsidRPr="0068579C">
        <w:rPr>
          <w:rFonts w:ascii="Times New Roman" w:hAnsi="Times New Roman" w:cs="Times New Roman"/>
          <w:sz w:val="28"/>
        </w:rPr>
        <w:t xml:space="preserve"> с собственным полем, выполняющим функцию</w:t>
      </w:r>
      <w:r w:rsidRPr="0068579C">
        <w:rPr>
          <w:rFonts w:ascii="Times New Roman" w:hAnsi="Times New Roman" w:cs="Times New Roman"/>
          <w:sz w:val="28"/>
        </w:rPr>
        <w:t xml:space="preserve"> </w:t>
      </w:r>
      <w:r w:rsidRPr="0068579C">
        <w:rPr>
          <w:rFonts w:ascii="Times New Roman" w:hAnsi="Times New Roman" w:cs="Times New Roman"/>
          <w:sz w:val="28"/>
        </w:rPr>
        <w:t>поля протокола. Благодаря этому полю на одном последовательном канале можно</w:t>
      </w:r>
      <w:r w:rsidRPr="0068579C">
        <w:rPr>
          <w:rFonts w:ascii="Times New Roman" w:hAnsi="Times New Roman" w:cs="Times New Roman"/>
          <w:sz w:val="28"/>
        </w:rPr>
        <w:t xml:space="preserve"> </w:t>
      </w:r>
      <w:r w:rsidRPr="0068579C">
        <w:rPr>
          <w:rFonts w:ascii="Times New Roman" w:hAnsi="Times New Roman" w:cs="Times New Roman"/>
          <w:sz w:val="28"/>
        </w:rPr>
        <w:t>использовать несколько протоколов сетевого уровня.</w:t>
      </w:r>
    </w:p>
    <w:p w14:paraId="0B108F73" w14:textId="091DB7AB" w:rsidR="0068579C" w:rsidRPr="00197495" w:rsidRDefault="0068579C" w:rsidP="00197495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197495">
        <w:rPr>
          <w:rFonts w:ascii="Times New Roman" w:eastAsiaTheme="minorEastAsia" w:hAnsi="Times New Roman" w:cs="Times New Roman"/>
          <w:sz w:val="28"/>
          <w:szCs w:val="28"/>
          <w:lang w:eastAsia="ko-KR"/>
        </w:rPr>
        <w:t>DCE и DTE в чем отличие?</w:t>
      </w:r>
    </w:p>
    <w:p w14:paraId="1516072B" w14:textId="6E6BA0FB" w:rsidR="00197495" w:rsidRPr="00197495" w:rsidRDefault="00197495" w:rsidP="0019749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97495">
        <w:rPr>
          <w:rFonts w:ascii="Times New Roman" w:hAnsi="Times New Roman" w:cs="Times New Roman"/>
          <w:sz w:val="28"/>
        </w:rPr>
        <w:t xml:space="preserve">DCE (Data </w:t>
      </w:r>
      <w:proofErr w:type="spellStart"/>
      <w:r w:rsidRPr="00197495">
        <w:rPr>
          <w:rFonts w:ascii="Times New Roman" w:hAnsi="Times New Roman" w:cs="Times New Roman"/>
          <w:sz w:val="28"/>
        </w:rPr>
        <w:t>Circuit-terminating</w:t>
      </w:r>
      <w:proofErr w:type="spellEnd"/>
      <w:r w:rsidRPr="00197495">
        <w:rPr>
          <w:rFonts w:ascii="Times New Roman" w:hAnsi="Times New Roman" w:cs="Times New Roman"/>
          <w:sz w:val="28"/>
        </w:rPr>
        <w:t xml:space="preserve"> Equipment) — устройство на конце линии (модем, маршрутизатор со стороны «сети»). Задаёт тактовый сигнал (</w:t>
      </w:r>
      <w:proofErr w:type="spellStart"/>
      <w:r w:rsidRPr="00197495">
        <w:rPr>
          <w:rFonts w:ascii="Times New Roman" w:hAnsi="Times New Roman" w:cs="Times New Roman"/>
          <w:sz w:val="28"/>
        </w:rPr>
        <w:t>clock</w:t>
      </w:r>
      <w:proofErr w:type="spellEnd"/>
      <w:r w:rsidRPr="00197495">
        <w:rPr>
          <w:rFonts w:ascii="Times New Roman" w:hAnsi="Times New Roman" w:cs="Times New Roman"/>
          <w:sz w:val="28"/>
        </w:rPr>
        <w:t>) на последовательном канале; на Cisco для этого используется команда </w:t>
      </w:r>
      <w:proofErr w:type="spellStart"/>
      <w:r w:rsidRPr="00197495">
        <w:rPr>
          <w:rFonts w:ascii="Times New Roman" w:hAnsi="Times New Roman" w:cs="Times New Roman"/>
          <w:sz w:val="28"/>
        </w:rPr>
        <w:t>clock</w:t>
      </w:r>
      <w:proofErr w:type="spellEnd"/>
      <w:r w:rsidRPr="0019749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97495">
        <w:rPr>
          <w:rFonts w:ascii="Times New Roman" w:hAnsi="Times New Roman" w:cs="Times New Roman"/>
          <w:sz w:val="28"/>
        </w:rPr>
        <w:t>rate</w:t>
      </w:r>
      <w:proofErr w:type="spellEnd"/>
      <w:r w:rsidRPr="00197495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  <w:r w:rsidRPr="00197495">
        <w:rPr>
          <w:rFonts w:ascii="Times New Roman" w:hAnsi="Times New Roman" w:cs="Times New Roman"/>
          <w:sz w:val="28"/>
        </w:rPr>
        <w:t>DTE (Data Terminal Equipment) — оконечное оборудование (компьютер, маршрутизатор со стороны «пользователя»). Принимает тактовый сигнал от DCE и по нему синхронизирует передачу; </w:t>
      </w:r>
      <w:proofErr w:type="spellStart"/>
      <w:r w:rsidRPr="00197495">
        <w:rPr>
          <w:rFonts w:ascii="Times New Roman" w:hAnsi="Times New Roman" w:cs="Times New Roman"/>
          <w:sz w:val="28"/>
        </w:rPr>
        <w:t>clock</w:t>
      </w:r>
      <w:proofErr w:type="spellEnd"/>
      <w:r w:rsidRPr="0019749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97495">
        <w:rPr>
          <w:rFonts w:ascii="Times New Roman" w:hAnsi="Times New Roman" w:cs="Times New Roman"/>
          <w:sz w:val="28"/>
        </w:rPr>
        <w:t>rate</w:t>
      </w:r>
      <w:proofErr w:type="spellEnd"/>
      <w:r w:rsidRPr="00197495">
        <w:rPr>
          <w:rFonts w:ascii="Times New Roman" w:hAnsi="Times New Roman" w:cs="Times New Roman"/>
          <w:sz w:val="28"/>
        </w:rPr>
        <w:t xml:space="preserve"> на DTE не </w:t>
      </w:r>
      <w:proofErr w:type="spellStart"/>
      <w:proofErr w:type="gramStart"/>
      <w:r w:rsidRPr="00197495">
        <w:rPr>
          <w:rFonts w:ascii="Times New Roman" w:hAnsi="Times New Roman" w:cs="Times New Roman"/>
          <w:sz w:val="28"/>
        </w:rPr>
        <w:t>задаётся.При</w:t>
      </w:r>
      <w:proofErr w:type="spellEnd"/>
      <w:proofErr w:type="gramEnd"/>
      <w:r w:rsidRPr="00197495">
        <w:rPr>
          <w:rFonts w:ascii="Times New Roman" w:hAnsi="Times New Roman" w:cs="Times New Roman"/>
          <w:sz w:val="28"/>
        </w:rPr>
        <w:t xml:space="preserve"> соединении двух маршрутизаторов кабелем один конец кабеля — DCE, другой — DTE. Кто DCE, а кто DTE, видно по </w:t>
      </w:r>
      <w:proofErr w:type="spellStart"/>
      <w:r w:rsidRPr="00197495">
        <w:rPr>
          <w:rFonts w:ascii="Times New Roman" w:hAnsi="Times New Roman" w:cs="Times New Roman"/>
          <w:sz w:val="28"/>
        </w:rPr>
        <w:t>show</w:t>
      </w:r>
      <w:proofErr w:type="spellEnd"/>
      <w:r w:rsidRPr="0019749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97495">
        <w:rPr>
          <w:rFonts w:ascii="Times New Roman" w:hAnsi="Times New Roman" w:cs="Times New Roman"/>
          <w:sz w:val="28"/>
        </w:rPr>
        <w:t>controllers</w:t>
      </w:r>
      <w:proofErr w:type="spellEnd"/>
      <w:r w:rsidRPr="0019749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97495">
        <w:rPr>
          <w:rFonts w:ascii="Times New Roman" w:hAnsi="Times New Roman" w:cs="Times New Roman"/>
          <w:sz w:val="28"/>
        </w:rPr>
        <w:t>serial</w:t>
      </w:r>
      <w:proofErr w:type="spellEnd"/>
      <w:r w:rsidRPr="00197495">
        <w:rPr>
          <w:rFonts w:ascii="Times New Roman" w:hAnsi="Times New Roman" w:cs="Times New Roman"/>
          <w:sz w:val="28"/>
        </w:rPr>
        <w:t xml:space="preserve"> 0/0/0.</w:t>
      </w:r>
    </w:p>
    <w:p w14:paraId="155BF151" w14:textId="77777777" w:rsidR="0068579C" w:rsidRPr="0068579C" w:rsidRDefault="0068579C" w:rsidP="0068579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68579C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3. Зачем нужен параметр </w:t>
      </w:r>
      <w:proofErr w:type="spellStart"/>
      <w:r w:rsidRPr="0068579C">
        <w:rPr>
          <w:rFonts w:ascii="Times New Roman" w:eastAsiaTheme="minorEastAsia" w:hAnsi="Times New Roman" w:cs="Times New Roman"/>
          <w:sz w:val="28"/>
          <w:szCs w:val="28"/>
          <w:lang w:eastAsia="ko-KR"/>
        </w:rPr>
        <w:t>clock</w:t>
      </w:r>
      <w:proofErr w:type="spellEnd"/>
      <w:r w:rsidRPr="0068579C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68579C">
        <w:rPr>
          <w:rFonts w:ascii="Times New Roman" w:eastAsiaTheme="minorEastAsia" w:hAnsi="Times New Roman" w:cs="Times New Roman"/>
          <w:sz w:val="28"/>
          <w:szCs w:val="28"/>
          <w:lang w:eastAsia="ko-KR"/>
        </w:rPr>
        <w:t>rate</w:t>
      </w:r>
      <w:proofErr w:type="spellEnd"/>
    </w:p>
    <w:p w14:paraId="13464314" w14:textId="06595D21" w:rsidR="0068579C" w:rsidRPr="00197495" w:rsidRDefault="00197495" w:rsidP="0019749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197495">
        <w:rPr>
          <w:rFonts w:ascii="Times New Roman" w:hAnsi="Times New Roman" w:cs="Times New Roman"/>
          <w:sz w:val="28"/>
        </w:rPr>
        <w:t>Clock</w:t>
      </w:r>
      <w:proofErr w:type="spellEnd"/>
      <w:r w:rsidRPr="0019749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97495">
        <w:rPr>
          <w:rFonts w:ascii="Times New Roman" w:hAnsi="Times New Roman" w:cs="Times New Roman"/>
          <w:sz w:val="28"/>
        </w:rPr>
        <w:t>rate</w:t>
      </w:r>
      <w:proofErr w:type="spellEnd"/>
      <w:r w:rsidRPr="00197495">
        <w:rPr>
          <w:rFonts w:ascii="Times New Roman" w:hAnsi="Times New Roman" w:cs="Times New Roman"/>
          <w:sz w:val="28"/>
        </w:rPr>
        <w:t> задаёт частоту тактирования на последовательной линии: с какой скоростью по ней передаются биты.</w:t>
      </w:r>
      <w:r>
        <w:rPr>
          <w:rFonts w:ascii="Times New Roman" w:hAnsi="Times New Roman" w:cs="Times New Roman"/>
          <w:sz w:val="28"/>
        </w:rPr>
        <w:t xml:space="preserve"> </w:t>
      </w:r>
      <w:proofErr w:type="gramStart"/>
      <w:r w:rsidRPr="00197495">
        <w:rPr>
          <w:rFonts w:ascii="Times New Roman" w:hAnsi="Times New Roman" w:cs="Times New Roman"/>
          <w:sz w:val="28"/>
        </w:rPr>
        <w:t>Последовательный</w:t>
      </w:r>
      <w:proofErr w:type="gramEnd"/>
      <w:r w:rsidRPr="00197495">
        <w:rPr>
          <w:rFonts w:ascii="Times New Roman" w:hAnsi="Times New Roman" w:cs="Times New Roman"/>
          <w:sz w:val="28"/>
        </w:rPr>
        <w:t xml:space="preserve"> канал синхронный — передача идёт по тактам. Эти такты должен выдавать кто</w:t>
      </w:r>
      <w:r w:rsidRPr="00197495">
        <w:rPr>
          <w:rFonts w:ascii="Times New Roman" w:hAnsi="Times New Roman" w:cs="Times New Roman"/>
          <w:sz w:val="28"/>
        </w:rPr>
        <w:noBreakHyphen/>
        <w:t>то один — устройство DCE. Параметр </w:t>
      </w:r>
      <w:proofErr w:type="spellStart"/>
      <w:r w:rsidRPr="00197495">
        <w:rPr>
          <w:rFonts w:ascii="Times New Roman" w:hAnsi="Times New Roman" w:cs="Times New Roman"/>
          <w:sz w:val="28"/>
        </w:rPr>
        <w:t>clock</w:t>
      </w:r>
      <w:proofErr w:type="spellEnd"/>
      <w:r w:rsidRPr="0019749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97495">
        <w:rPr>
          <w:rFonts w:ascii="Times New Roman" w:hAnsi="Times New Roman" w:cs="Times New Roman"/>
          <w:sz w:val="28"/>
        </w:rPr>
        <w:t>rate</w:t>
      </w:r>
      <w:proofErr w:type="spellEnd"/>
      <w:r w:rsidRPr="00197495">
        <w:rPr>
          <w:rFonts w:ascii="Times New Roman" w:hAnsi="Times New Roman" w:cs="Times New Roman"/>
          <w:sz w:val="28"/>
        </w:rPr>
        <w:t> как раз и говорит DCE, с какой частотой (например, 250000 бод) генерировать тактовый сигнал. Устройство DTE на другом конце линии этот сигнал принимает и по нему синхронизирует приём и передачу.</w:t>
      </w:r>
      <w:r>
        <w:rPr>
          <w:rFonts w:ascii="Times New Roman" w:hAnsi="Times New Roman" w:cs="Times New Roman"/>
          <w:sz w:val="28"/>
        </w:rPr>
        <w:t xml:space="preserve"> </w:t>
      </w:r>
      <w:proofErr w:type="gramStart"/>
      <w:r w:rsidRPr="00197495">
        <w:rPr>
          <w:rFonts w:ascii="Times New Roman" w:hAnsi="Times New Roman" w:cs="Times New Roman"/>
          <w:sz w:val="28"/>
        </w:rPr>
        <w:t>Без</w:t>
      </w:r>
      <w:proofErr w:type="gramEnd"/>
      <w:r w:rsidRPr="00197495">
        <w:rPr>
          <w:rFonts w:ascii="Times New Roman" w:hAnsi="Times New Roman" w:cs="Times New Roman"/>
          <w:sz w:val="28"/>
        </w:rPr>
        <w:t xml:space="preserve"> заданного </w:t>
      </w:r>
      <w:proofErr w:type="spellStart"/>
      <w:r w:rsidRPr="00197495">
        <w:rPr>
          <w:rFonts w:ascii="Times New Roman" w:hAnsi="Times New Roman" w:cs="Times New Roman"/>
          <w:sz w:val="28"/>
        </w:rPr>
        <w:t>clock</w:t>
      </w:r>
      <w:proofErr w:type="spellEnd"/>
      <w:r w:rsidRPr="0019749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97495">
        <w:rPr>
          <w:rFonts w:ascii="Times New Roman" w:hAnsi="Times New Roman" w:cs="Times New Roman"/>
          <w:sz w:val="28"/>
        </w:rPr>
        <w:t>rate</w:t>
      </w:r>
      <w:proofErr w:type="spellEnd"/>
      <w:r w:rsidRPr="00197495">
        <w:rPr>
          <w:rFonts w:ascii="Times New Roman" w:hAnsi="Times New Roman" w:cs="Times New Roman"/>
          <w:sz w:val="28"/>
        </w:rPr>
        <w:t xml:space="preserve"> на стороне DCE линия не сможет нормально работать: DTE не будет знать, с какой скоростью читать данные.</w:t>
      </w:r>
    </w:p>
    <w:sectPr w:rsidR="0068579C" w:rsidRPr="00197495" w:rsidSect="00F950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80B1C"/>
    <w:multiLevelType w:val="hybridMultilevel"/>
    <w:tmpl w:val="46AC8A1A"/>
    <w:lvl w:ilvl="0" w:tplc="F9BE9E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18714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4FA"/>
    <w:rsid w:val="000510CF"/>
    <w:rsid w:val="00062F5C"/>
    <w:rsid w:val="0007279C"/>
    <w:rsid w:val="00084A55"/>
    <w:rsid w:val="001013CD"/>
    <w:rsid w:val="00136999"/>
    <w:rsid w:val="0015546B"/>
    <w:rsid w:val="00161758"/>
    <w:rsid w:val="00197495"/>
    <w:rsid w:val="001F3965"/>
    <w:rsid w:val="00222C92"/>
    <w:rsid w:val="00232662"/>
    <w:rsid w:val="00233757"/>
    <w:rsid w:val="00263060"/>
    <w:rsid w:val="002B0FFE"/>
    <w:rsid w:val="002B358D"/>
    <w:rsid w:val="002D0E0D"/>
    <w:rsid w:val="0030403C"/>
    <w:rsid w:val="00317CD1"/>
    <w:rsid w:val="003272F8"/>
    <w:rsid w:val="003527C9"/>
    <w:rsid w:val="003A7620"/>
    <w:rsid w:val="003B7526"/>
    <w:rsid w:val="00402AB1"/>
    <w:rsid w:val="00434CCE"/>
    <w:rsid w:val="004364D3"/>
    <w:rsid w:val="0049166C"/>
    <w:rsid w:val="004A0C25"/>
    <w:rsid w:val="004C31A2"/>
    <w:rsid w:val="005458DC"/>
    <w:rsid w:val="0055177E"/>
    <w:rsid w:val="0056097B"/>
    <w:rsid w:val="00565FF6"/>
    <w:rsid w:val="00567E16"/>
    <w:rsid w:val="005C1EB2"/>
    <w:rsid w:val="005D2CD9"/>
    <w:rsid w:val="00604135"/>
    <w:rsid w:val="00605D5E"/>
    <w:rsid w:val="00624D06"/>
    <w:rsid w:val="00646D11"/>
    <w:rsid w:val="0068579C"/>
    <w:rsid w:val="006B1A3E"/>
    <w:rsid w:val="006D5C4A"/>
    <w:rsid w:val="00751A4E"/>
    <w:rsid w:val="00761C88"/>
    <w:rsid w:val="007666B8"/>
    <w:rsid w:val="00780464"/>
    <w:rsid w:val="00790C40"/>
    <w:rsid w:val="007B1852"/>
    <w:rsid w:val="007C748D"/>
    <w:rsid w:val="00822A0F"/>
    <w:rsid w:val="0082699E"/>
    <w:rsid w:val="00836E29"/>
    <w:rsid w:val="008378E0"/>
    <w:rsid w:val="008437F8"/>
    <w:rsid w:val="008E7413"/>
    <w:rsid w:val="009042AB"/>
    <w:rsid w:val="009F6E31"/>
    <w:rsid w:val="00A125B2"/>
    <w:rsid w:val="00A3730B"/>
    <w:rsid w:val="00A55238"/>
    <w:rsid w:val="00A870E1"/>
    <w:rsid w:val="00AE43FC"/>
    <w:rsid w:val="00B33938"/>
    <w:rsid w:val="00B844FA"/>
    <w:rsid w:val="00BA7D97"/>
    <w:rsid w:val="00BB03F1"/>
    <w:rsid w:val="00BB548D"/>
    <w:rsid w:val="00BC1328"/>
    <w:rsid w:val="00BE0EA1"/>
    <w:rsid w:val="00BE2301"/>
    <w:rsid w:val="00BF6578"/>
    <w:rsid w:val="00C32756"/>
    <w:rsid w:val="00C35EB8"/>
    <w:rsid w:val="00C7036C"/>
    <w:rsid w:val="00CE5FBB"/>
    <w:rsid w:val="00CF6DF4"/>
    <w:rsid w:val="00CF7166"/>
    <w:rsid w:val="00D336AB"/>
    <w:rsid w:val="00D56CCD"/>
    <w:rsid w:val="00D605F6"/>
    <w:rsid w:val="00D77E8C"/>
    <w:rsid w:val="00DA0094"/>
    <w:rsid w:val="00DC6D1D"/>
    <w:rsid w:val="00DD2BC1"/>
    <w:rsid w:val="00DF41AE"/>
    <w:rsid w:val="00E01D80"/>
    <w:rsid w:val="00E545B6"/>
    <w:rsid w:val="00E626EA"/>
    <w:rsid w:val="00E62BF8"/>
    <w:rsid w:val="00EB2199"/>
    <w:rsid w:val="00EB5F0E"/>
    <w:rsid w:val="00EC4F56"/>
    <w:rsid w:val="00ED0809"/>
    <w:rsid w:val="00F148EB"/>
    <w:rsid w:val="00F77519"/>
    <w:rsid w:val="00F950FE"/>
    <w:rsid w:val="00FA581D"/>
    <w:rsid w:val="00FC7315"/>
    <w:rsid w:val="00FE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6BF3A"/>
  <w15:chartTrackingRefBased/>
  <w15:docId w15:val="{32B7682E-1A1F-468D-B3B0-DE8A4214C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6CCD"/>
    <w:rPr>
      <w:kern w:val="0"/>
      <w:lang w:val="ru-RU"/>
      <w14:ligatures w14:val="none"/>
    </w:rPr>
  </w:style>
  <w:style w:type="paragraph" w:styleId="1">
    <w:name w:val="heading 1"/>
    <w:basedOn w:val="a"/>
    <w:link w:val="10"/>
    <w:uiPriority w:val="9"/>
    <w:qFormat/>
    <w:rsid w:val="003B7526"/>
    <w:pPr>
      <w:widowControl w:val="0"/>
      <w:autoSpaceDE w:val="0"/>
      <w:autoSpaceDN w:val="0"/>
      <w:spacing w:after="0" w:line="240" w:lineRule="auto"/>
      <w:ind w:left="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C7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10">
    <w:name w:val="Заголовок 1 Знак"/>
    <w:basedOn w:val="a0"/>
    <w:link w:val="1"/>
    <w:uiPriority w:val="9"/>
    <w:rsid w:val="003B7526"/>
    <w:rPr>
      <w:rFonts w:ascii="Times New Roman" w:eastAsia="Times New Roman" w:hAnsi="Times New Roman" w:cs="Times New Roman"/>
      <w:b/>
      <w:bCs/>
      <w:kern w:val="0"/>
      <w:sz w:val="28"/>
      <w:szCs w:val="28"/>
      <w:lang w:val="ru-RU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3B7526"/>
    <w:pPr>
      <w:widowControl w:val="0"/>
      <w:autoSpaceDE w:val="0"/>
      <w:autoSpaceDN w:val="0"/>
      <w:spacing w:after="0" w:line="240" w:lineRule="auto"/>
    </w:pPr>
    <w:rPr>
      <w:kern w:val="0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link w:val="a5"/>
    <w:uiPriority w:val="1"/>
    <w:qFormat/>
    <w:rsid w:val="003B752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rsid w:val="003B7526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3B7526"/>
    <w:pPr>
      <w:widowControl w:val="0"/>
      <w:autoSpaceDE w:val="0"/>
      <w:autoSpaceDN w:val="0"/>
      <w:spacing w:after="0" w:line="296" w:lineRule="exact"/>
      <w:ind w:left="50"/>
    </w:pPr>
    <w:rPr>
      <w:rFonts w:ascii="Times New Roman" w:eastAsia="Times New Roman" w:hAnsi="Times New Roman" w:cs="Times New Roman"/>
    </w:rPr>
  </w:style>
  <w:style w:type="paragraph" w:customStyle="1" w:styleId="p1">
    <w:name w:val="p1"/>
    <w:basedOn w:val="a"/>
    <w:rsid w:val="009F6E31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eastAsia="ru-RU"/>
    </w:rPr>
  </w:style>
  <w:style w:type="character" w:customStyle="1" w:styleId="s1">
    <w:name w:val="s1"/>
    <w:basedOn w:val="a0"/>
    <w:rsid w:val="0068579C"/>
    <w:rPr>
      <w:rFonts w:ascii="Arial" w:hAnsi="Arial" w:cs="Arial" w:hint="default"/>
      <w:sz w:val="21"/>
      <w:szCs w:val="21"/>
    </w:rPr>
  </w:style>
  <w:style w:type="paragraph" w:styleId="a6">
    <w:name w:val="List Paragraph"/>
    <w:basedOn w:val="a"/>
    <w:uiPriority w:val="34"/>
    <w:qFormat/>
    <w:rsid w:val="0068579C"/>
    <w:pPr>
      <w:ind w:left="720"/>
      <w:contextualSpacing/>
    </w:pPr>
  </w:style>
  <w:style w:type="character" w:customStyle="1" w:styleId="markdown-bold-text">
    <w:name w:val="markdown-bold-text"/>
    <w:basedOn w:val="a0"/>
    <w:rsid w:val="00197495"/>
  </w:style>
  <w:style w:type="character" w:customStyle="1" w:styleId="markdown-inline-code">
    <w:name w:val="markdown-inline-code"/>
    <w:basedOn w:val="a0"/>
    <w:rsid w:val="001974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Ivan Fedorov</cp:lastModifiedBy>
  <cp:revision>5</cp:revision>
  <dcterms:created xsi:type="dcterms:W3CDTF">2025-06-04T14:11:00Z</dcterms:created>
  <dcterms:modified xsi:type="dcterms:W3CDTF">2026-03-01T09:53:00Z</dcterms:modified>
</cp:coreProperties>
</file>