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At Renbi Women Empowerment Initiative, we are always eager to collaborate with other NGOs that share our passion for women's empowerment. We believe that by joining forces, we can make a greater impact and help more women achieve their full potential. If your organization is dedicated to empowering women and improving their lives, we would love to explore potential partnership opportunities with you. Together, we can make a real difference in the world.</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If you're interested in partnering with us, simply complete this </w:t>
      </w:r>
      <w:commentRangeStart w:id="0"/>
      <w:r w:rsidDel="00000000" w:rsidR="00000000" w:rsidRPr="00000000">
        <w:rPr>
          <w:rFonts w:ascii="Poppins" w:cs="Poppins" w:eastAsia="Poppins" w:hAnsi="Poppins"/>
          <w:rtl w:val="0"/>
        </w:rPr>
        <w:t xml:space="preserve">form</w:t>
      </w:r>
      <w:commentRangeEnd w:id="0"/>
      <w:r w:rsidDel="00000000" w:rsidR="00000000" w:rsidRPr="00000000">
        <w:commentReference w:id="0"/>
      </w:r>
      <w:r w:rsidDel="00000000" w:rsidR="00000000" w:rsidRPr="00000000">
        <w:rPr>
          <w:rFonts w:ascii="Poppins" w:cs="Poppins" w:eastAsia="Poppins" w:hAnsi="Poppins"/>
          <w:rtl w:val="0"/>
        </w:rPr>
        <w:t xml:space="preserve"> and we'll reach out to you promptly.</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If you're interested in partnering with us for a cause other than women's empowerment, we'd love to hear from you anyway. Feel free to get in touch at info@renbiwomen.org. We're always looking for new opportunities to make a positive impact in our community.</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*this should be after corporate giving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mide Yemi" w:id="0" w:date="2023-06-24T14:56:32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redirected hyperlinked form like this: https://join.globalfundforwomen.org/a/causemarketing?_gl=1*1j16qro*_ga*MTU1MDkyNTM5My4xNjg0MTgwNjc0*_ga_WGPQPN3LNW*MTY4NzYwNTU2OS4yMS4xLjE2ODc2MDU1NzMuMC4wLjA.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