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FF09" w14:textId="77777777" w:rsidR="005015DA" w:rsidRDefault="003C6FFF">
      <w:pPr>
        <w:jc w:val="center"/>
        <w:rPr>
          <w:sz w:val="32"/>
          <w:szCs w:val="32"/>
        </w:rPr>
      </w:pPr>
      <w:r>
        <w:rPr>
          <w:sz w:val="32"/>
          <w:szCs w:val="32"/>
        </w:rPr>
        <w:t>University of the West of Scotland</w:t>
      </w:r>
    </w:p>
    <w:p w14:paraId="310EDEF4" w14:textId="77777777" w:rsidR="005015DA" w:rsidRDefault="003C6FFF">
      <w:pPr>
        <w:jc w:val="center"/>
        <w:rPr>
          <w:sz w:val="32"/>
          <w:szCs w:val="32"/>
        </w:rPr>
      </w:pPr>
      <w:r>
        <w:rPr>
          <w:sz w:val="32"/>
          <w:szCs w:val="32"/>
        </w:rPr>
        <w:t>School of Computing, Engineering and Physical Sciences</w:t>
      </w:r>
    </w:p>
    <w:p w14:paraId="228BF296" w14:textId="77777777" w:rsidR="005015DA" w:rsidRDefault="005015DA">
      <w:pPr>
        <w:jc w:val="center"/>
        <w:rPr>
          <w:sz w:val="32"/>
          <w:szCs w:val="32"/>
        </w:rPr>
      </w:pPr>
    </w:p>
    <w:p w14:paraId="6DE623F4" w14:textId="77777777" w:rsidR="005015DA" w:rsidRDefault="003C6FFF">
      <w:pPr>
        <w:jc w:val="center"/>
        <w:rPr>
          <w:sz w:val="32"/>
          <w:szCs w:val="32"/>
        </w:rPr>
      </w:pPr>
      <w:r>
        <w:rPr>
          <w:sz w:val="32"/>
          <w:szCs w:val="32"/>
        </w:rPr>
        <w:t>MSc Masters Project Specification</w:t>
      </w:r>
    </w:p>
    <w:p w14:paraId="30FE4213" w14:textId="77777777" w:rsidR="005015DA" w:rsidRDefault="005015DA"/>
    <w:p w14:paraId="2539A540" w14:textId="77777777" w:rsidR="005015DA" w:rsidRDefault="003C6FFF">
      <w:r>
        <w:t xml:space="preserve">Student name: </w:t>
      </w:r>
      <w:r>
        <w:rPr>
          <w:rFonts w:ascii="Calibri" w:eastAsia="Calibri" w:hAnsi="Calibri" w:cs="Calibri"/>
          <w:b/>
        </w:rPr>
        <w:t xml:space="preserve">Irikannu </w:t>
      </w:r>
      <w:proofErr w:type="spellStart"/>
      <w:r>
        <w:rPr>
          <w:rFonts w:ascii="Calibri" w:eastAsia="Calibri" w:hAnsi="Calibri" w:cs="Calibri"/>
          <w:b/>
        </w:rPr>
        <w:t>ifeoma</w:t>
      </w:r>
      <w:proofErr w:type="spellEnd"/>
      <w:r>
        <w:rPr>
          <w:rFonts w:ascii="Calibri" w:eastAsia="Calibri" w:hAnsi="Calibri" w:cs="Calibri"/>
          <w:b/>
        </w:rPr>
        <w:t xml:space="preserve"> Blessing</w:t>
      </w:r>
    </w:p>
    <w:p w14:paraId="2F8553A1" w14:textId="77777777" w:rsidR="005015DA" w:rsidRDefault="003C6FFF">
      <w:r>
        <w:t xml:space="preserve">Banner ID: </w:t>
      </w:r>
      <w:r>
        <w:rPr>
          <w:rFonts w:ascii="Calibri" w:eastAsia="Calibri" w:hAnsi="Calibri" w:cs="Calibri"/>
          <w:b/>
        </w:rPr>
        <w:t>B01639940</w:t>
      </w:r>
    </w:p>
    <w:p w14:paraId="28E616FD" w14:textId="77777777" w:rsidR="005015DA" w:rsidRDefault="003C6FFF">
      <w:pPr>
        <w:rPr>
          <w:color w:val="FF0000"/>
          <w:lang w:val="en-US"/>
        </w:rPr>
      </w:pPr>
      <w:r>
        <w:t>Email:</w:t>
      </w:r>
      <w:r>
        <w:rPr>
          <w:lang w:val="en-US"/>
        </w:rPr>
        <w:t xml:space="preserve"> </w:t>
      </w:r>
      <w:r>
        <w:t>B01639940@studentmail.uws.ac.Uk</w:t>
      </w:r>
      <w:r>
        <w:rPr>
          <w:rFonts w:ascii="Calibri" w:eastAsia="Calibri" w:hAnsi="Calibri" w:cs="Calibri"/>
          <w:b/>
        </w:rPr>
        <w:t xml:space="preserve"> </w:t>
      </w:r>
      <w:r>
        <w:rPr>
          <w:rFonts w:ascii="Calibri" w:eastAsia="Calibri" w:hAnsi="Calibri" w:cs="Calibri"/>
          <w:b/>
          <w:lang w:val="en-US"/>
        </w:rPr>
        <w:t xml:space="preserve"> </w:t>
      </w:r>
    </w:p>
    <w:p w14:paraId="1E0CB709" w14:textId="77777777" w:rsidR="005015DA" w:rsidRDefault="003C6FFF">
      <w:r>
        <w:t xml:space="preserve">Project being undertaken on </w:t>
      </w:r>
      <w:r>
        <w:rPr>
          <w:strike/>
        </w:rPr>
        <w:t>part-time</w:t>
      </w:r>
      <w:r>
        <w:t xml:space="preserve"> or full-time basis: </w:t>
      </w:r>
    </w:p>
    <w:p w14:paraId="68D6A6EA" w14:textId="77777777" w:rsidR="005015DA" w:rsidRDefault="003C6FFF">
      <w:pPr>
        <w:rPr>
          <w:b/>
          <w:bCs/>
          <w:color w:val="FF0000"/>
          <w:lang w:val="en-US"/>
        </w:rPr>
      </w:pPr>
      <w:r>
        <w:t xml:space="preserve">MSc Programme (specify the specialist pathway, if any): </w:t>
      </w:r>
      <w:r>
        <w:rPr>
          <w:lang w:val="en-US"/>
        </w:rPr>
        <w:t>No Pathway</w:t>
      </w:r>
    </w:p>
    <w:p w14:paraId="0DCE4643" w14:textId="77777777" w:rsidR="005015DA" w:rsidRDefault="003C6FFF">
      <w:pPr>
        <w:tabs>
          <w:tab w:val="left" w:pos="7800"/>
        </w:tabs>
      </w:pPr>
      <w:r>
        <w:t xml:space="preserve">MSc Programme Leader: </w:t>
      </w:r>
      <w:r>
        <w:rPr>
          <w:lang w:val="en-US"/>
        </w:rPr>
        <w:t xml:space="preserve">Graeme McRobbie </w:t>
      </w:r>
      <w:r>
        <w:tab/>
      </w:r>
    </w:p>
    <w:p w14:paraId="3D6A375B" w14:textId="77777777" w:rsidR="005015DA" w:rsidRDefault="005015DA"/>
    <w:p w14:paraId="2EDA6EAF" w14:textId="77777777" w:rsidR="005015DA" w:rsidRDefault="003C6FFF">
      <w:r>
        <w:t xml:space="preserve">Project Title: </w:t>
      </w:r>
    </w:p>
    <w:tbl>
      <w:tblPr>
        <w:tblStyle w:val="TableGrid"/>
        <w:tblW w:w="0" w:type="auto"/>
        <w:tblLook w:val="04A0" w:firstRow="1" w:lastRow="0" w:firstColumn="1" w:lastColumn="0" w:noHBand="0" w:noVBand="1"/>
      </w:tblPr>
      <w:tblGrid>
        <w:gridCol w:w="9016"/>
      </w:tblGrid>
      <w:tr w:rsidR="005015DA" w14:paraId="60A69DE8" w14:textId="77777777">
        <w:tc>
          <w:tcPr>
            <w:tcW w:w="9242" w:type="dxa"/>
          </w:tcPr>
          <w:p w14:paraId="0CD4F423" w14:textId="77777777" w:rsidR="005015DA" w:rsidRDefault="003C6FFF">
            <w:pPr>
              <w:jc w:val="left"/>
            </w:pPr>
            <w:r>
              <w:rPr>
                <w:rFonts w:ascii="Calibri" w:eastAsia="Calibri" w:hAnsi="Calibri" w:cs="Calibri"/>
              </w:rPr>
              <w:t xml:space="preserve">Analysis and comparison of data visualisation software using Tableau and </w:t>
            </w:r>
            <w:proofErr w:type="spellStart"/>
            <w:r>
              <w:rPr>
                <w:rFonts w:ascii="Calibri" w:eastAsia="Calibri" w:hAnsi="Calibri" w:cs="Calibri"/>
              </w:rPr>
              <w:t>PowerBI</w:t>
            </w:r>
            <w:proofErr w:type="spellEnd"/>
            <w:r>
              <w:rPr>
                <w:rFonts w:ascii="Calibri" w:eastAsia="Calibri" w:hAnsi="Calibri" w:cs="Calibri"/>
              </w:rPr>
              <w:t xml:space="preserve"> for company marketing performance</w:t>
            </w:r>
          </w:p>
        </w:tc>
      </w:tr>
    </w:tbl>
    <w:p w14:paraId="7304BA26" w14:textId="77777777" w:rsidR="005015DA" w:rsidRDefault="005015DA"/>
    <w:p w14:paraId="17664116" w14:textId="77777777" w:rsidR="005015DA" w:rsidRDefault="003C6FFF">
      <w:r>
        <w:t xml:space="preserve">Research Question to be answered: </w:t>
      </w:r>
    </w:p>
    <w:tbl>
      <w:tblPr>
        <w:tblStyle w:val="TableGrid"/>
        <w:tblW w:w="0" w:type="auto"/>
        <w:tblLook w:val="04A0" w:firstRow="1" w:lastRow="0" w:firstColumn="1" w:lastColumn="0" w:noHBand="0" w:noVBand="1"/>
      </w:tblPr>
      <w:tblGrid>
        <w:gridCol w:w="9016"/>
      </w:tblGrid>
      <w:tr w:rsidR="005015DA" w14:paraId="30194AB6" w14:textId="77777777">
        <w:tc>
          <w:tcPr>
            <w:tcW w:w="9242" w:type="dxa"/>
          </w:tcPr>
          <w:p w14:paraId="48DBB771" w14:textId="77777777" w:rsidR="005015DA" w:rsidRDefault="003C6FFF">
            <w:pPr>
              <w:jc w:val="left"/>
              <w:rPr>
                <w:rFonts w:cstheme="minorHAnsi"/>
              </w:rPr>
            </w:pPr>
            <w:r>
              <w:rPr>
                <w:rFonts w:cstheme="minorHAnsi"/>
              </w:rPr>
              <w:t xml:space="preserve">What impact do the </w:t>
            </w:r>
            <w:r>
              <w:rPr>
                <w:rFonts w:ascii="Calibri" w:eastAsia="Calibri" w:hAnsi="Calibri" w:cs="Calibri"/>
              </w:rPr>
              <w:t xml:space="preserve">reporting and presentation features of Tableau and </w:t>
            </w:r>
            <w:proofErr w:type="spellStart"/>
            <w:r>
              <w:rPr>
                <w:rFonts w:ascii="Calibri" w:eastAsia="Calibri" w:hAnsi="Calibri" w:cs="Calibri"/>
              </w:rPr>
              <w:t>PowerBI</w:t>
            </w:r>
            <w:proofErr w:type="spellEnd"/>
            <w:r>
              <w:rPr>
                <w:rFonts w:ascii="Calibri" w:eastAsia="Calibri" w:hAnsi="Calibri" w:cs="Calibri"/>
              </w:rPr>
              <w:t xml:space="preserve"> have on the effectiveness of marketing performance dashboards?</w:t>
            </w:r>
          </w:p>
        </w:tc>
      </w:tr>
    </w:tbl>
    <w:p w14:paraId="5553E7BB" w14:textId="77777777" w:rsidR="005015DA" w:rsidRDefault="005015DA"/>
    <w:p w14:paraId="0EEDD2F1" w14:textId="77777777" w:rsidR="005015DA" w:rsidRDefault="003C6FFF">
      <w:r>
        <w:t xml:space="preserve">Outline (overview) and overall aim of project: </w:t>
      </w:r>
    </w:p>
    <w:tbl>
      <w:tblPr>
        <w:tblStyle w:val="TableGrid"/>
        <w:tblW w:w="0" w:type="auto"/>
        <w:tblLook w:val="04A0" w:firstRow="1" w:lastRow="0" w:firstColumn="1" w:lastColumn="0" w:noHBand="0" w:noVBand="1"/>
      </w:tblPr>
      <w:tblGrid>
        <w:gridCol w:w="9016"/>
      </w:tblGrid>
      <w:tr w:rsidR="005015DA" w14:paraId="4AF0D129" w14:textId="77777777">
        <w:tc>
          <w:tcPr>
            <w:tcW w:w="9242" w:type="dxa"/>
          </w:tcPr>
          <w:p w14:paraId="54C23181" w14:textId="77777777" w:rsidR="005015DA" w:rsidRDefault="005015DA">
            <w:pPr>
              <w:jc w:val="left"/>
            </w:pPr>
          </w:p>
          <w:p w14:paraId="38F2066B" w14:textId="77777777" w:rsidR="005015DA" w:rsidRDefault="003C6FFF">
            <w:pPr>
              <w:spacing w:line="360" w:lineRule="auto"/>
              <w:rPr>
                <w:rFonts w:ascii="Times New Roman" w:hAnsi="Times New Roman" w:cs="Times New Roman"/>
                <w:color w:val="000000"/>
              </w:rPr>
            </w:pPr>
            <w:r>
              <w:rPr>
                <w:rFonts w:ascii="Times New Roman" w:eastAsia="Calibri" w:hAnsi="Times New Roman" w:cs="Times New Roman"/>
                <w:b/>
              </w:rPr>
              <w:t>Project Overview</w:t>
            </w:r>
            <w:r>
              <w:rPr>
                <w:rFonts w:ascii="Times New Roman" w:eastAsia="Calibri" w:hAnsi="Times New Roman" w:cs="Times New Roman"/>
              </w:rPr>
              <w:t xml:space="preserve">: </w:t>
            </w:r>
            <w:r>
              <w:rPr>
                <w:rFonts w:ascii="Times New Roman" w:eastAsia="Times New Roman" w:hAnsi="Times New Roman" w:cs="Times New Roman"/>
                <w:lang w:val="en-US"/>
              </w:rPr>
              <w:t xml:space="preserve">The aim of this research is to evaluate and compare the functionalities of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xml:space="preserve"> as tools for visualizing data, specifically examining their impact on the effectiveness of marketing performance dashboards. The objective is to evaluate the strengths and weaknesses of each software </w:t>
            </w:r>
            <w:proofErr w:type="gramStart"/>
            <w:r>
              <w:rPr>
                <w:rFonts w:ascii="Times New Roman" w:eastAsia="Times New Roman" w:hAnsi="Times New Roman" w:cs="Times New Roman"/>
                <w:lang w:val="en-US"/>
              </w:rPr>
              <w:t>in order to</w:t>
            </w:r>
            <w:proofErr w:type="gramEnd"/>
            <w:r>
              <w:rPr>
                <w:rFonts w:ascii="Times New Roman" w:eastAsia="Times New Roman" w:hAnsi="Times New Roman" w:cs="Times New Roman"/>
                <w:lang w:val="en-US"/>
              </w:rPr>
              <w:t xml:space="preserve"> enable marketing teams to make well-informed decisions based on insights derived. </w:t>
            </w:r>
            <w:r>
              <w:rPr>
                <w:rFonts w:ascii="Times New Roman" w:hAnsi="Times New Roman" w:cs="Times New Roman"/>
                <w:color w:val="000000"/>
              </w:rPr>
              <w:t xml:space="preserve">This will be achieved through an in-depth analysis and testing of features and functionalities using specific </w:t>
            </w:r>
            <w:r>
              <w:rPr>
                <w:rFonts w:ascii="Times New Roman" w:hAnsi="Times New Roman" w:cs="Times New Roman"/>
                <w:color w:val="000000"/>
              </w:rPr>
              <w:t>marketing case studies.</w:t>
            </w:r>
          </w:p>
          <w:p w14:paraId="37ED0792" w14:textId="77777777" w:rsidR="005015DA" w:rsidRDefault="005015DA">
            <w:pPr>
              <w:spacing w:line="360" w:lineRule="auto"/>
              <w:rPr>
                <w:rFonts w:ascii="Times New Roman" w:hAnsi="Times New Roman" w:cs="Times New Roman"/>
                <w:color w:val="000000"/>
              </w:rPr>
            </w:pPr>
          </w:p>
          <w:p w14:paraId="1B483792" w14:textId="77777777" w:rsidR="005015DA" w:rsidRDefault="003C6FF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project's scope will involve a comparative analysis of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with a specific emphasis on their reporting and presentation functionalities. The evaluation will focus on key aspects such as dashboard generation, data integration, interaction, and collaboration features. In addition, the project will include performance testing to evaluate the speed and capacity of data processing, particularly when dealing with large marketing datasets. A cost analysis will assess the expenditures related to licensing, implementation, and maintenance for both platforms.</w:t>
            </w:r>
          </w:p>
          <w:p w14:paraId="3C88931D" w14:textId="77777777" w:rsidR="005015DA" w:rsidRDefault="005015DA">
            <w:pPr>
              <w:spacing w:line="360" w:lineRule="auto"/>
              <w:rPr>
                <w:rFonts w:ascii="Times New Roman" w:eastAsia="Times New Roman" w:hAnsi="Times New Roman" w:cs="Times New Roman"/>
                <w:lang w:val="en-US"/>
              </w:rPr>
            </w:pPr>
          </w:p>
          <w:p w14:paraId="5E80866A" w14:textId="77777777" w:rsidR="005015DA" w:rsidRDefault="003C6FF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In addition, the study will evaluate the system design and architecture of both software platforms to provide insights into their capabilities. The project will also entail creating prototype dashboards using both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xml:space="preserve"> to showcase their applications. The prototypes will also undergo testing and evaluation.</w:t>
            </w:r>
          </w:p>
          <w:p w14:paraId="03B18A45" w14:textId="77777777" w:rsidR="005015DA" w:rsidRDefault="005015DA">
            <w:pPr>
              <w:spacing w:line="360" w:lineRule="auto"/>
              <w:rPr>
                <w:rFonts w:ascii="Times New Roman" w:eastAsia="Times New Roman" w:hAnsi="Times New Roman" w:cs="Times New Roman"/>
                <w:lang w:val="en-US"/>
              </w:rPr>
            </w:pPr>
          </w:p>
          <w:p w14:paraId="4D1232E9" w14:textId="77777777" w:rsidR="005015DA" w:rsidRDefault="003C6FFF">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The research approach comprises various essential steps. First, a thorough literature review will be done to understand current knowledge on data visualization technologies and best practices for marketing performance analysis. Subsequently, a comprehensive analysis of the features and functionalities of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xml:space="preserve"> will be conducted. The practical testing phase will entail the development of prototype dashboards and their implementation in real-life case studies. Surveys will be conducted, involving marketing professionals and Analysts who have expertise in using both platforms. </w:t>
            </w:r>
          </w:p>
          <w:p w14:paraId="4E37F72D" w14:textId="77777777" w:rsidR="005015DA" w:rsidRDefault="003C6FFF">
            <w:pPr>
              <w:spacing w:before="240" w:after="240" w:line="360" w:lineRule="auto"/>
              <w:rPr>
                <w:rFonts w:ascii="Times New Roman" w:eastAsia="Calibri" w:hAnsi="Times New Roman" w:cs="Times New Roman"/>
              </w:rPr>
            </w:pPr>
            <w:r>
              <w:rPr>
                <w:rFonts w:ascii="Times New Roman" w:eastAsia="Calibri" w:hAnsi="Times New Roman" w:cs="Times New Roman"/>
              </w:rPr>
              <w:t>At the end, s</w:t>
            </w:r>
            <w:r>
              <w:rPr>
                <w:rFonts w:ascii="Times New Roman" w:hAnsi="Times New Roman" w:cs="Times New Roman"/>
                <w:color w:val="0D0D0D"/>
                <w:shd w:val="clear" w:color="auto" w:fill="FFFFFF"/>
              </w:rPr>
              <w:t xml:space="preserve">takeholders will have a clear understanding of the capabilities and limitations of these </w:t>
            </w:r>
            <w:r>
              <w:rPr>
                <w:rFonts w:ascii="Times New Roman" w:hAnsi="Times New Roman" w:cs="Times New Roman"/>
                <w:shd w:val="clear" w:color="auto" w:fill="FFFFFF"/>
              </w:rPr>
              <w:t>software</w:t>
            </w:r>
            <w:r>
              <w:rPr>
                <w:rFonts w:ascii="Times New Roman" w:hAnsi="Times New Roman" w:cs="Times New Roman"/>
                <w:shd w:val="clear" w:color="auto" w:fill="FFFFFF"/>
                <w:lang w:val="en-US"/>
              </w:rPr>
              <w:t>s</w:t>
            </w:r>
            <w:r>
              <w:rPr>
                <w:rFonts w:ascii="Times New Roman" w:hAnsi="Times New Roman" w:cs="Times New Roman"/>
                <w:shd w:val="clear" w:color="auto" w:fill="FFFFFF"/>
              </w:rPr>
              <w:t xml:space="preserve">, </w:t>
            </w:r>
            <w:r>
              <w:rPr>
                <w:rFonts w:ascii="Times New Roman" w:hAnsi="Times New Roman" w:cs="Times New Roman"/>
                <w:color w:val="0D0D0D"/>
                <w:shd w:val="clear" w:color="auto" w:fill="FFFFFF"/>
              </w:rPr>
              <w:t>enabling them to make informed decisions about which tool to adopt for their marketing performance analysis needs.</w:t>
            </w:r>
          </w:p>
          <w:p w14:paraId="54124DB7" w14:textId="77777777" w:rsidR="005015DA" w:rsidRDefault="005015DA">
            <w:pPr>
              <w:jc w:val="left"/>
            </w:pPr>
          </w:p>
          <w:p w14:paraId="5D3C538C" w14:textId="77777777" w:rsidR="005015DA" w:rsidRDefault="005015DA">
            <w:pPr>
              <w:jc w:val="left"/>
            </w:pPr>
          </w:p>
          <w:p w14:paraId="6E5E1B8A" w14:textId="77777777" w:rsidR="005015DA" w:rsidRDefault="005015DA">
            <w:pPr>
              <w:jc w:val="left"/>
            </w:pPr>
          </w:p>
          <w:p w14:paraId="2B537CBD" w14:textId="77777777" w:rsidR="005015DA" w:rsidRDefault="005015DA">
            <w:pPr>
              <w:jc w:val="left"/>
            </w:pPr>
          </w:p>
          <w:p w14:paraId="3CE51F06" w14:textId="77777777" w:rsidR="005015DA" w:rsidRDefault="005015DA">
            <w:pPr>
              <w:jc w:val="left"/>
            </w:pPr>
          </w:p>
          <w:p w14:paraId="3CE40425" w14:textId="77777777" w:rsidR="005015DA" w:rsidRDefault="005015DA">
            <w:pPr>
              <w:jc w:val="left"/>
            </w:pPr>
          </w:p>
          <w:p w14:paraId="127FC68D" w14:textId="77777777" w:rsidR="005015DA" w:rsidRDefault="005015DA">
            <w:pPr>
              <w:jc w:val="left"/>
            </w:pPr>
          </w:p>
        </w:tc>
      </w:tr>
    </w:tbl>
    <w:p w14:paraId="1394E5BE" w14:textId="77777777" w:rsidR="005015DA" w:rsidRDefault="005015DA"/>
    <w:p w14:paraId="523E6750" w14:textId="77777777" w:rsidR="005015DA" w:rsidRDefault="005015DA"/>
    <w:p w14:paraId="3F0E583B" w14:textId="77777777" w:rsidR="005015DA" w:rsidRDefault="003C6FFF">
      <w:proofErr w:type="gramStart"/>
      <w:r>
        <w:t>Objectives</w:t>
      </w:r>
      <w:r>
        <w:t xml:space="preserve"> :</w:t>
      </w:r>
      <w:proofErr w:type="gramEnd"/>
      <w:r>
        <w:t xml:space="preserve"> </w:t>
      </w:r>
    </w:p>
    <w:tbl>
      <w:tblPr>
        <w:tblStyle w:val="TableGrid"/>
        <w:tblW w:w="0" w:type="auto"/>
        <w:tblLook w:val="04A0" w:firstRow="1" w:lastRow="0" w:firstColumn="1" w:lastColumn="0" w:noHBand="0" w:noVBand="1"/>
      </w:tblPr>
      <w:tblGrid>
        <w:gridCol w:w="9016"/>
      </w:tblGrid>
      <w:tr w:rsidR="005015DA" w14:paraId="32745C53" w14:textId="77777777">
        <w:tc>
          <w:tcPr>
            <w:tcW w:w="9242" w:type="dxa"/>
          </w:tcPr>
          <w:p w14:paraId="245BA60D" w14:textId="77777777" w:rsidR="005015DA" w:rsidRDefault="005015DA">
            <w:pPr>
              <w:jc w:val="left"/>
            </w:pPr>
          </w:p>
          <w:p w14:paraId="6AFE19A9" w14:textId="77777777" w:rsidR="005015DA" w:rsidRDefault="003C6FFF">
            <w:pPr>
              <w:spacing w:line="360" w:lineRule="auto"/>
              <w:rPr>
                <w:rFonts w:ascii="Times New Roman" w:eastAsia="Times New Roman" w:hAnsi="Times New Roman" w:cs="Times New Roman"/>
                <w:lang w:val="en-US"/>
              </w:rPr>
            </w:pPr>
            <w:r>
              <w:rPr>
                <w:rFonts w:ascii="Times New Roman" w:hAnsi="Times New Roman" w:cs="Times New Roman"/>
                <w:b/>
                <w:bCs/>
                <w:color w:val="000000"/>
              </w:rPr>
              <w:t xml:space="preserve">Gather Requirements: </w:t>
            </w:r>
            <w:r>
              <w:rPr>
                <w:rFonts w:ascii="Times New Roman" w:eastAsia="Times New Roman" w:hAnsi="Times New Roman" w:cs="Times New Roman"/>
                <w:lang w:val="en-US"/>
              </w:rPr>
              <w:t>Develop a list of criteria for evaluating visualization software, including data integration, customization options, interactivity, real-time updates, and user collaboration features.</w:t>
            </w:r>
          </w:p>
          <w:p w14:paraId="312B598A" w14:textId="77777777" w:rsidR="005015DA" w:rsidRDefault="003C6FFF">
            <w:pPr>
              <w:spacing w:line="360" w:lineRule="auto"/>
              <w:rPr>
                <w:rFonts w:ascii="Times New Roman" w:hAnsi="Times New Roman" w:cs="Times New Roman"/>
                <w:color w:val="0D0D0D"/>
                <w:shd w:val="clear" w:color="auto" w:fill="FFFFFF"/>
              </w:rPr>
            </w:pPr>
            <w:r>
              <w:rPr>
                <w:rFonts w:ascii="Times New Roman" w:hAnsi="Times New Roman" w:cs="Times New Roman"/>
                <w:b/>
                <w:bCs/>
                <w:color w:val="000000"/>
              </w:rPr>
              <w:t>Conduct Literature review</w:t>
            </w:r>
            <w:r>
              <w:rPr>
                <w:rFonts w:ascii="Times New Roman" w:hAnsi="Times New Roman" w:cs="Times New Roman"/>
                <w:color w:val="000000"/>
              </w:rPr>
              <w:t xml:space="preserve">: </w:t>
            </w:r>
            <w:r>
              <w:rPr>
                <w:rFonts w:ascii="Times New Roman" w:hAnsi="Times New Roman" w:cs="Times New Roman"/>
                <w:b/>
                <w:bCs/>
                <w:color w:val="000000"/>
              </w:rPr>
              <w:t> </w:t>
            </w:r>
            <w:r>
              <w:rPr>
                <w:rFonts w:ascii="Times New Roman" w:hAnsi="Times New Roman" w:cs="Times New Roman"/>
                <w:color w:val="0D0D0D"/>
                <w:shd w:val="clear" w:color="auto" w:fill="FFFFFF"/>
              </w:rPr>
              <w:t xml:space="preserve">Review existing </w:t>
            </w:r>
            <w:r>
              <w:rPr>
                <w:rFonts w:ascii="Times New Roman" w:hAnsi="Times New Roman" w:cs="Times New Roman"/>
                <w:color w:val="0D0D0D"/>
                <w:shd w:val="clear" w:color="auto" w:fill="FFFFFF"/>
              </w:rPr>
              <w:t>literature on data visualization tools and best practices for marketing performance analysis.</w:t>
            </w:r>
          </w:p>
          <w:p w14:paraId="6716C165" w14:textId="77777777" w:rsidR="005015DA" w:rsidRDefault="003C6FFF">
            <w:pPr>
              <w:rPr>
                <w:rFonts w:ascii="Times New Roman" w:eastAsia="Times New Roman" w:hAnsi="Times New Roman" w:cs="Times New Roman"/>
                <w:lang w:val="en-US"/>
              </w:rPr>
            </w:pPr>
            <w:r>
              <w:rPr>
                <w:rFonts w:ascii="Times New Roman" w:hAnsi="Times New Roman" w:cs="Times New Roman"/>
                <w:b/>
                <w:bCs/>
                <w:color w:val="000000"/>
              </w:rPr>
              <w:t>Feature Comparison</w:t>
            </w:r>
            <w:r>
              <w:rPr>
                <w:rFonts w:ascii="Times New Roman" w:hAnsi="Times New Roman" w:cs="Times New Roman"/>
                <w:b/>
                <w:bCs/>
              </w:rPr>
              <w:t xml:space="preserve">: </w:t>
            </w:r>
            <w:r>
              <w:rPr>
                <w:rFonts w:ascii="Times New Roman" w:eastAsia="Times New Roman" w:hAnsi="Times New Roman" w:cs="Times New Roman"/>
                <w:lang w:val="en-US"/>
              </w:rPr>
              <w:t xml:space="preserve">Analyze major features and functions of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xml:space="preserve"> for marketing performance analysis.</w:t>
            </w:r>
          </w:p>
          <w:p w14:paraId="6F063DB8" w14:textId="77777777" w:rsidR="005015DA" w:rsidRDefault="005015DA">
            <w:pPr>
              <w:rPr>
                <w:rFonts w:ascii="Times New Roman" w:hAnsi="Times New Roman" w:cs="Times New Roman"/>
                <w:color w:val="000000"/>
              </w:rPr>
            </w:pPr>
          </w:p>
          <w:p w14:paraId="5D7AA99D" w14:textId="77777777" w:rsidR="005015DA" w:rsidRDefault="003C6FFF">
            <w:pPr>
              <w:rPr>
                <w:rFonts w:ascii="Times New Roman" w:eastAsia="Times New Roman" w:hAnsi="Times New Roman" w:cs="Times New Roman"/>
                <w:lang w:val="en-US"/>
              </w:rPr>
            </w:pPr>
            <w:r>
              <w:rPr>
                <w:rFonts w:ascii="Times New Roman" w:hAnsi="Times New Roman" w:cs="Times New Roman"/>
                <w:b/>
                <w:bCs/>
                <w:color w:val="000000"/>
              </w:rPr>
              <w:t xml:space="preserve">Research Design / Implementation: </w:t>
            </w:r>
            <w:r>
              <w:rPr>
                <w:rFonts w:ascii="Times New Roman" w:eastAsia="Times New Roman" w:hAnsi="Times New Roman" w:cs="Times New Roman"/>
                <w:lang w:val="en-US"/>
              </w:rPr>
              <w:t xml:space="preserve">Develop a research design or methodology, drawing motivation from previous literatures reviewed </w:t>
            </w:r>
            <w:proofErr w:type="gramStart"/>
            <w:r>
              <w:rPr>
                <w:rFonts w:ascii="Times New Roman" w:eastAsia="Times New Roman" w:hAnsi="Times New Roman" w:cs="Times New Roman"/>
                <w:lang w:val="en-US"/>
              </w:rPr>
              <w:t>and also</w:t>
            </w:r>
            <w:proofErr w:type="gramEnd"/>
            <w:r>
              <w:rPr>
                <w:rFonts w:ascii="Times New Roman" w:eastAsia="Times New Roman" w:hAnsi="Times New Roman" w:cs="Times New Roman"/>
                <w:lang w:val="en-US"/>
              </w:rPr>
              <w:t xml:space="preserve"> highlighting the implementation plan. </w:t>
            </w:r>
            <w:r>
              <w:rPr>
                <w:rFonts w:ascii="Times New Roman" w:hAnsi="Times New Roman" w:cs="Times New Roman"/>
                <w:color w:val="000000"/>
              </w:rPr>
              <w:t xml:space="preserve">This section would also cover any ‘testing’ or evaluation of the prototype. </w:t>
            </w:r>
            <w:r>
              <w:rPr>
                <w:rFonts w:ascii="Times New Roman" w:hAnsi="Times New Roman" w:cs="Times New Roman"/>
                <w:b/>
                <w:bCs/>
                <w:color w:val="000000"/>
              </w:rPr>
              <w:t xml:space="preserve"> </w:t>
            </w:r>
          </w:p>
          <w:p w14:paraId="45C9C9EC" w14:textId="77777777" w:rsidR="005015DA" w:rsidRDefault="005015DA">
            <w:pPr>
              <w:jc w:val="left"/>
              <w:rPr>
                <w:rFonts w:ascii="Times New Roman" w:hAnsi="Times New Roman" w:cs="Times New Roman"/>
                <w:color w:val="000000"/>
              </w:rPr>
            </w:pPr>
          </w:p>
          <w:p w14:paraId="69542D10" w14:textId="77777777" w:rsidR="005015DA" w:rsidRDefault="003C6FFF">
            <w:pPr>
              <w:jc w:val="left"/>
              <w:rPr>
                <w:rFonts w:ascii="Times New Roman" w:hAnsi="Times New Roman" w:cs="Times New Roman"/>
                <w:b/>
                <w:bCs/>
              </w:rPr>
            </w:pPr>
            <w:r>
              <w:rPr>
                <w:rFonts w:ascii="Times New Roman" w:hAnsi="Times New Roman" w:cs="Times New Roman"/>
                <w:b/>
                <w:bCs/>
                <w:color w:val="000000"/>
              </w:rPr>
              <w:t>Practical Testing</w:t>
            </w:r>
            <w:r>
              <w:rPr>
                <w:rFonts w:ascii="Times New Roman" w:hAnsi="Times New Roman" w:cs="Times New Roman"/>
                <w:color w:val="000000"/>
              </w:rPr>
              <w:t>: Use specific case studies to test the functionality and performance of both tools in creating marketing performance dashboards.</w:t>
            </w:r>
          </w:p>
          <w:p w14:paraId="5D519FD8" w14:textId="77777777" w:rsidR="005015DA" w:rsidRDefault="003C6FFF">
            <w:pPr>
              <w:pStyle w:val="NormalWeb"/>
              <w:spacing w:before="240" w:beforeAutospacing="0" w:after="240" w:afterAutospacing="0"/>
              <w:rPr>
                <w:b/>
                <w:bCs/>
              </w:rPr>
            </w:pPr>
            <w:r>
              <w:rPr>
                <w:b/>
                <w:bCs/>
                <w:sz w:val="22"/>
                <w:szCs w:val="22"/>
              </w:rPr>
              <w:t>Survey and Data collection</w:t>
            </w:r>
            <w:r>
              <w:rPr>
                <w:sz w:val="22"/>
                <w:szCs w:val="22"/>
              </w:rPr>
              <w:t>: C</w:t>
            </w:r>
            <w:r>
              <w:rPr>
                <w:color w:val="000000"/>
                <w:sz w:val="22"/>
                <w:szCs w:val="22"/>
              </w:rPr>
              <w:t xml:space="preserve">ollecting feedback from marketing professionals who have experience using Tableau and </w:t>
            </w:r>
            <w:proofErr w:type="spellStart"/>
            <w:r>
              <w:rPr>
                <w:color w:val="000000"/>
                <w:sz w:val="22"/>
                <w:szCs w:val="22"/>
              </w:rPr>
              <w:t>PowerBI</w:t>
            </w:r>
            <w:proofErr w:type="spellEnd"/>
            <w:r>
              <w:rPr>
                <w:color w:val="000000"/>
                <w:sz w:val="22"/>
                <w:szCs w:val="22"/>
              </w:rPr>
              <w:t>.</w:t>
            </w:r>
          </w:p>
          <w:p w14:paraId="1F6E03ED" w14:textId="77777777" w:rsidR="005015DA" w:rsidRDefault="003C6FFF">
            <w:pPr>
              <w:jc w:val="left"/>
              <w:rPr>
                <w:rFonts w:ascii="Times New Roman" w:hAnsi="Times New Roman" w:cs="Times New Roman"/>
                <w:b/>
                <w:bCs/>
                <w:color w:val="000000"/>
              </w:rPr>
            </w:pPr>
            <w:r>
              <w:rPr>
                <w:rFonts w:ascii="Times New Roman" w:hAnsi="Times New Roman" w:cs="Times New Roman"/>
                <w:b/>
                <w:bCs/>
                <w:color w:val="000000"/>
              </w:rPr>
              <w:t xml:space="preserve">Evaluation: </w:t>
            </w:r>
            <w:r>
              <w:rPr>
                <w:rFonts w:ascii="Times New Roman" w:hAnsi="Times New Roman" w:cs="Times New Roman"/>
                <w:color w:val="000000"/>
              </w:rPr>
              <w:t>Identify the strengths and weaknesses of each platform in supporting marketing performance analysis, emphasizing the areas where one platform outperforms the other.</w:t>
            </w:r>
          </w:p>
          <w:p w14:paraId="5A99687F" w14:textId="77777777" w:rsidR="005015DA" w:rsidRDefault="005015DA">
            <w:pPr>
              <w:jc w:val="left"/>
              <w:rPr>
                <w:rFonts w:ascii="Times New Roman" w:hAnsi="Times New Roman" w:cs="Times New Roman"/>
              </w:rPr>
            </w:pPr>
          </w:p>
          <w:p w14:paraId="4A4AC254" w14:textId="77777777" w:rsidR="005015DA" w:rsidRDefault="003C6FFF">
            <w:pPr>
              <w:pStyle w:val="NormalWeb"/>
              <w:spacing w:before="0" w:beforeAutospacing="0" w:after="0" w:afterAutospacing="0"/>
              <w:jc w:val="both"/>
              <w:rPr>
                <w:sz w:val="22"/>
                <w:szCs w:val="22"/>
              </w:rPr>
            </w:pPr>
            <w:r>
              <w:rPr>
                <w:b/>
                <w:bCs/>
                <w:sz w:val="22"/>
                <w:szCs w:val="22"/>
              </w:rPr>
              <w:lastRenderedPageBreak/>
              <w:t xml:space="preserve">Discussion of findings and recommendations: </w:t>
            </w:r>
            <w:r>
              <w:rPr>
                <w:b/>
                <w:bCs/>
                <w:color w:val="000000"/>
                <w:sz w:val="22"/>
                <w:szCs w:val="22"/>
              </w:rPr>
              <w:t> </w:t>
            </w:r>
            <w:r>
              <w:rPr>
                <w:color w:val="000000"/>
                <w:sz w:val="22"/>
                <w:szCs w:val="22"/>
              </w:rPr>
              <w:t xml:space="preserve">Discuss the findings from the comparative analysis </w:t>
            </w:r>
            <w:r>
              <w:rPr>
                <w:color w:val="000000"/>
                <w:sz w:val="22"/>
                <w:szCs w:val="22"/>
              </w:rPr>
              <w:t>report, providing recommendations for organizations or stakeholders seeking to optimize reporting on their marketing KPIs through data visualization.</w:t>
            </w:r>
          </w:p>
          <w:p w14:paraId="310DE376" w14:textId="77777777" w:rsidR="005015DA" w:rsidRDefault="005015DA">
            <w:pPr>
              <w:pStyle w:val="NormalWeb"/>
              <w:spacing w:before="0" w:beforeAutospacing="0" w:after="0" w:afterAutospacing="0"/>
              <w:rPr>
                <w:sz w:val="22"/>
                <w:szCs w:val="22"/>
              </w:rPr>
            </w:pPr>
          </w:p>
          <w:p w14:paraId="7CDC02A0" w14:textId="77777777" w:rsidR="005015DA" w:rsidRDefault="005015DA">
            <w:pPr>
              <w:jc w:val="left"/>
              <w:rPr>
                <w:rFonts w:cstheme="minorHAnsi"/>
                <w:b/>
                <w:bCs/>
              </w:rPr>
            </w:pPr>
          </w:p>
          <w:p w14:paraId="1F5DAF62" w14:textId="77777777" w:rsidR="005015DA" w:rsidRDefault="005015DA">
            <w:pPr>
              <w:jc w:val="left"/>
              <w:rPr>
                <w:rFonts w:cstheme="minorHAnsi"/>
              </w:rPr>
            </w:pPr>
          </w:p>
          <w:p w14:paraId="681E14CC" w14:textId="77777777" w:rsidR="005015DA" w:rsidRDefault="005015DA">
            <w:pPr>
              <w:jc w:val="left"/>
              <w:rPr>
                <w:rFonts w:cstheme="minorHAnsi"/>
                <w:b/>
                <w:bCs/>
              </w:rPr>
            </w:pPr>
          </w:p>
          <w:p w14:paraId="6510B9E9" w14:textId="77777777" w:rsidR="005015DA" w:rsidRDefault="005015DA">
            <w:pPr>
              <w:jc w:val="left"/>
            </w:pPr>
          </w:p>
          <w:p w14:paraId="4DB91DC0" w14:textId="77777777" w:rsidR="005015DA" w:rsidRDefault="005015DA">
            <w:pPr>
              <w:jc w:val="left"/>
            </w:pPr>
          </w:p>
          <w:p w14:paraId="51B71D20" w14:textId="77777777" w:rsidR="005015DA" w:rsidRDefault="005015DA">
            <w:pPr>
              <w:jc w:val="left"/>
            </w:pPr>
          </w:p>
          <w:p w14:paraId="78E52E50" w14:textId="77777777" w:rsidR="005015DA" w:rsidRDefault="005015DA">
            <w:pPr>
              <w:jc w:val="left"/>
            </w:pPr>
          </w:p>
          <w:p w14:paraId="0B2E9D2A" w14:textId="77777777" w:rsidR="005015DA" w:rsidRDefault="005015DA">
            <w:pPr>
              <w:jc w:val="left"/>
            </w:pPr>
          </w:p>
          <w:p w14:paraId="16500F87" w14:textId="77777777" w:rsidR="005015DA" w:rsidRDefault="005015DA">
            <w:pPr>
              <w:jc w:val="left"/>
            </w:pPr>
          </w:p>
          <w:p w14:paraId="18707B86" w14:textId="77777777" w:rsidR="005015DA" w:rsidRDefault="005015DA">
            <w:pPr>
              <w:jc w:val="left"/>
            </w:pPr>
          </w:p>
          <w:p w14:paraId="2E3F701D" w14:textId="77777777" w:rsidR="005015DA" w:rsidRDefault="005015DA">
            <w:pPr>
              <w:jc w:val="left"/>
            </w:pPr>
          </w:p>
          <w:p w14:paraId="52BCD75C" w14:textId="77777777" w:rsidR="005015DA" w:rsidRDefault="005015DA">
            <w:pPr>
              <w:jc w:val="left"/>
            </w:pPr>
          </w:p>
          <w:p w14:paraId="319EC18F" w14:textId="77777777" w:rsidR="005015DA" w:rsidRDefault="005015DA">
            <w:pPr>
              <w:jc w:val="left"/>
            </w:pPr>
          </w:p>
        </w:tc>
      </w:tr>
    </w:tbl>
    <w:p w14:paraId="350699AB" w14:textId="77777777" w:rsidR="005015DA" w:rsidRDefault="005015DA"/>
    <w:p w14:paraId="594213D4" w14:textId="77777777" w:rsidR="005015DA" w:rsidRDefault="005015DA"/>
    <w:p w14:paraId="56FF9CA2" w14:textId="77777777" w:rsidR="005015DA" w:rsidRDefault="003C6FFF">
      <w:r>
        <w:t xml:space="preserve">Relationship of proposed project to MSc programme/stream: </w:t>
      </w:r>
    </w:p>
    <w:tbl>
      <w:tblPr>
        <w:tblStyle w:val="TableGrid"/>
        <w:tblW w:w="0" w:type="auto"/>
        <w:tblLook w:val="04A0" w:firstRow="1" w:lastRow="0" w:firstColumn="1" w:lastColumn="0" w:noHBand="0" w:noVBand="1"/>
      </w:tblPr>
      <w:tblGrid>
        <w:gridCol w:w="9016"/>
      </w:tblGrid>
      <w:tr w:rsidR="005015DA" w14:paraId="2BDE2E85" w14:textId="77777777">
        <w:tc>
          <w:tcPr>
            <w:tcW w:w="9242" w:type="dxa"/>
          </w:tcPr>
          <w:p w14:paraId="2728CCEB" w14:textId="77777777" w:rsidR="005015DA" w:rsidRDefault="005015DA">
            <w:pPr>
              <w:rPr>
                <w:rFonts w:cstheme="minorHAnsi"/>
              </w:rPr>
            </w:pPr>
          </w:p>
          <w:p w14:paraId="634A1395" w14:textId="77777777" w:rsidR="005015DA" w:rsidRDefault="003C6FFF">
            <w:pPr>
              <w:spacing w:line="360" w:lineRule="auto"/>
            </w:pPr>
            <w:r>
              <w:rPr>
                <w:rFonts w:ascii="Times New Roman" w:eastAsia="Times New Roman" w:hAnsi="Times New Roman" w:cs="Times New Roman"/>
                <w:lang w:val="en-US"/>
              </w:rPr>
              <w:t xml:space="preserve">The proposed project, which focuses on the analysis and comparison of data visualization software using Tableau and </w:t>
            </w:r>
            <w:proofErr w:type="spellStart"/>
            <w:r>
              <w:rPr>
                <w:rFonts w:ascii="Times New Roman" w:eastAsia="Times New Roman" w:hAnsi="Times New Roman" w:cs="Times New Roman"/>
                <w:lang w:val="en-US"/>
              </w:rPr>
              <w:t>PowerBI</w:t>
            </w:r>
            <w:proofErr w:type="spellEnd"/>
            <w:r>
              <w:rPr>
                <w:rFonts w:ascii="Times New Roman" w:eastAsia="Times New Roman" w:hAnsi="Times New Roman" w:cs="Times New Roman"/>
                <w:lang w:val="en-US"/>
              </w:rPr>
              <w:t xml:space="preserve"> for company marketing performance, is relevant to this MSc </w:t>
            </w:r>
            <w:proofErr w:type="spellStart"/>
            <w:r>
              <w:rPr>
                <w:rFonts w:ascii="Times New Roman" w:eastAsia="Times New Roman" w:hAnsi="Times New Roman" w:cs="Times New Roman"/>
                <w:lang w:val="en-US"/>
              </w:rPr>
              <w:t>programme</w:t>
            </w:r>
            <w:proofErr w:type="spellEnd"/>
            <w:r>
              <w:rPr>
                <w:rFonts w:ascii="Times New Roman" w:eastAsia="Times New Roman" w:hAnsi="Times New Roman" w:cs="Times New Roman"/>
                <w:lang w:val="en-US"/>
              </w:rPr>
              <w:t xml:space="preserve"> because it involves analyzing and comparing technologies to improve users' options, as well as evaluating and analyzing system design. The research assesses the extent to which a computing system/application can help enhance efficiency and operations in a marketing organization. This topic relates specifically to the module Information System Design and Analysis as it involves evaluating and analyzing the design of computing system</w:t>
            </w:r>
            <w:r>
              <w:rPr>
                <w:rFonts w:ascii="Times New Roman" w:eastAsia="Times New Roman" w:hAnsi="Times New Roman" w:cs="Times New Roman"/>
                <w:lang w:val="en-US"/>
              </w:rPr>
              <w:t>s, particularly in the context of marketing operations.</w:t>
            </w:r>
          </w:p>
        </w:tc>
      </w:tr>
    </w:tbl>
    <w:p w14:paraId="05AB73AB" w14:textId="77777777" w:rsidR="005015DA" w:rsidRDefault="005015DA"/>
    <w:p w14:paraId="1D812850" w14:textId="77777777" w:rsidR="005015DA" w:rsidRDefault="003C6FFF">
      <w:r>
        <w:t xml:space="preserve">Indicative reading list </w:t>
      </w:r>
    </w:p>
    <w:tbl>
      <w:tblPr>
        <w:tblStyle w:val="TableGrid"/>
        <w:tblW w:w="0" w:type="auto"/>
        <w:tblLook w:val="04A0" w:firstRow="1" w:lastRow="0" w:firstColumn="1" w:lastColumn="0" w:noHBand="0" w:noVBand="1"/>
      </w:tblPr>
      <w:tblGrid>
        <w:gridCol w:w="9016"/>
      </w:tblGrid>
      <w:tr w:rsidR="005015DA" w14:paraId="6E5E3A7A" w14:textId="77777777">
        <w:tc>
          <w:tcPr>
            <w:tcW w:w="9242" w:type="dxa"/>
          </w:tcPr>
          <w:p w14:paraId="7EF43995" w14:textId="77777777" w:rsidR="005015DA" w:rsidRDefault="005015DA">
            <w:pPr>
              <w:jc w:val="left"/>
            </w:pPr>
          </w:p>
          <w:p w14:paraId="7A5215FE" w14:textId="77777777" w:rsidR="005015DA" w:rsidRDefault="003C6FFF">
            <w:pPr>
              <w:jc w:val="left"/>
              <w:rPr>
                <w:b/>
                <w:bCs/>
              </w:rPr>
            </w:pPr>
            <w:r>
              <w:rPr>
                <w:b/>
                <w:bCs/>
              </w:rPr>
              <w:t>Indicative Reading Lists:</w:t>
            </w:r>
          </w:p>
          <w:p w14:paraId="3A229DB2" w14:textId="77777777" w:rsidR="005015DA" w:rsidRDefault="005015DA">
            <w:pPr>
              <w:jc w:val="left"/>
              <w:rPr>
                <w:b/>
                <w:bCs/>
              </w:rPr>
            </w:pPr>
          </w:p>
          <w:p w14:paraId="5D088935" w14:textId="77777777" w:rsidR="005015DA" w:rsidRDefault="003C6FFF">
            <w:pPr>
              <w:ind w:left="660" w:hangingChars="300" w:hanging="660"/>
              <w:rPr>
                <w:rFonts w:ascii="Times New Roman" w:hAnsi="Times New Roman" w:cs="Times New Roman"/>
              </w:rPr>
            </w:pPr>
            <w:r>
              <w:rPr>
                <w:rFonts w:ascii="Times New Roman" w:hAnsi="Times New Roman" w:cs="Times New Roman"/>
              </w:rPr>
              <w:t xml:space="preserve">Addepalli, L., Sindhuja, S., Gaurav, L., &amp; Ali, W. (2023). A Comprehensive Review of Data Visualization Tools: Features, Strengths, and Weaknesses. International Journal of </w:t>
            </w:r>
            <w:r>
              <w:rPr>
                <w:rStyle w:val="Emphasis"/>
                <w:rFonts w:ascii="Times New Roman" w:hAnsi="Times New Roman" w:cs="Times New Roman"/>
              </w:rPr>
              <w:t xml:space="preserve">Computer Engineering </w:t>
            </w:r>
            <w:proofErr w:type="gramStart"/>
            <w:r>
              <w:rPr>
                <w:rStyle w:val="Emphasis"/>
                <w:rFonts w:ascii="Times New Roman" w:hAnsi="Times New Roman" w:cs="Times New Roman"/>
              </w:rPr>
              <w:t>In</w:t>
            </w:r>
            <w:proofErr w:type="gramEnd"/>
            <w:r>
              <w:rPr>
                <w:rStyle w:val="Emphasis"/>
                <w:rFonts w:ascii="Times New Roman" w:hAnsi="Times New Roman" w:cs="Times New Roman"/>
              </w:rPr>
              <w:t xml:space="preserve"> Research Trends</w:t>
            </w:r>
            <w:r>
              <w:rPr>
                <w:rFonts w:ascii="Times New Roman" w:hAnsi="Times New Roman" w:cs="Times New Roman"/>
              </w:rPr>
              <w:t>, 10(1), pp. 10–20. doi:10.22362/</w:t>
            </w:r>
            <w:proofErr w:type="spellStart"/>
            <w:r>
              <w:rPr>
                <w:rFonts w:ascii="Times New Roman" w:hAnsi="Times New Roman" w:cs="Times New Roman"/>
              </w:rPr>
              <w:t>ijcert</w:t>
            </w:r>
            <w:proofErr w:type="spellEnd"/>
            <w:r>
              <w:rPr>
                <w:rFonts w:ascii="Times New Roman" w:hAnsi="Times New Roman" w:cs="Times New Roman"/>
              </w:rPr>
              <w:t>/2023/v10/i01/v10i0102</w:t>
            </w:r>
          </w:p>
          <w:p w14:paraId="2B84A466" w14:textId="77777777" w:rsidR="005015DA" w:rsidRDefault="005015DA">
            <w:pPr>
              <w:ind w:left="660" w:hangingChars="300" w:hanging="660"/>
              <w:rPr>
                <w:rFonts w:ascii="Times New Roman" w:hAnsi="Times New Roman" w:cs="Times New Roman"/>
              </w:rPr>
            </w:pPr>
          </w:p>
          <w:p w14:paraId="1AA3B759" w14:textId="77777777" w:rsidR="005015DA" w:rsidRDefault="003C6FFF">
            <w:pPr>
              <w:ind w:left="550" w:hangingChars="250" w:hanging="550"/>
              <w:rPr>
                <w:rFonts w:ascii="Times New Roman" w:hAnsi="Times New Roman" w:cs="Times New Roman"/>
              </w:rPr>
            </w:pPr>
            <w:r>
              <w:rPr>
                <w:rFonts w:ascii="Times New Roman" w:hAnsi="Times New Roman" w:cs="Times New Roman"/>
              </w:rPr>
              <w:t xml:space="preserve">Akhtar, N., Tabassum, N., </w:t>
            </w:r>
            <w:proofErr w:type="spellStart"/>
            <w:r>
              <w:rPr>
                <w:rFonts w:ascii="Times New Roman" w:hAnsi="Times New Roman" w:cs="Times New Roman"/>
              </w:rPr>
              <w:t>Perwej</w:t>
            </w:r>
            <w:proofErr w:type="spellEnd"/>
            <w:r>
              <w:rPr>
                <w:rFonts w:ascii="Times New Roman" w:hAnsi="Times New Roman" w:cs="Times New Roman"/>
              </w:rPr>
              <w:t xml:space="preserve">, A. &amp; </w:t>
            </w:r>
            <w:proofErr w:type="spellStart"/>
            <w:r>
              <w:rPr>
                <w:rFonts w:ascii="Times New Roman" w:hAnsi="Times New Roman" w:cs="Times New Roman"/>
              </w:rPr>
              <w:t>Perwej</w:t>
            </w:r>
            <w:proofErr w:type="spellEnd"/>
            <w:r>
              <w:rPr>
                <w:rFonts w:ascii="Times New Roman" w:hAnsi="Times New Roman" w:cs="Times New Roman"/>
              </w:rPr>
              <w:t xml:space="preserve">, Y., 2020. Data analytics and visualization using Tableau utilitarian for COVID-19 (Coronavirus). Global Journal of Engineering and Technology Advances, 3(2), pp.28-50. doi:10.30574/gjeta.2020.3.2.0029. Available at: </w:t>
            </w:r>
            <w:hyperlink r:id="rId13" w:tgtFrame="_new" w:history="1">
              <w:r>
                <w:rPr>
                  <w:rFonts w:ascii="Times New Roman" w:hAnsi="Times New Roman" w:cs="Times New Roman"/>
                </w:rPr>
                <w:t>http://www.gjeta.com</w:t>
              </w:r>
            </w:hyperlink>
          </w:p>
          <w:p w14:paraId="15BD8017" w14:textId="77777777" w:rsidR="005015DA" w:rsidRDefault="005015DA">
            <w:pPr>
              <w:rPr>
                <w:rFonts w:ascii="Times New Roman" w:hAnsi="Times New Roman" w:cs="Times New Roman"/>
              </w:rPr>
            </w:pPr>
          </w:p>
          <w:p w14:paraId="21E7B305" w14:textId="77777777" w:rsidR="005015DA" w:rsidRDefault="003C6FFF">
            <w:pPr>
              <w:ind w:left="660" w:hangingChars="300" w:hanging="660"/>
              <w:rPr>
                <w:rFonts w:ascii="Times New Roman" w:hAnsi="Times New Roman" w:cs="Times New Roman"/>
              </w:rPr>
            </w:pPr>
            <w:proofErr w:type="spellStart"/>
            <w:r>
              <w:rPr>
                <w:rFonts w:ascii="Times New Roman" w:hAnsi="Times New Roman" w:cs="Times New Roman"/>
              </w:rPr>
              <w:t>Haritash</w:t>
            </w:r>
            <w:proofErr w:type="spellEnd"/>
            <w:r>
              <w:rPr>
                <w:rFonts w:ascii="Times New Roman" w:hAnsi="Times New Roman" w:cs="Times New Roman"/>
              </w:rPr>
              <w:t xml:space="preserve">, S., </w:t>
            </w:r>
            <w:r>
              <w:rPr>
                <w:rFonts w:ascii="Times New Roman" w:hAnsi="Times New Roman" w:cs="Times New Roman"/>
                <w:lang w:val="en-US"/>
              </w:rPr>
              <w:t>(</w:t>
            </w:r>
            <w:r>
              <w:rPr>
                <w:rFonts w:ascii="Times New Roman" w:hAnsi="Times New Roman" w:cs="Times New Roman"/>
              </w:rPr>
              <w:t>2021</w:t>
            </w:r>
            <w:r>
              <w:rPr>
                <w:rFonts w:ascii="Times New Roman" w:hAnsi="Times New Roman" w:cs="Times New Roman"/>
                <w:lang w:val="en-US"/>
              </w:rPr>
              <w:t>)</w:t>
            </w:r>
            <w:r>
              <w:rPr>
                <w:rFonts w:ascii="Times New Roman" w:hAnsi="Times New Roman" w:cs="Times New Roman"/>
              </w:rPr>
              <w:t>. Power BI v/s Tableau v/s Cognos: A Data Analytics Research. International Journal of Science and Research (IJSR), 10(11). doi:10.21275/SR211121185807.</w:t>
            </w:r>
          </w:p>
          <w:p w14:paraId="50CB974A" w14:textId="77777777" w:rsidR="005015DA" w:rsidRDefault="005015DA">
            <w:pPr>
              <w:ind w:left="660" w:hangingChars="300" w:hanging="660"/>
              <w:rPr>
                <w:rFonts w:ascii="Times New Roman" w:hAnsi="Times New Roman" w:cs="Times New Roman"/>
              </w:rPr>
            </w:pPr>
          </w:p>
          <w:p w14:paraId="2D77CEDF" w14:textId="77777777" w:rsidR="005015DA" w:rsidRDefault="003C6FFF">
            <w:pPr>
              <w:ind w:left="660" w:hangingChars="300" w:hanging="660"/>
              <w:rPr>
                <w:rFonts w:ascii="Times New Roman" w:hAnsi="Times New Roman" w:cs="Times New Roman"/>
                <w:lang w:val="en-US"/>
              </w:rPr>
            </w:pPr>
            <w:r>
              <w:rPr>
                <w:rFonts w:ascii="Times New Roman" w:hAnsi="Times New Roman" w:cs="Times New Roman"/>
              </w:rPr>
              <w:lastRenderedPageBreak/>
              <w:t xml:space="preserve">Ko, I. &amp; Chang, H., 2017. Interactive visualization of healthcare data using Tableau. Healthcare Informatics Research, 23(4), pp.349-354. doi:10.4258/hir.2017.23.4.349. Available at: </w:t>
            </w:r>
            <w:hyperlink r:id="rId14" w:tgtFrame="_new" w:history="1">
              <w:r>
                <w:rPr>
                  <w:rFonts w:ascii="Times New Roman" w:hAnsi="Times New Roman" w:cs="Times New Roman"/>
                </w:rPr>
                <w:t>https://doi.org/10.4258/hir.2017.23.4.349</w:t>
              </w:r>
            </w:hyperlink>
          </w:p>
          <w:p w14:paraId="68480472" w14:textId="77777777" w:rsidR="005015DA" w:rsidRDefault="005015DA">
            <w:pPr>
              <w:rPr>
                <w:rFonts w:ascii="Times New Roman" w:hAnsi="Times New Roman" w:cs="Times New Roman"/>
              </w:rPr>
            </w:pPr>
          </w:p>
          <w:p w14:paraId="2DDF7589" w14:textId="77777777" w:rsidR="005015DA" w:rsidRDefault="003C6FFF">
            <w:pPr>
              <w:ind w:left="660" w:hangingChars="300" w:hanging="660"/>
              <w:rPr>
                <w:rStyle w:val="Hyperlink"/>
                <w:lang w:val="en-US"/>
              </w:rPr>
            </w:pPr>
            <w:r>
              <w:t xml:space="preserve">Matthias, D. &amp; </w:t>
            </w:r>
            <w:proofErr w:type="spellStart"/>
            <w:r>
              <w:t>Managwu</w:t>
            </w:r>
            <w:proofErr w:type="spellEnd"/>
            <w:r>
              <w:t xml:space="preserve">, C., </w:t>
            </w:r>
            <w:r>
              <w:rPr>
                <w:lang w:val="en-US"/>
              </w:rPr>
              <w:t>(</w:t>
            </w:r>
            <w:r>
              <w:t>2021</w:t>
            </w:r>
            <w:r>
              <w:rPr>
                <w:lang w:val="en-US"/>
              </w:rPr>
              <w:t>)</w:t>
            </w:r>
            <w:r>
              <w:t xml:space="preserve">. Data analytics and visualization using Power BI and MS Excel for COVID-19 </w:t>
            </w:r>
            <w:r>
              <w:t>(Coronavirus). [online] Available at:</w:t>
            </w:r>
            <w:r>
              <w:rPr>
                <w:lang w:val="en-US"/>
              </w:rPr>
              <w:t xml:space="preserve"> </w:t>
            </w:r>
            <w:hyperlink r:id="rId15" w:history="1">
              <w:r>
                <w:rPr>
                  <w:rStyle w:val="Hyperlink"/>
                </w:rPr>
                <w:t>http://dx.doi.org/10.13140/RG.2.2.25204.48001</w:t>
              </w:r>
              <w:r>
                <w:rPr>
                  <w:rStyle w:val="Hyperlink"/>
                  <w:lang w:val="en-US"/>
                </w:rPr>
                <w:t>.</w:t>
              </w:r>
            </w:hyperlink>
          </w:p>
          <w:p w14:paraId="70ACE6BA" w14:textId="77777777" w:rsidR="005015DA" w:rsidRDefault="005015DA">
            <w:pPr>
              <w:rPr>
                <w:rStyle w:val="Hyperlink"/>
                <w:lang w:val="en-US"/>
              </w:rPr>
            </w:pPr>
          </w:p>
          <w:p w14:paraId="341C653B" w14:textId="77777777" w:rsidR="005015DA" w:rsidRDefault="003C6FFF">
            <w:pPr>
              <w:ind w:left="660" w:hangingChars="300" w:hanging="660"/>
              <w:rPr>
                <w:rFonts w:ascii="Times New Roman" w:hAnsi="Times New Roman" w:cs="Times New Roman"/>
              </w:rPr>
            </w:pPr>
            <w:proofErr w:type="spellStart"/>
            <w:r>
              <w:rPr>
                <w:rFonts w:ascii="Times New Roman" w:hAnsi="Times New Roman" w:cs="Times New Roman"/>
              </w:rPr>
              <w:t>Parthe</w:t>
            </w:r>
            <w:proofErr w:type="spellEnd"/>
            <w:r>
              <w:rPr>
                <w:rFonts w:ascii="Times New Roman" w:hAnsi="Times New Roman" w:cs="Times New Roman"/>
              </w:rPr>
              <w:t xml:space="preserve">, R., </w:t>
            </w:r>
            <w:r>
              <w:rPr>
                <w:rFonts w:ascii="Times New Roman" w:hAnsi="Times New Roman" w:cs="Times New Roman"/>
                <w:lang w:val="en-US"/>
              </w:rPr>
              <w:t>(</w:t>
            </w:r>
            <w:r>
              <w:rPr>
                <w:rFonts w:ascii="Times New Roman" w:hAnsi="Times New Roman" w:cs="Times New Roman"/>
              </w:rPr>
              <w:t>2023</w:t>
            </w:r>
            <w:r>
              <w:rPr>
                <w:rFonts w:ascii="Times New Roman" w:hAnsi="Times New Roman" w:cs="Times New Roman"/>
                <w:lang w:val="en-US"/>
              </w:rPr>
              <w:t>)</w:t>
            </w:r>
            <w:r>
              <w:rPr>
                <w:rFonts w:ascii="Times New Roman" w:hAnsi="Times New Roman" w:cs="Times New Roman"/>
              </w:rPr>
              <w:t xml:space="preserve">. Comparative analysis of data visualization tools: Power BI and Tableau. </w:t>
            </w:r>
            <w:r>
              <w:rPr>
                <w:rFonts w:ascii="Times New Roman" w:hAnsi="Times New Roman" w:cs="Times New Roman"/>
                <w:lang w:val="en-US"/>
              </w:rPr>
              <w:t xml:space="preserve">            </w:t>
            </w:r>
            <w:r>
              <w:rPr>
                <w:rFonts w:ascii="Times New Roman" w:hAnsi="Times New Roman" w:cs="Times New Roman"/>
              </w:rPr>
              <w:t>International Journal of Scientific Research in Engineering and Management, 7, pp.1-11. doi:10.55041/IJSREM26272.</w:t>
            </w:r>
          </w:p>
          <w:p w14:paraId="4064656B" w14:textId="77777777" w:rsidR="005015DA" w:rsidRDefault="005015DA">
            <w:pPr>
              <w:rPr>
                <w:rFonts w:ascii="Times New Roman" w:hAnsi="Times New Roman" w:cs="Times New Roman"/>
              </w:rPr>
            </w:pPr>
          </w:p>
          <w:p w14:paraId="6693A3AB" w14:textId="77777777" w:rsidR="005015DA" w:rsidRDefault="003C6FFF">
            <w:pPr>
              <w:ind w:left="660" w:hangingChars="300" w:hanging="660"/>
              <w:rPr>
                <w:rFonts w:ascii="Times New Roman" w:hAnsi="Times New Roman" w:cs="Times New Roman"/>
              </w:rPr>
            </w:pPr>
            <w:r>
              <w:rPr>
                <w:rFonts w:ascii="Times New Roman" w:hAnsi="Times New Roman" w:cs="Times New Roman"/>
              </w:rPr>
              <w:t xml:space="preserve">Skender, F. &amp; </w:t>
            </w:r>
            <w:proofErr w:type="spellStart"/>
            <w:r>
              <w:rPr>
                <w:rFonts w:ascii="Times New Roman" w:hAnsi="Times New Roman" w:cs="Times New Roman"/>
              </w:rPr>
              <w:t>Manevska</w:t>
            </w:r>
            <w:proofErr w:type="spellEnd"/>
            <w:r>
              <w:rPr>
                <w:rFonts w:ascii="Times New Roman" w:hAnsi="Times New Roman" w:cs="Times New Roman"/>
              </w:rPr>
              <w:t xml:space="preserve">, V. </w:t>
            </w:r>
            <w:r>
              <w:rPr>
                <w:rFonts w:ascii="Times New Roman" w:hAnsi="Times New Roman" w:cs="Times New Roman"/>
                <w:lang w:val="en-US"/>
              </w:rPr>
              <w:t>(</w:t>
            </w:r>
            <w:r>
              <w:rPr>
                <w:rFonts w:ascii="Times New Roman" w:hAnsi="Times New Roman" w:cs="Times New Roman"/>
              </w:rPr>
              <w:t>2022</w:t>
            </w:r>
            <w:r>
              <w:rPr>
                <w:rFonts w:ascii="Times New Roman" w:hAnsi="Times New Roman" w:cs="Times New Roman"/>
                <w:lang w:val="en-US"/>
              </w:rPr>
              <w:t>)</w:t>
            </w:r>
            <w:r>
              <w:rPr>
                <w:rFonts w:ascii="Times New Roman" w:hAnsi="Times New Roman" w:cs="Times New Roman"/>
              </w:rPr>
              <w:t>. Data visualization tools - preview and comparison. Journal Name, 2, pp.30-35.</w:t>
            </w:r>
          </w:p>
          <w:p w14:paraId="48FAC33E" w14:textId="77777777" w:rsidR="005015DA" w:rsidRDefault="005015DA">
            <w:pPr>
              <w:pStyle w:val="ListParagraph"/>
              <w:ind w:left="0"/>
              <w:jc w:val="left"/>
              <w:rPr>
                <w:rFonts w:ascii="Calibri" w:hAnsi="Calibri" w:cs="Calibri"/>
                <w:b/>
                <w:bCs/>
                <w:color w:val="000000"/>
              </w:rPr>
            </w:pPr>
          </w:p>
          <w:p w14:paraId="5720FF7C" w14:textId="77777777" w:rsidR="005015DA" w:rsidRDefault="005015DA">
            <w:pPr>
              <w:pStyle w:val="ListParagraph"/>
              <w:ind w:left="0"/>
              <w:jc w:val="left"/>
            </w:pPr>
          </w:p>
          <w:p w14:paraId="27F60959" w14:textId="77777777" w:rsidR="005015DA" w:rsidRDefault="003C6FFF">
            <w:pPr>
              <w:jc w:val="left"/>
              <w:rPr>
                <w:b/>
                <w:bCs/>
              </w:rPr>
            </w:pPr>
            <w:r>
              <w:rPr>
                <w:b/>
                <w:bCs/>
              </w:rPr>
              <w:t>Software:</w:t>
            </w:r>
          </w:p>
          <w:p w14:paraId="24D151E2" w14:textId="77777777" w:rsidR="005015DA" w:rsidRDefault="005015DA">
            <w:pPr>
              <w:jc w:val="left"/>
            </w:pPr>
          </w:p>
          <w:p w14:paraId="0D3F0792" w14:textId="77777777" w:rsidR="005015DA" w:rsidRDefault="003C6FFF">
            <w:pPr>
              <w:pStyle w:val="ListParagraph"/>
              <w:numPr>
                <w:ilvl w:val="0"/>
                <w:numId w:val="1"/>
              </w:numPr>
              <w:jc w:val="left"/>
            </w:pPr>
            <w:r>
              <w:t xml:space="preserve">Microsoft </w:t>
            </w:r>
            <w:proofErr w:type="spellStart"/>
            <w:r>
              <w:t>PowerBI</w:t>
            </w:r>
            <w:proofErr w:type="spellEnd"/>
            <w:r>
              <w:t xml:space="preserve">: </w:t>
            </w:r>
            <w:r>
              <w:rPr>
                <w:color w:val="0070C0"/>
                <w:u w:val="single"/>
              </w:rPr>
              <w:t>app.powerbi.com</w:t>
            </w:r>
          </w:p>
          <w:p w14:paraId="461235EB" w14:textId="77777777" w:rsidR="005015DA" w:rsidRDefault="003C6FFF">
            <w:pPr>
              <w:pStyle w:val="ListParagraph"/>
              <w:numPr>
                <w:ilvl w:val="0"/>
                <w:numId w:val="1"/>
              </w:numPr>
              <w:jc w:val="left"/>
            </w:pPr>
            <w:r>
              <w:t xml:space="preserve">Tableau: </w:t>
            </w:r>
            <w:hyperlink r:id="rId16" w:history="1">
              <w:r>
                <w:rPr>
                  <w:rStyle w:val="Hyperlink"/>
                </w:rPr>
                <w:t>www.tableau.com</w:t>
              </w:r>
            </w:hyperlink>
          </w:p>
          <w:p w14:paraId="43AB55F5" w14:textId="77777777" w:rsidR="005015DA" w:rsidRDefault="005015DA">
            <w:pPr>
              <w:jc w:val="left"/>
            </w:pPr>
          </w:p>
          <w:p w14:paraId="1F0D6CD3" w14:textId="77777777" w:rsidR="005015DA" w:rsidRDefault="003C6FFF">
            <w:pPr>
              <w:jc w:val="left"/>
              <w:rPr>
                <w:b/>
                <w:bCs/>
              </w:rPr>
            </w:pPr>
            <w:r>
              <w:rPr>
                <w:b/>
                <w:bCs/>
              </w:rPr>
              <w:t>Hardware</w:t>
            </w:r>
          </w:p>
          <w:p w14:paraId="6114A5CE" w14:textId="77777777" w:rsidR="005015DA" w:rsidRDefault="003C6FFF">
            <w:pPr>
              <w:jc w:val="left"/>
              <w:rPr>
                <w:rFonts w:ascii="Times New Roman" w:hAnsi="Times New Roman" w:cs="Times New Roman"/>
                <w:lang w:val="en-US"/>
              </w:rPr>
            </w:pPr>
            <w:r>
              <w:rPr>
                <w:rFonts w:ascii="Times New Roman" w:hAnsi="Times New Roman" w:cs="Times New Roman"/>
                <w:lang w:val="en-US"/>
              </w:rPr>
              <w:t xml:space="preserve">Device Name: Hp </w:t>
            </w:r>
            <w:proofErr w:type="spellStart"/>
            <w:r>
              <w:rPr>
                <w:rFonts w:ascii="Times New Roman" w:hAnsi="Times New Roman" w:cs="Times New Roman"/>
                <w:lang w:val="en-US"/>
              </w:rPr>
              <w:t>Elitebook</w:t>
            </w:r>
            <w:proofErr w:type="spellEnd"/>
          </w:p>
          <w:p w14:paraId="7029B0CA" w14:textId="77777777" w:rsidR="005015DA" w:rsidRDefault="003C6FFF">
            <w:pPr>
              <w:jc w:val="left"/>
              <w:rPr>
                <w:rFonts w:ascii="Times New Roman" w:hAnsi="Times New Roman" w:cs="Times New Roman"/>
                <w:lang w:val="en-US"/>
              </w:rPr>
            </w:pPr>
            <w:r>
              <w:rPr>
                <w:rFonts w:ascii="Times New Roman" w:hAnsi="Times New Roman" w:cs="Times New Roman"/>
                <w:lang w:val="en-US"/>
              </w:rPr>
              <w:t>Installed Ram: 16.0 GB (15.4 GB usable)</w:t>
            </w:r>
          </w:p>
          <w:p w14:paraId="0A70373D" w14:textId="77777777" w:rsidR="005015DA" w:rsidRDefault="003C6FFF">
            <w:pPr>
              <w:jc w:val="left"/>
              <w:rPr>
                <w:rFonts w:ascii="Times New Roman" w:hAnsi="Times New Roman" w:cs="Times New Roman"/>
              </w:rPr>
            </w:pPr>
            <w:r>
              <w:rPr>
                <w:rFonts w:ascii="Times New Roman" w:hAnsi="Times New Roman" w:cs="Times New Roman"/>
                <w:lang w:val="en-US"/>
              </w:rPr>
              <w:t xml:space="preserve">Processor: </w:t>
            </w:r>
            <w:r>
              <w:rPr>
                <w:rFonts w:ascii="Times New Roman" w:hAnsi="Times New Roman" w:cs="Times New Roman"/>
              </w:rPr>
              <w:t xml:space="preserve">Intel(R) </w:t>
            </w:r>
            <w:proofErr w:type="gramStart"/>
            <w:r>
              <w:rPr>
                <w:rFonts w:ascii="Times New Roman" w:hAnsi="Times New Roman" w:cs="Times New Roman"/>
              </w:rPr>
              <w:t>Core(</w:t>
            </w:r>
            <w:proofErr w:type="gramEnd"/>
            <w:r>
              <w:rPr>
                <w:rFonts w:ascii="Times New Roman" w:hAnsi="Times New Roman" w:cs="Times New Roman"/>
              </w:rPr>
              <w:t>TM) i5-6300U CPU @ 2.40GHz   2.50 GHz</w:t>
            </w:r>
          </w:p>
          <w:p w14:paraId="0E03CA66" w14:textId="77777777" w:rsidR="005015DA" w:rsidRDefault="003C6FFF">
            <w:pPr>
              <w:jc w:val="left"/>
              <w:rPr>
                <w:rFonts w:ascii="Times New Roman" w:hAnsi="Times New Roman" w:cs="Times New Roman"/>
              </w:rPr>
            </w:pPr>
            <w:r>
              <w:rPr>
                <w:rFonts w:ascii="Times New Roman" w:hAnsi="Times New Roman" w:cs="Times New Roman"/>
                <w:lang w:val="en-US"/>
              </w:rPr>
              <w:t xml:space="preserve">System Type: </w:t>
            </w:r>
            <w:r>
              <w:rPr>
                <w:rFonts w:ascii="Times New Roman" w:hAnsi="Times New Roman" w:cs="Times New Roman"/>
              </w:rPr>
              <w:t>64-bit operating system, x64-based processor</w:t>
            </w:r>
          </w:p>
          <w:p w14:paraId="4278571D" w14:textId="77777777" w:rsidR="005015DA" w:rsidRDefault="005015DA">
            <w:pPr>
              <w:jc w:val="left"/>
            </w:pPr>
          </w:p>
          <w:p w14:paraId="1DB2C5E2" w14:textId="77777777" w:rsidR="005015DA" w:rsidRDefault="005015DA">
            <w:pPr>
              <w:jc w:val="left"/>
            </w:pPr>
          </w:p>
        </w:tc>
      </w:tr>
      <w:tr w:rsidR="005015DA" w14:paraId="176EEA47" w14:textId="77777777">
        <w:tc>
          <w:tcPr>
            <w:tcW w:w="9242" w:type="dxa"/>
          </w:tcPr>
          <w:p w14:paraId="2FF6502F" w14:textId="77777777" w:rsidR="005015DA" w:rsidRDefault="005015DA">
            <w:pPr>
              <w:jc w:val="left"/>
            </w:pPr>
          </w:p>
        </w:tc>
      </w:tr>
    </w:tbl>
    <w:p w14:paraId="151E590C" w14:textId="77777777" w:rsidR="005015DA" w:rsidRDefault="005015DA"/>
    <w:p w14:paraId="484ADE20" w14:textId="77777777" w:rsidR="005015DA" w:rsidRDefault="003C6FFF">
      <w:r>
        <w:t xml:space="preserve">Marking </w:t>
      </w:r>
      <w:r>
        <w:t>scheme:</w:t>
      </w:r>
    </w:p>
    <w:tbl>
      <w:tblPr>
        <w:tblStyle w:val="TableGrid"/>
        <w:tblW w:w="0" w:type="auto"/>
        <w:tblLook w:val="04A0" w:firstRow="1" w:lastRow="0" w:firstColumn="1" w:lastColumn="0" w:noHBand="0" w:noVBand="1"/>
      </w:tblPr>
      <w:tblGrid>
        <w:gridCol w:w="9016"/>
      </w:tblGrid>
      <w:tr w:rsidR="005015DA" w14:paraId="6DFF4D3B" w14:textId="77777777">
        <w:tc>
          <w:tcPr>
            <w:tcW w:w="9242" w:type="dxa"/>
          </w:tcPr>
          <w:p w14:paraId="7B385760" w14:textId="77777777" w:rsidR="005015DA" w:rsidRDefault="003C6FFF">
            <w:pPr>
              <w:jc w:val="left"/>
            </w:pPr>
            <w:r>
              <w:rPr>
                <w:b/>
                <w:bCs/>
              </w:rPr>
              <w:t>Introduction</w:t>
            </w:r>
            <w:r>
              <w:t xml:space="preserve"> – 5%</w:t>
            </w:r>
          </w:p>
          <w:p w14:paraId="3B7CF157" w14:textId="77777777" w:rsidR="005015DA" w:rsidRDefault="003C6FFF">
            <w:pPr>
              <w:jc w:val="left"/>
            </w:pPr>
            <w:r>
              <w:rPr>
                <w:b/>
                <w:bCs/>
              </w:rPr>
              <w:t xml:space="preserve">Context </w:t>
            </w:r>
            <w:r>
              <w:t>- literature review – 20%</w:t>
            </w:r>
          </w:p>
          <w:p w14:paraId="43436CFF" w14:textId="77777777" w:rsidR="005015DA" w:rsidRDefault="003C6FFF">
            <w:pPr>
              <w:jc w:val="left"/>
            </w:pPr>
            <w:r>
              <w:rPr>
                <w:b/>
                <w:bCs/>
              </w:rPr>
              <w:t>Research Design</w:t>
            </w:r>
            <w:r>
              <w:t xml:space="preserve"> – 20%</w:t>
            </w:r>
          </w:p>
          <w:p w14:paraId="0CB95D0A" w14:textId="77777777" w:rsidR="005015DA" w:rsidRDefault="003C6FFF">
            <w:pPr>
              <w:jc w:val="left"/>
            </w:pPr>
            <w:r>
              <w:rPr>
                <w:b/>
                <w:bCs/>
              </w:rPr>
              <w:t>Implementation (practical work)</w:t>
            </w:r>
            <w:r>
              <w:t xml:space="preserve"> – 20%</w:t>
            </w:r>
          </w:p>
          <w:p w14:paraId="3E32F969" w14:textId="77777777" w:rsidR="005015DA" w:rsidRDefault="003C6FFF">
            <w:pPr>
              <w:jc w:val="left"/>
            </w:pPr>
            <w:r>
              <w:rPr>
                <w:b/>
                <w:bCs/>
              </w:rPr>
              <w:t>Evaluation</w:t>
            </w:r>
            <w:r>
              <w:t xml:space="preserve"> – 10%</w:t>
            </w:r>
          </w:p>
          <w:p w14:paraId="44971480" w14:textId="77777777" w:rsidR="005015DA" w:rsidRDefault="003C6FFF">
            <w:pPr>
              <w:jc w:val="left"/>
            </w:pPr>
            <w:r>
              <w:rPr>
                <w:b/>
                <w:bCs/>
              </w:rPr>
              <w:t>Presentation of results</w:t>
            </w:r>
            <w:r>
              <w:t xml:space="preserve"> – 5%</w:t>
            </w:r>
          </w:p>
          <w:p w14:paraId="72FA46CB" w14:textId="77777777" w:rsidR="005015DA" w:rsidRDefault="003C6FFF">
            <w:pPr>
              <w:jc w:val="left"/>
            </w:pPr>
            <w:r>
              <w:rPr>
                <w:b/>
                <w:bCs/>
              </w:rPr>
              <w:t>Conclusions and recommendations</w:t>
            </w:r>
            <w:r>
              <w:t xml:space="preserve"> – 10%</w:t>
            </w:r>
          </w:p>
          <w:p w14:paraId="067AC0DA" w14:textId="77777777" w:rsidR="005015DA" w:rsidRDefault="003C6FFF">
            <w:pPr>
              <w:jc w:val="left"/>
            </w:pPr>
            <w:r>
              <w:rPr>
                <w:b/>
                <w:bCs/>
              </w:rPr>
              <w:t>Critical self-evaluation</w:t>
            </w:r>
            <w:r>
              <w:t xml:space="preserve"> – 10%</w:t>
            </w:r>
          </w:p>
          <w:p w14:paraId="2E451C46" w14:textId="77777777" w:rsidR="005015DA" w:rsidRDefault="005015DA">
            <w:pPr>
              <w:jc w:val="left"/>
            </w:pPr>
          </w:p>
          <w:p w14:paraId="2C5A824C" w14:textId="77777777" w:rsidR="005015DA" w:rsidRDefault="005015DA">
            <w:pPr>
              <w:jc w:val="left"/>
            </w:pPr>
          </w:p>
          <w:p w14:paraId="2745616C" w14:textId="77777777" w:rsidR="005015DA" w:rsidRDefault="005015DA">
            <w:pPr>
              <w:jc w:val="left"/>
            </w:pPr>
          </w:p>
          <w:p w14:paraId="2BB72E79" w14:textId="77777777" w:rsidR="005015DA" w:rsidRDefault="005015DA">
            <w:pPr>
              <w:jc w:val="left"/>
            </w:pPr>
          </w:p>
          <w:p w14:paraId="2D7EA150" w14:textId="77777777" w:rsidR="005015DA" w:rsidRDefault="005015DA">
            <w:pPr>
              <w:jc w:val="left"/>
            </w:pPr>
          </w:p>
        </w:tc>
      </w:tr>
    </w:tbl>
    <w:p w14:paraId="7642C219" w14:textId="77777777" w:rsidR="005015DA" w:rsidRDefault="005015DA"/>
    <w:p w14:paraId="7A1D280C" w14:textId="77777777" w:rsidR="005015DA" w:rsidRDefault="003C6FFF">
      <w:r>
        <w:t>Supervisor:</w:t>
      </w:r>
    </w:p>
    <w:tbl>
      <w:tblPr>
        <w:tblStyle w:val="TableGrid"/>
        <w:tblW w:w="0" w:type="auto"/>
        <w:tblLook w:val="04A0" w:firstRow="1" w:lastRow="0" w:firstColumn="1" w:lastColumn="0" w:noHBand="0" w:noVBand="1"/>
      </w:tblPr>
      <w:tblGrid>
        <w:gridCol w:w="9016"/>
      </w:tblGrid>
      <w:tr w:rsidR="005015DA" w14:paraId="61482948" w14:textId="77777777">
        <w:tc>
          <w:tcPr>
            <w:tcW w:w="9242" w:type="dxa"/>
          </w:tcPr>
          <w:p w14:paraId="4B965503" w14:textId="77777777" w:rsidR="005015DA" w:rsidRDefault="003C6FFF">
            <w:pPr>
              <w:jc w:val="left"/>
            </w:pPr>
            <w:r>
              <w:t>Dr Rebecca Redden</w:t>
            </w:r>
          </w:p>
        </w:tc>
      </w:tr>
    </w:tbl>
    <w:p w14:paraId="28649D27" w14:textId="77777777" w:rsidR="005015DA" w:rsidRDefault="005015DA"/>
    <w:p w14:paraId="36EDAD85" w14:textId="77777777" w:rsidR="005015DA" w:rsidRDefault="005015DA"/>
    <w:p w14:paraId="5726A4AD" w14:textId="77777777" w:rsidR="005015DA" w:rsidRDefault="003C6FFF">
      <w:r>
        <w:t>Moderator:</w:t>
      </w:r>
    </w:p>
    <w:tbl>
      <w:tblPr>
        <w:tblStyle w:val="TableGrid"/>
        <w:tblW w:w="0" w:type="auto"/>
        <w:tblLook w:val="04A0" w:firstRow="1" w:lastRow="0" w:firstColumn="1" w:lastColumn="0" w:noHBand="0" w:noVBand="1"/>
      </w:tblPr>
      <w:tblGrid>
        <w:gridCol w:w="9016"/>
      </w:tblGrid>
      <w:tr w:rsidR="005015DA" w14:paraId="0BE90E25" w14:textId="77777777">
        <w:tc>
          <w:tcPr>
            <w:tcW w:w="9242" w:type="dxa"/>
          </w:tcPr>
          <w:p w14:paraId="00886721" w14:textId="77777777" w:rsidR="005015DA" w:rsidRDefault="003C6FFF">
            <w:pPr>
              <w:jc w:val="left"/>
            </w:pPr>
            <w:proofErr w:type="spellStart"/>
            <w:r>
              <w:rPr>
                <w:rFonts w:ascii="Calibri" w:eastAsia="Calibri" w:hAnsi="Calibri" w:cs="Calibri"/>
              </w:rPr>
              <w:t>Dr.</w:t>
            </w:r>
            <w:proofErr w:type="spellEnd"/>
            <w:r>
              <w:rPr>
                <w:rFonts w:ascii="Calibri" w:eastAsia="Calibri" w:hAnsi="Calibri" w:cs="Calibri"/>
              </w:rPr>
              <w:t xml:space="preserve"> Joanna Olszewska</w:t>
            </w:r>
          </w:p>
        </w:tc>
      </w:tr>
    </w:tbl>
    <w:p w14:paraId="06D05AEB" w14:textId="77777777" w:rsidR="005015DA" w:rsidRDefault="005015DA"/>
    <w:p w14:paraId="023C8E34" w14:textId="77777777" w:rsidR="005015DA" w:rsidRDefault="003C6FFF">
      <w:r>
        <w:lastRenderedPageBreak/>
        <w:t>Programme Leader:</w:t>
      </w:r>
    </w:p>
    <w:tbl>
      <w:tblPr>
        <w:tblStyle w:val="TableGrid"/>
        <w:tblW w:w="0" w:type="auto"/>
        <w:tblLook w:val="04A0" w:firstRow="1" w:lastRow="0" w:firstColumn="1" w:lastColumn="0" w:noHBand="0" w:noVBand="1"/>
      </w:tblPr>
      <w:tblGrid>
        <w:gridCol w:w="9016"/>
      </w:tblGrid>
      <w:tr w:rsidR="005015DA" w14:paraId="63590AA1" w14:textId="77777777">
        <w:tc>
          <w:tcPr>
            <w:tcW w:w="9242" w:type="dxa"/>
          </w:tcPr>
          <w:p w14:paraId="68280BC9" w14:textId="77777777" w:rsidR="005015DA" w:rsidRDefault="003C6FFF">
            <w:pPr>
              <w:tabs>
                <w:tab w:val="left" w:pos="1665"/>
              </w:tabs>
              <w:jc w:val="left"/>
              <w:rPr>
                <w:strike/>
                <w:lang w:val="en-US"/>
              </w:rPr>
            </w:pPr>
            <w:r>
              <w:rPr>
                <w:rFonts w:ascii="Calibri" w:eastAsia="Calibri" w:hAnsi="Calibri" w:cs="Calibri"/>
              </w:rPr>
              <w:t>Graeme McRobbie</w:t>
            </w:r>
            <w:r>
              <w:rPr>
                <w:rFonts w:ascii="Calibri" w:eastAsia="Calibri" w:hAnsi="Calibri" w:cs="Calibri"/>
                <w:color w:val="FF0000"/>
                <w:lang w:val="en-US"/>
              </w:rPr>
              <w:t xml:space="preserve"> </w:t>
            </w:r>
          </w:p>
        </w:tc>
      </w:tr>
    </w:tbl>
    <w:p w14:paraId="69F9AB29" w14:textId="77777777" w:rsidR="005015DA" w:rsidRDefault="005015DA"/>
    <w:p w14:paraId="2A283A95" w14:textId="77777777" w:rsidR="005015DA" w:rsidRDefault="003C6FFF">
      <w:r>
        <w:t>Date specification submitted:</w:t>
      </w:r>
    </w:p>
    <w:tbl>
      <w:tblPr>
        <w:tblStyle w:val="TableGrid"/>
        <w:tblW w:w="0" w:type="auto"/>
        <w:tblLook w:val="04A0" w:firstRow="1" w:lastRow="0" w:firstColumn="1" w:lastColumn="0" w:noHBand="0" w:noVBand="1"/>
      </w:tblPr>
      <w:tblGrid>
        <w:gridCol w:w="9016"/>
      </w:tblGrid>
      <w:tr w:rsidR="005015DA" w14:paraId="4070F164" w14:textId="77777777">
        <w:tc>
          <w:tcPr>
            <w:tcW w:w="9242" w:type="dxa"/>
          </w:tcPr>
          <w:p w14:paraId="645C352D" w14:textId="77777777" w:rsidR="005015DA" w:rsidRDefault="003C6FFF">
            <w:pPr>
              <w:jc w:val="left"/>
            </w:pPr>
            <w:r>
              <w:t>2</w:t>
            </w:r>
            <w:r>
              <w:rPr>
                <w:lang w:val="en-US"/>
              </w:rPr>
              <w:t>4</w:t>
            </w:r>
            <w:proofErr w:type="spellStart"/>
            <w:proofErr w:type="gramStart"/>
            <w:r>
              <w:t>th</w:t>
            </w:r>
            <w:proofErr w:type="spellEnd"/>
            <w:r>
              <w:t xml:space="preserve">  May</w:t>
            </w:r>
            <w:proofErr w:type="gramEnd"/>
            <w:r>
              <w:t xml:space="preserve"> 2024</w:t>
            </w:r>
          </w:p>
        </w:tc>
      </w:tr>
    </w:tbl>
    <w:p w14:paraId="47E94E56" w14:textId="77777777" w:rsidR="005015DA" w:rsidRDefault="005015DA"/>
    <w:p w14:paraId="5C6F1E3E" w14:textId="77777777" w:rsidR="005015DA" w:rsidRDefault="003C6FFF">
      <w:r>
        <w:t>Please complete the ‘ethics’ &amp; pathway confirmation form below for all projects.</w:t>
      </w:r>
      <w:r>
        <w:br w:type="page"/>
      </w:r>
    </w:p>
    <w:p w14:paraId="2DE82B08" w14:textId="77777777" w:rsidR="005015DA" w:rsidRDefault="003C6FFF">
      <w:pPr>
        <w:rPr>
          <w:rFonts w:eastAsiaTheme="minorEastAsia" w:cs="Arial"/>
          <w:b/>
          <w:lang w:eastAsia="zh-CN"/>
        </w:rPr>
      </w:pPr>
      <w:r>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3EC7AB12" w14:textId="77777777" w:rsidR="005015DA" w:rsidRDefault="005015DA">
      <w:pPr>
        <w:rPr>
          <w:rFonts w:eastAsiaTheme="minorEastAsia" w:cs="Arial"/>
          <w:b/>
          <w:lang w:eastAsia="zh-CN"/>
        </w:rPr>
      </w:pPr>
    </w:p>
    <w:p w14:paraId="0CFAB13A" w14:textId="77777777" w:rsidR="005015DA" w:rsidRDefault="003C6FFF">
      <w:pPr>
        <w:rPr>
          <w:rFonts w:eastAsiaTheme="minorEastAsia" w:cs="Arial"/>
          <w:b/>
          <w:lang w:eastAsia="zh-CN"/>
        </w:rPr>
      </w:pPr>
      <w:r>
        <w:rPr>
          <w:rFonts w:eastAsiaTheme="minorEastAsia" w:cs="Arial"/>
          <w:b/>
          <w:lang w:eastAsia="zh-CN"/>
        </w:rPr>
        <w:t>MSc Masters PROJECT – REQUIREMENT FOR ETHICAL APPROVAL &amp; PATHWAY CONFIRMATION</w:t>
      </w:r>
    </w:p>
    <w:p w14:paraId="086DAFD4" w14:textId="77777777" w:rsidR="005015DA" w:rsidRDefault="005015DA">
      <w:pPr>
        <w:rPr>
          <w:rFonts w:eastAsiaTheme="minorEastAsia" w:cs="Arial"/>
          <w:b/>
          <w:lang w:eastAsia="zh-CN"/>
        </w:rPr>
      </w:pPr>
    </w:p>
    <w:p w14:paraId="72FEFC81" w14:textId="77777777" w:rsidR="005015DA" w:rsidRDefault="003C6FFF">
      <w:pPr>
        <w:spacing w:after="160" w:line="259" w:lineRule="auto"/>
        <w:jc w:val="left"/>
        <w:rPr>
          <w:rFonts w:eastAsiaTheme="minorEastAsia"/>
          <w:b/>
          <w:lang w:eastAsia="zh-CN"/>
        </w:rPr>
      </w:pPr>
      <w:bookmarkStart w:id="0" w:name="_Hlk116053971"/>
      <w:r>
        <w:rPr>
          <w:rFonts w:eastAsiaTheme="minorEastAsia"/>
          <w:b/>
          <w:lang w:eastAsia="zh-CN"/>
        </w:rPr>
        <w:t>SECTION 1: TO BE COMPLETED BY THE STUDENT</w:t>
      </w:r>
    </w:p>
    <w:p w14:paraId="3B29CC50" w14:textId="77777777" w:rsidR="005015DA" w:rsidRDefault="003C6FFF">
      <w:pPr>
        <w:spacing w:after="160" w:line="259" w:lineRule="auto"/>
        <w:jc w:val="left"/>
        <w:rPr>
          <w:rFonts w:eastAsiaTheme="minorEastAsia"/>
          <w:lang w:eastAsia="zh-CN"/>
        </w:rPr>
      </w:pPr>
      <w:r>
        <w:rPr>
          <w:rFonts w:eastAsiaTheme="minorEastAsia"/>
          <w:lang w:eastAsia="zh-CN"/>
        </w:rP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p w14:paraId="4D8FDED2" w14:textId="77777777" w:rsidR="005015DA" w:rsidRDefault="005015DA">
      <w:pPr>
        <w:spacing w:after="160" w:line="259" w:lineRule="auto"/>
        <w:jc w:val="left"/>
        <w:rPr>
          <w:rFonts w:eastAsiaTheme="minorEastAsia"/>
          <w:lang w:eastAsia="zh-CN"/>
        </w:rPr>
      </w:pPr>
    </w:p>
    <w:tbl>
      <w:tblPr>
        <w:tblStyle w:val="TableGrid"/>
        <w:tblW w:w="0" w:type="auto"/>
        <w:tblLook w:val="04A0" w:firstRow="1" w:lastRow="0" w:firstColumn="1" w:lastColumn="0" w:noHBand="0" w:noVBand="1"/>
      </w:tblPr>
      <w:tblGrid>
        <w:gridCol w:w="846"/>
        <w:gridCol w:w="992"/>
        <w:gridCol w:w="4924"/>
      </w:tblGrid>
      <w:tr w:rsidR="005015DA" w14:paraId="65931765" w14:textId="77777777">
        <w:tc>
          <w:tcPr>
            <w:tcW w:w="846" w:type="dxa"/>
          </w:tcPr>
          <w:p w14:paraId="2363FC40" w14:textId="77777777" w:rsidR="005015DA" w:rsidRDefault="003C6FFF">
            <w:pPr>
              <w:spacing w:after="160" w:line="259" w:lineRule="auto"/>
              <w:jc w:val="left"/>
              <w:rPr>
                <w:rFonts w:eastAsiaTheme="minorEastAsia"/>
                <w:szCs w:val="20"/>
                <w:lang w:eastAsia="zh-CN"/>
              </w:rPr>
            </w:pPr>
            <w:r>
              <w:rPr>
                <w:rFonts w:eastAsiaTheme="minorEastAsia"/>
                <w:szCs w:val="20"/>
                <w:lang w:eastAsia="zh-CN"/>
              </w:rPr>
              <w:t>YES</w:t>
            </w:r>
          </w:p>
        </w:tc>
        <w:tc>
          <w:tcPr>
            <w:tcW w:w="992" w:type="dxa"/>
          </w:tcPr>
          <w:p w14:paraId="4DD0F48C" w14:textId="77777777" w:rsidR="005015DA" w:rsidRDefault="003C6FFF">
            <w:pPr>
              <w:spacing w:after="160" w:line="259" w:lineRule="auto"/>
              <w:jc w:val="left"/>
              <w:rPr>
                <w:rFonts w:eastAsiaTheme="minorEastAsia"/>
                <w:szCs w:val="20"/>
                <w:lang w:eastAsia="zh-CN"/>
              </w:rPr>
            </w:pPr>
            <w:r>
              <w:rPr>
                <w:rFonts w:eastAsiaTheme="minorEastAsia"/>
                <w:szCs w:val="20"/>
                <w:lang w:eastAsia="zh-CN"/>
              </w:rPr>
              <w:sym w:font="Wingdings 2" w:char="F050"/>
            </w:r>
          </w:p>
        </w:tc>
        <w:tc>
          <w:tcPr>
            <w:tcW w:w="4924" w:type="dxa"/>
          </w:tcPr>
          <w:p w14:paraId="64427BC5" w14:textId="77777777" w:rsidR="005015DA" w:rsidRDefault="003C6FFF">
            <w:pPr>
              <w:spacing w:after="160" w:line="259" w:lineRule="auto"/>
              <w:jc w:val="left"/>
              <w:rPr>
                <w:rFonts w:eastAsiaTheme="minorEastAsia"/>
                <w:b/>
                <w:szCs w:val="20"/>
                <w:lang w:eastAsia="zh-CN"/>
              </w:rPr>
            </w:pPr>
            <w:r>
              <w:rPr>
                <w:rFonts w:eastAsiaTheme="minorEastAsia"/>
                <w:b/>
                <w:szCs w:val="20"/>
                <w:lang w:eastAsia="zh-CN"/>
              </w:rPr>
              <w:t xml:space="preserve">You must </w:t>
            </w:r>
            <w:proofErr w:type="gramStart"/>
            <w:r>
              <w:rPr>
                <w:rFonts w:eastAsiaTheme="minorEastAsia"/>
                <w:b/>
                <w:szCs w:val="20"/>
                <w:lang w:eastAsia="zh-CN"/>
              </w:rPr>
              <w:t>submit an application</w:t>
            </w:r>
            <w:proofErr w:type="gramEnd"/>
            <w:r>
              <w:rPr>
                <w:rFonts w:eastAsiaTheme="minorEastAsia"/>
                <w:b/>
                <w:szCs w:val="20"/>
                <w:lang w:eastAsia="zh-CN"/>
              </w:rPr>
              <w:t xml:space="preserve"> for approval to the Ethics Review Manager</w:t>
            </w:r>
          </w:p>
        </w:tc>
      </w:tr>
      <w:tr w:rsidR="005015DA" w14:paraId="1493DDE3" w14:textId="77777777">
        <w:tc>
          <w:tcPr>
            <w:tcW w:w="846" w:type="dxa"/>
          </w:tcPr>
          <w:p w14:paraId="56F56DEF" w14:textId="77777777" w:rsidR="005015DA" w:rsidRDefault="003C6FFF">
            <w:pPr>
              <w:spacing w:after="160" w:line="259" w:lineRule="auto"/>
              <w:jc w:val="left"/>
              <w:rPr>
                <w:rFonts w:eastAsiaTheme="minorEastAsia"/>
                <w:szCs w:val="20"/>
                <w:lang w:eastAsia="zh-CN"/>
              </w:rPr>
            </w:pPr>
            <w:r>
              <w:rPr>
                <w:rFonts w:eastAsiaTheme="minorEastAsia"/>
                <w:szCs w:val="20"/>
                <w:lang w:eastAsia="zh-CN"/>
              </w:rPr>
              <w:t>NO</w:t>
            </w:r>
          </w:p>
        </w:tc>
        <w:tc>
          <w:tcPr>
            <w:tcW w:w="992" w:type="dxa"/>
          </w:tcPr>
          <w:p w14:paraId="20874769" w14:textId="77777777" w:rsidR="005015DA" w:rsidRDefault="005015DA">
            <w:pPr>
              <w:spacing w:after="160" w:line="259" w:lineRule="auto"/>
              <w:jc w:val="left"/>
              <w:rPr>
                <w:rFonts w:eastAsiaTheme="minorEastAsia"/>
                <w:szCs w:val="20"/>
                <w:lang w:eastAsia="zh-CN"/>
              </w:rPr>
            </w:pPr>
          </w:p>
        </w:tc>
        <w:tc>
          <w:tcPr>
            <w:tcW w:w="4924" w:type="dxa"/>
          </w:tcPr>
          <w:p w14:paraId="00CB5BF8" w14:textId="77777777" w:rsidR="005015DA" w:rsidRDefault="003C6FFF">
            <w:pPr>
              <w:spacing w:after="160" w:line="259" w:lineRule="auto"/>
              <w:jc w:val="left"/>
              <w:rPr>
                <w:rFonts w:eastAsiaTheme="minorEastAsia"/>
                <w:szCs w:val="20"/>
                <w:lang w:eastAsia="zh-CN"/>
              </w:rPr>
            </w:pPr>
            <w:r>
              <w:rPr>
                <w:rFonts w:eastAsiaTheme="minorEastAsia"/>
                <w:szCs w:val="20"/>
                <w:lang w:eastAsia="zh-CN"/>
              </w:rPr>
              <w:t xml:space="preserve">You do not need to </w:t>
            </w:r>
            <w:proofErr w:type="gramStart"/>
            <w:r>
              <w:rPr>
                <w:rFonts w:eastAsiaTheme="minorEastAsia"/>
                <w:szCs w:val="20"/>
                <w:lang w:eastAsia="zh-CN"/>
              </w:rPr>
              <w:t>submit an application</w:t>
            </w:r>
            <w:proofErr w:type="gramEnd"/>
            <w:r>
              <w:rPr>
                <w:rFonts w:eastAsiaTheme="minorEastAsia"/>
                <w:szCs w:val="20"/>
                <w:lang w:eastAsia="zh-CN"/>
              </w:rPr>
              <w:t xml:space="preserve"> to the Ethics Review Manager</w:t>
            </w:r>
          </w:p>
        </w:tc>
      </w:tr>
    </w:tbl>
    <w:p w14:paraId="07B40810" w14:textId="77777777" w:rsidR="005015DA" w:rsidRDefault="005015DA">
      <w:pPr>
        <w:tabs>
          <w:tab w:val="left" w:pos="820"/>
        </w:tabs>
        <w:ind w:right="-20"/>
        <w:rPr>
          <w:rFonts w:eastAsiaTheme="minorEastAsia"/>
          <w:b/>
        </w:rPr>
      </w:pPr>
    </w:p>
    <w:p w14:paraId="20A60E71" w14:textId="77777777" w:rsidR="005015DA" w:rsidRDefault="005015DA">
      <w:pPr>
        <w:tabs>
          <w:tab w:val="left" w:pos="820"/>
        </w:tabs>
        <w:ind w:right="-20"/>
        <w:rPr>
          <w:rFonts w:eastAsiaTheme="minorEastAsia"/>
          <w:b/>
        </w:rPr>
      </w:pPr>
    </w:p>
    <w:p w14:paraId="1D84BEDC" w14:textId="77777777" w:rsidR="005015DA" w:rsidRDefault="003C6FFF">
      <w:pPr>
        <w:spacing w:after="160" w:line="259" w:lineRule="auto"/>
        <w:ind w:left="720"/>
        <w:jc w:val="left"/>
        <w:rPr>
          <w:rFonts w:eastAsiaTheme="minorEastAsia"/>
          <w:lang w:eastAsia="zh-CN"/>
        </w:rPr>
      </w:pPr>
      <w:r>
        <w:rPr>
          <w:rFonts w:eastAsiaTheme="minorEastAsia"/>
          <w:b/>
          <w:noProof/>
        </w:rPr>
        <mc:AlternateContent>
          <mc:Choice Requires="wps">
            <w:drawing>
              <wp:anchor distT="0" distB="0" distL="114300" distR="114300" simplePos="0" relativeHeight="251659264" behindDoc="0" locked="0" layoutInCell="1" allowOverlap="1" wp14:anchorId="43D17CE5" wp14:editId="761EE849">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7B79A4E3" w14:textId="77777777" w:rsidR="005015DA" w:rsidRDefault="003C6FFF">
                            <w:pPr>
                              <w:rPr>
                                <w:b/>
                                <w:bCs/>
                              </w:rPr>
                            </w:pPr>
                            <w:r>
                              <w:rPr>
                                <w:rFonts w:eastAsiaTheme="minorEastAsia"/>
                                <w:szCs w:val="20"/>
                                <w:lang w:eastAsia="zh-CN"/>
                              </w:rPr>
                              <w:sym w:font="Wingdings 2" w:char="F050"/>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top:0.4pt;height:21pt;width:23.25pt;mso-position-horizontal:left;mso-position-horizontal-relative:margin;z-index:251659264;mso-width-relative:page;mso-height-relative:page;" fillcolor="#FFFFFF [3201]" filled="t" stroked="t" coordsize="21600,21600" o:gfxdata="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cmqr0QAAAAMBAAAPAAAAAAAA&#10;AAEAIAAAACIAAABkcnMvZG93bnJldi54bWxQSwECFAAUAAAACACHTuJAq2GaaVICAAC+BAAADgAA&#10;AAAAAAABACAAAAAgAQAAZHJzL2Uyb0RvYy54bWxQSwUGAAAAAAYABgBZAQAA5AUAAAAA&#10;">
                <v:fill on="t" focussize="0,0"/>
                <v:stroke weight="0.5pt" color="#000000" joinstyle="round"/>
                <v:imagedata o:title=""/>
                <o:lock v:ext="edit" aspectratio="f"/>
                <v:textbox>
                  <w:txbxContent>
                    <w:p>
                      <w:pPr>
                        <w:rPr>
                          <w:b/>
                          <w:bCs/>
                        </w:rPr>
                      </w:pPr>
                      <w:r>
                        <w:rPr>
                          <w:rFonts w:eastAsiaTheme="minorEastAsia"/>
                          <w:szCs w:val="20"/>
                          <w:lang w:eastAsia="zh-CN"/>
                        </w:rPr>
                        <w:sym w:font="Wingdings 2" w:char="F050"/>
                      </w:r>
                    </w:p>
                  </w:txbxContent>
                </v:textbox>
              </v:shape>
            </w:pict>
          </mc:Fallback>
        </mc:AlternateContent>
      </w:r>
      <w:r>
        <w:rPr>
          <w:rFonts w:eastAsiaTheme="minorEastAsia"/>
          <w:bCs/>
        </w:rPr>
        <w:t xml:space="preserve">I confirm that the above project specification aligns with my MSc programme </w:t>
      </w:r>
      <w:r>
        <w:rPr>
          <w:rFonts w:eastAsiaTheme="minorEastAsia"/>
          <w:bCs/>
        </w:rPr>
        <w:t>specialist pathway. (</w:t>
      </w:r>
      <w:r>
        <w:rPr>
          <w:rFonts w:eastAsiaTheme="minorEastAsia"/>
          <w:lang w:eastAsia="zh-CN"/>
        </w:rPr>
        <w:t>please enter √ in the box)</w:t>
      </w:r>
    </w:p>
    <w:p w14:paraId="089AC9CA" w14:textId="77777777" w:rsidR="005015DA" w:rsidRDefault="005015DA">
      <w:pPr>
        <w:spacing w:after="120" w:line="259" w:lineRule="auto"/>
        <w:jc w:val="left"/>
        <w:rPr>
          <w:rFonts w:eastAsiaTheme="minorEastAsia"/>
          <w:b/>
        </w:rPr>
      </w:pPr>
    </w:p>
    <w:p w14:paraId="353C0DA2" w14:textId="77777777" w:rsidR="005015DA" w:rsidRDefault="003C6FFF">
      <w:pPr>
        <w:spacing w:after="120" w:line="259" w:lineRule="auto"/>
        <w:jc w:val="left"/>
        <w:rPr>
          <w:rFonts w:eastAsiaTheme="minorEastAsia"/>
          <w:b/>
        </w:rPr>
      </w:pPr>
      <w:r>
        <w:rPr>
          <w:rFonts w:eastAsiaTheme="minorEastAsia"/>
          <w:b/>
        </w:rPr>
        <w:t>Name of Student (Print name):</w:t>
      </w:r>
    </w:p>
    <w:p w14:paraId="5BE3C75F" w14:textId="77777777" w:rsidR="005015DA" w:rsidRDefault="003C6FFF">
      <w:pPr>
        <w:spacing w:after="120" w:line="259" w:lineRule="auto"/>
        <w:jc w:val="left"/>
        <w:rPr>
          <w:rFonts w:eastAsiaTheme="minorEastAsia"/>
          <w:b/>
        </w:rPr>
      </w:pPr>
      <w:r>
        <w:rPr>
          <w:rFonts w:ascii="Calibri" w:eastAsia="Calibri" w:hAnsi="Calibri" w:cs="Calibri"/>
          <w:b/>
        </w:rPr>
        <w:t xml:space="preserve">Irikannu </w:t>
      </w:r>
      <w:proofErr w:type="spellStart"/>
      <w:r>
        <w:rPr>
          <w:rFonts w:ascii="Calibri" w:eastAsia="Calibri" w:hAnsi="Calibri" w:cs="Calibri"/>
          <w:b/>
        </w:rPr>
        <w:t>ifeoma</w:t>
      </w:r>
      <w:proofErr w:type="spellEnd"/>
      <w:r>
        <w:rPr>
          <w:rFonts w:ascii="Calibri" w:eastAsia="Calibri" w:hAnsi="Calibri" w:cs="Calibri"/>
          <w:b/>
        </w:rPr>
        <w:t xml:space="preserve"> Blessing</w:t>
      </w:r>
    </w:p>
    <w:p w14:paraId="4C645C98" w14:textId="77777777" w:rsidR="005015DA" w:rsidRDefault="003C6FFF">
      <w:pPr>
        <w:spacing w:after="120" w:line="259" w:lineRule="auto"/>
        <w:jc w:val="left"/>
        <w:rPr>
          <w:rFonts w:eastAsiaTheme="minorEastAsia"/>
          <w:b/>
        </w:rPr>
      </w:pPr>
      <w:r>
        <w:rPr>
          <w:rFonts w:eastAsiaTheme="minorEastAsia"/>
          <w:b/>
        </w:rPr>
        <w:t>Signature:</w:t>
      </w:r>
    </w:p>
    <w:p w14:paraId="4141038B" w14:textId="77777777" w:rsidR="005015DA" w:rsidRDefault="003C6FFF">
      <w:pPr>
        <w:spacing w:after="120" w:line="259" w:lineRule="auto"/>
        <w:jc w:val="left"/>
        <w:rPr>
          <w:rFonts w:eastAsiaTheme="minorEastAsia"/>
          <w:b/>
        </w:rPr>
      </w:pPr>
      <w:r>
        <w:rPr>
          <w:noProof/>
        </w:rPr>
        <w:drawing>
          <wp:inline distT="0" distB="0" distL="114300" distR="114300" wp14:anchorId="56B13502" wp14:editId="1AC22D2F">
            <wp:extent cx="683895" cy="291465"/>
            <wp:effectExtent l="0" t="0" r="190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683895" cy="291465"/>
                    </a:xfrm>
                    <a:prstGeom prst="rect">
                      <a:avLst/>
                    </a:prstGeom>
                    <a:noFill/>
                    <a:ln w="9525">
                      <a:noFill/>
                    </a:ln>
                  </pic:spPr>
                </pic:pic>
              </a:graphicData>
            </a:graphic>
          </wp:inline>
        </w:drawing>
      </w:r>
    </w:p>
    <w:p w14:paraId="7631BA8B" w14:textId="77777777" w:rsidR="005015DA" w:rsidRDefault="003C6FFF">
      <w:pPr>
        <w:spacing w:after="120" w:line="259" w:lineRule="auto"/>
        <w:jc w:val="left"/>
        <w:rPr>
          <w:rFonts w:eastAsiaTheme="minorEastAsia"/>
          <w:b/>
        </w:rPr>
      </w:pPr>
      <w:r>
        <w:rPr>
          <w:rFonts w:eastAsiaTheme="minorEastAsia"/>
          <w:b/>
        </w:rPr>
        <w:t xml:space="preserve">Date: </w:t>
      </w:r>
      <w:r>
        <w:t>20</w:t>
      </w:r>
      <w:proofErr w:type="gramStart"/>
      <w:r>
        <w:t>th  May</w:t>
      </w:r>
      <w:proofErr w:type="gramEnd"/>
      <w:r>
        <w:t xml:space="preserve"> 2024</w:t>
      </w:r>
    </w:p>
    <w:p w14:paraId="6CCE5889" w14:textId="77777777" w:rsidR="005015DA" w:rsidRDefault="005015DA">
      <w:pPr>
        <w:spacing w:after="120" w:line="259" w:lineRule="auto"/>
        <w:jc w:val="left"/>
        <w:rPr>
          <w:rFonts w:eastAsiaTheme="minorEastAsia"/>
          <w:b/>
        </w:rPr>
      </w:pPr>
    </w:p>
    <w:p w14:paraId="43276B4B" w14:textId="77777777" w:rsidR="005015DA" w:rsidRDefault="003C6FFF">
      <w:pPr>
        <w:spacing w:after="160" w:line="259" w:lineRule="auto"/>
        <w:jc w:val="left"/>
        <w:rPr>
          <w:rFonts w:eastAsiaTheme="minorEastAsia"/>
          <w:b/>
          <w:lang w:eastAsia="zh-CN"/>
        </w:rPr>
      </w:pPr>
      <w:r>
        <w:rPr>
          <w:rFonts w:eastAsiaTheme="minorEastAsia"/>
          <w:b/>
          <w:lang w:eastAsia="zh-CN"/>
        </w:rPr>
        <w:t>SECTION 2: TO BE COMPLETED BY THE PROJECT SUPERVISOR</w:t>
      </w:r>
    </w:p>
    <w:p w14:paraId="5A4BE8E5" w14:textId="77777777" w:rsidR="005015DA" w:rsidRDefault="003C6FFF">
      <w:pPr>
        <w:spacing w:before="120" w:line="252" w:lineRule="auto"/>
        <w:jc w:val="left"/>
        <w:rPr>
          <w:rFonts w:eastAsia="Times New Roman" w:cs="Times New Roman"/>
          <w:szCs w:val="20"/>
        </w:rPr>
      </w:pPr>
      <w:r>
        <w:rPr>
          <w:rFonts w:eastAsia="Times New Roman" w:cs="Times New Roman"/>
          <w:szCs w:val="20"/>
        </w:rPr>
        <w:t xml:space="preserve">I understand that the above project requires/does not </w:t>
      </w:r>
      <w:r>
        <w:rPr>
          <w:rFonts w:eastAsia="Times New Roman" w:cs="Times New Roman"/>
          <w:szCs w:val="20"/>
        </w:rPr>
        <w:t>require* ethical approval (*please delete as appropriate).</w:t>
      </w:r>
    </w:p>
    <w:p w14:paraId="2D32926D" w14:textId="77777777" w:rsidR="005015DA" w:rsidRDefault="003C6FFF">
      <w:pPr>
        <w:spacing w:before="120" w:line="252" w:lineRule="auto"/>
        <w:ind w:firstLine="720"/>
        <w:jc w:val="left"/>
        <w:rPr>
          <w:rFonts w:eastAsia="Times New Roman" w:cs="Times New Roman"/>
          <w:szCs w:val="20"/>
        </w:rPr>
      </w:pPr>
      <w:r>
        <w:rPr>
          <w:rFonts w:eastAsiaTheme="minorEastAsia"/>
          <w:b/>
          <w:noProof/>
        </w:rPr>
        <mc:AlternateContent>
          <mc:Choice Requires="wps">
            <w:drawing>
              <wp:anchor distT="0" distB="0" distL="114300" distR="114300" simplePos="0" relativeHeight="251660288" behindDoc="0" locked="0" layoutInCell="1" allowOverlap="1" wp14:anchorId="674B6311" wp14:editId="264C36DF">
                <wp:simplePos x="0" y="0"/>
                <wp:positionH relativeFrom="margin">
                  <wp:align>left</wp:align>
                </wp:positionH>
                <wp:positionV relativeFrom="paragraph">
                  <wp:posOffset>163195</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0EB1349A" w14:textId="05CA4DA7" w:rsidR="005015DA" w:rsidRDefault="00FE0B38">
                            <w:pPr>
                              <w:rPr>
                                <w:b/>
                                <w:bCs/>
                              </w:rPr>
                            </w:pPr>
                            <w:r>
                              <w:rPr>
                                <w:rFonts w:eastAsiaTheme="minor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74B6311" id="_x0000_t202" coordsize="21600,21600" o:spt="202" path="m,l,21600r21600,l21600,xe">
                <v:stroke joinstyle="miter"/>
                <v:path gradientshapeok="t" o:connecttype="rect"/>
              </v:shapetype>
              <v:shape id="_x0000_s1027" type="#_x0000_t202" style="position:absolute;left:0;text-align:left;margin-left:0;margin-top:12.85pt;width:23.25pt;height:2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" fillcolor="white [3201]" strokeweight=".5pt">
                <v:textbox>
                  <w:txbxContent>
                    <w:p w14:paraId="0EB1349A" w14:textId="05CA4DA7" w:rsidR="005015DA" w:rsidRDefault="00FE0B38">
                      <w:pPr>
                        <w:rPr>
                          <w:b/>
                          <w:bCs/>
                        </w:rPr>
                      </w:pPr>
                      <w:r>
                        <w:rPr>
                          <w:rFonts w:eastAsiaTheme="minorEastAsia"/>
                          <w:lang w:eastAsia="zh-CN"/>
                        </w:rPr>
                        <w:t>√</w:t>
                      </w:r>
                    </w:p>
                  </w:txbxContent>
                </v:textbox>
                <w10:wrap anchorx="margin"/>
              </v:shape>
            </w:pict>
          </mc:Fallback>
        </mc:AlternateContent>
      </w:r>
      <w:r>
        <w:rPr>
          <w:rFonts w:eastAsia="Times New Roman" w:cs="Times New Roman"/>
          <w:szCs w:val="20"/>
        </w:rPr>
        <w:t>I confirm that the above project aligns with the MSc programme specialist pathway the</w:t>
      </w:r>
    </w:p>
    <w:p w14:paraId="08283565" w14:textId="77777777" w:rsidR="005015DA" w:rsidRDefault="003C6FFF">
      <w:pPr>
        <w:spacing w:before="120" w:line="252" w:lineRule="auto"/>
        <w:ind w:firstLine="720"/>
        <w:jc w:val="left"/>
        <w:rPr>
          <w:rFonts w:eastAsia="Times New Roman" w:cs="Times New Roman"/>
          <w:szCs w:val="20"/>
        </w:rPr>
      </w:pPr>
      <w:r>
        <w:rPr>
          <w:rFonts w:eastAsia="Times New Roman" w:cs="Times New Roman"/>
          <w:szCs w:val="20"/>
        </w:rPr>
        <w:t xml:space="preserve"> student is enrolled in. </w:t>
      </w:r>
      <w:r>
        <w:rPr>
          <w:rFonts w:eastAsiaTheme="minorEastAsia"/>
          <w:bCs/>
        </w:rPr>
        <w:t>(</w:t>
      </w:r>
      <w:r>
        <w:rPr>
          <w:rFonts w:eastAsiaTheme="minorEastAsia"/>
          <w:lang w:eastAsia="zh-CN"/>
        </w:rPr>
        <w:t>please enter √ in the box)</w:t>
      </w:r>
    </w:p>
    <w:p w14:paraId="09951659" w14:textId="77777777" w:rsidR="005015DA" w:rsidRDefault="005015DA">
      <w:pPr>
        <w:spacing w:before="120" w:line="252" w:lineRule="auto"/>
        <w:jc w:val="left"/>
        <w:rPr>
          <w:rFonts w:eastAsia="Times New Roman" w:cs="Times New Roman"/>
          <w:szCs w:val="20"/>
        </w:rPr>
      </w:pPr>
    </w:p>
    <w:p w14:paraId="3786FFB7" w14:textId="1E7487FE" w:rsidR="005015DA" w:rsidRDefault="003C6FFF">
      <w:pPr>
        <w:spacing w:after="160" w:line="259" w:lineRule="auto"/>
        <w:jc w:val="left"/>
        <w:rPr>
          <w:rFonts w:eastAsiaTheme="minorEastAsia"/>
          <w:szCs w:val="20"/>
          <w:lang w:eastAsia="zh-CN"/>
        </w:rPr>
      </w:pPr>
      <w:r>
        <w:rPr>
          <w:rFonts w:eastAsiaTheme="minorEastAsia"/>
          <w:b/>
          <w:szCs w:val="20"/>
          <w:lang w:eastAsia="zh-CN"/>
        </w:rPr>
        <w:t>Supervisor (print name):</w:t>
      </w:r>
      <w:r>
        <w:rPr>
          <w:rFonts w:eastAsiaTheme="minorEastAsia"/>
          <w:szCs w:val="20"/>
          <w:lang w:eastAsia="zh-CN"/>
        </w:rPr>
        <w:t xml:space="preserve"> </w:t>
      </w:r>
      <w:r w:rsidR="00FE0B38">
        <w:rPr>
          <w:rFonts w:eastAsiaTheme="minorEastAsia"/>
          <w:szCs w:val="20"/>
          <w:lang w:eastAsia="zh-CN"/>
        </w:rPr>
        <w:t>Rebecca Redden</w:t>
      </w:r>
    </w:p>
    <w:p w14:paraId="7859D535" w14:textId="2D7D1998" w:rsidR="005015DA" w:rsidRDefault="003C6FFF">
      <w:pPr>
        <w:spacing w:after="160" w:line="259" w:lineRule="auto"/>
        <w:jc w:val="left"/>
        <w:rPr>
          <w:rFonts w:eastAsiaTheme="minorEastAsia"/>
          <w:szCs w:val="20"/>
          <w:lang w:eastAsia="zh-CN"/>
        </w:rPr>
      </w:pPr>
      <w:r>
        <w:rPr>
          <w:rFonts w:eastAsiaTheme="minorEastAsia"/>
          <w:b/>
          <w:szCs w:val="20"/>
          <w:lang w:eastAsia="zh-CN"/>
        </w:rPr>
        <w:t>Signature</w:t>
      </w:r>
      <w:r>
        <w:rPr>
          <w:rFonts w:eastAsiaTheme="minorEastAsia"/>
          <w:szCs w:val="20"/>
          <w:lang w:eastAsia="zh-CN"/>
        </w:rPr>
        <w:t>:</w:t>
      </w:r>
      <w:r w:rsidR="00FE0B38" w:rsidRPr="00FE0B38">
        <w:rPr>
          <w:noProof/>
        </w:rPr>
        <w:t xml:space="preserve"> </w:t>
      </w:r>
      <w:r w:rsidR="00FE0B38">
        <w:rPr>
          <w:noProof/>
        </w:rPr>
        <w:drawing>
          <wp:inline distT="0" distB="0" distL="0" distR="0" wp14:anchorId="1722444A" wp14:editId="532B4D35">
            <wp:extent cx="683889" cy="330200"/>
            <wp:effectExtent l="0" t="0" r="2540" b="0"/>
            <wp:docPr id="409916344"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16344" name="Picture 1" descr="A signature on a white backgroun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1960" cy="338925"/>
                    </a:xfrm>
                    <a:prstGeom prst="rect">
                      <a:avLst/>
                    </a:prstGeom>
                    <a:noFill/>
                    <a:ln>
                      <a:noFill/>
                    </a:ln>
                  </pic:spPr>
                </pic:pic>
              </a:graphicData>
            </a:graphic>
          </wp:inline>
        </w:drawing>
      </w:r>
    </w:p>
    <w:p w14:paraId="295544BF" w14:textId="77777777" w:rsidR="005015DA" w:rsidRDefault="005015DA">
      <w:pPr>
        <w:spacing w:after="160" w:line="259" w:lineRule="auto"/>
        <w:jc w:val="left"/>
        <w:rPr>
          <w:rFonts w:eastAsiaTheme="minorEastAsia"/>
          <w:szCs w:val="20"/>
          <w:lang w:eastAsia="zh-CN"/>
        </w:rPr>
      </w:pPr>
    </w:p>
    <w:p w14:paraId="473B1BD8" w14:textId="1107B85D" w:rsidR="005015DA" w:rsidRDefault="003C6FFF">
      <w:pPr>
        <w:rPr>
          <w:rFonts w:eastAsiaTheme="minorEastAsia"/>
          <w:b/>
          <w:szCs w:val="20"/>
          <w:lang w:eastAsia="zh-CN"/>
        </w:rPr>
      </w:pPr>
      <w:r>
        <w:rPr>
          <w:rFonts w:eastAsiaTheme="minorEastAsia"/>
          <w:b/>
          <w:szCs w:val="20"/>
          <w:lang w:eastAsia="zh-CN"/>
        </w:rPr>
        <w:t>Date:</w:t>
      </w:r>
      <w:r w:rsidR="00FE0B38">
        <w:rPr>
          <w:rFonts w:eastAsiaTheme="minorEastAsia"/>
          <w:b/>
          <w:szCs w:val="20"/>
          <w:lang w:eastAsia="zh-CN"/>
        </w:rPr>
        <w:t xml:space="preserve"> </w:t>
      </w:r>
      <w:bookmarkStart w:id="1" w:name="_Hlk167456724"/>
      <w:r w:rsidR="00FE0B38" w:rsidRPr="00FE0B38">
        <w:rPr>
          <w:rFonts w:eastAsiaTheme="minorEastAsia"/>
          <w:bCs/>
          <w:szCs w:val="20"/>
          <w:lang w:eastAsia="zh-CN"/>
        </w:rPr>
        <w:t>24/05/2024</w:t>
      </w:r>
      <w:bookmarkEnd w:id="1"/>
    </w:p>
    <w:p w14:paraId="41A7F9BF" w14:textId="77777777" w:rsidR="005015DA" w:rsidRDefault="005015DA">
      <w:pPr>
        <w:rPr>
          <w:rFonts w:eastAsiaTheme="minorEastAsia"/>
          <w:b/>
          <w:szCs w:val="20"/>
          <w:lang w:eastAsia="zh-CN"/>
        </w:rPr>
      </w:pPr>
    </w:p>
    <w:p w14:paraId="6424EAC7" w14:textId="77777777" w:rsidR="005015DA" w:rsidRDefault="003C6FFF">
      <w:pPr>
        <w:rPr>
          <w:rFonts w:eastAsiaTheme="minorEastAsia"/>
          <w:b/>
          <w:szCs w:val="20"/>
          <w:lang w:eastAsia="zh-CN"/>
        </w:rPr>
      </w:pPr>
      <w:r>
        <w:rPr>
          <w:rFonts w:eastAsiaTheme="minorEastAsia"/>
          <w:b/>
          <w:szCs w:val="20"/>
          <w:lang w:eastAsia="zh-CN"/>
        </w:rPr>
        <w:lastRenderedPageBreak/>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774FBEB0" w14:textId="77777777" w:rsidR="005015DA" w:rsidRDefault="003C6FFF">
      <w:pPr>
        <w:rPr>
          <w:rFonts w:eastAsiaTheme="minorEastAsia"/>
          <w:b/>
          <w:szCs w:val="20"/>
          <w:lang w:eastAsia="zh-CN"/>
        </w:rPr>
      </w:pPr>
      <w:r>
        <w:rPr>
          <w:rFonts w:eastAsiaTheme="minorEastAsia"/>
          <w:b/>
          <w:szCs w:val="20"/>
          <w:lang w:eastAsia="zh-CN"/>
        </w:rPr>
        <w:t xml:space="preserve">Any project requiring ethical </w:t>
      </w:r>
      <w:proofErr w:type="gramStart"/>
      <w:r>
        <w:rPr>
          <w:rFonts w:eastAsiaTheme="minorEastAsia"/>
          <w:b/>
          <w:szCs w:val="20"/>
          <w:lang w:eastAsia="zh-CN"/>
        </w:rPr>
        <w:t>approval</w:t>
      </w:r>
      <w:proofErr w:type="gramEnd"/>
      <w:r>
        <w:rPr>
          <w:rFonts w:eastAsiaTheme="minorEastAsia"/>
          <w:b/>
          <w:szCs w:val="20"/>
          <w:lang w:eastAsia="zh-CN"/>
        </w:rPr>
        <w:t xml:space="preserve"> but which has not been given approval will not be accepted for marking. </w:t>
      </w:r>
    </w:p>
    <w:p w14:paraId="49536371" w14:textId="77777777" w:rsidR="005015DA" w:rsidRDefault="003C6FFF">
      <w:pPr>
        <w:rPr>
          <w:rFonts w:eastAsiaTheme="minorEastAsia"/>
          <w:b/>
          <w:color w:val="FF0000"/>
          <w:szCs w:val="20"/>
          <w:lang w:eastAsia="zh-CN"/>
        </w:rPr>
      </w:pPr>
      <w:r>
        <w:rPr>
          <w:rFonts w:eastAsiaTheme="minorEastAsia"/>
          <w:b/>
          <w:color w:val="FF0000"/>
          <w:szCs w:val="20"/>
          <w:lang w:eastAsia="zh-CN"/>
        </w:rPr>
        <w:t>Ethical approval cannot be sought in retrospect.</w:t>
      </w:r>
    </w:p>
    <w:bookmarkEnd w:id="0"/>
    <w:p w14:paraId="1F1AC97C" w14:textId="77777777" w:rsidR="005015DA" w:rsidRDefault="005015DA"/>
    <w:p w14:paraId="61B04EF2" w14:textId="77777777" w:rsidR="005015DA" w:rsidRDefault="005015DA">
      <w:pPr>
        <w:rPr>
          <w:rFonts w:cstheme="minorHAnsi"/>
          <w:szCs w:val="20"/>
        </w:rPr>
      </w:pPr>
    </w:p>
    <w:sectPr w:rsidR="005015D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DEC24" w14:textId="77777777" w:rsidR="003C6FFF" w:rsidRDefault="003C6FFF">
      <w:r>
        <w:separator/>
      </w:r>
    </w:p>
  </w:endnote>
  <w:endnote w:type="continuationSeparator" w:id="0">
    <w:p w14:paraId="5E7C62BF" w14:textId="77777777" w:rsidR="003C6FFF" w:rsidRDefault="003C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571002"/>
    </w:sdtPr>
    <w:sdtEndPr/>
    <w:sdtContent>
      <w:p w14:paraId="01348291" w14:textId="77777777" w:rsidR="005015DA" w:rsidRDefault="003C6FFF">
        <w:pPr>
          <w:pStyle w:val="Footer"/>
          <w:jc w:val="center"/>
        </w:pPr>
        <w:r>
          <w:fldChar w:fldCharType="begin"/>
        </w:r>
        <w:r>
          <w:instrText xml:space="preserve"> PAGE   \* MERGEFORMAT </w:instrText>
        </w:r>
        <w:r>
          <w:fldChar w:fldCharType="separate"/>
        </w:r>
        <w:r>
          <w:t>2</w:t>
        </w:r>
        <w:r>
          <w:fldChar w:fldCharType="end"/>
        </w:r>
      </w:p>
    </w:sdtContent>
  </w:sdt>
  <w:p w14:paraId="56819AF7" w14:textId="77777777" w:rsidR="005015DA" w:rsidRDefault="00501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D1948" w14:textId="77777777" w:rsidR="003C6FFF" w:rsidRDefault="003C6FFF">
      <w:r>
        <w:separator/>
      </w:r>
    </w:p>
  </w:footnote>
  <w:footnote w:type="continuationSeparator" w:id="0">
    <w:p w14:paraId="107CB8F1" w14:textId="77777777" w:rsidR="003C6FFF" w:rsidRDefault="003C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5"/>
      <w:gridCol w:w="1901"/>
    </w:tblGrid>
    <w:tr w:rsidR="005015DA" w14:paraId="5CD994B8" w14:textId="77777777">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EndPr/>
        <w:sdtContent>
          <w:tc>
            <w:tcPr>
              <w:tcW w:w="7770" w:type="dxa"/>
            </w:tcPr>
            <w:p w14:paraId="42EEA2F2" w14:textId="77777777" w:rsidR="005015DA" w:rsidRDefault="003C6FFF">
              <w:pPr>
                <w:pStyle w:val="Heade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MSc Masters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27" w:type="dxa"/>
            </w:tcPr>
            <w:p w14:paraId="57EDE791" w14:textId="77777777" w:rsidR="005015DA" w:rsidRDefault="003C6FFF">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2023/24</w:t>
              </w:r>
            </w:p>
          </w:tc>
        </w:sdtContent>
      </w:sdt>
    </w:tr>
  </w:tbl>
  <w:p w14:paraId="222B3807" w14:textId="77777777" w:rsidR="005015DA" w:rsidRDefault="00501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8740E"/>
    <w:multiLevelType w:val="multilevel"/>
    <w:tmpl w:val="191874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06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41471"/>
    <w:rsid w:val="00055EA3"/>
    <w:rsid w:val="00065E52"/>
    <w:rsid w:val="0009392B"/>
    <w:rsid w:val="000A31B8"/>
    <w:rsid w:val="000D692A"/>
    <w:rsid w:val="000E4F2B"/>
    <w:rsid w:val="000F2ABC"/>
    <w:rsid w:val="000F6241"/>
    <w:rsid w:val="000F756F"/>
    <w:rsid w:val="00117B9B"/>
    <w:rsid w:val="00125F52"/>
    <w:rsid w:val="00192207"/>
    <w:rsid w:val="001A20EB"/>
    <w:rsid w:val="00293884"/>
    <w:rsid w:val="00294D82"/>
    <w:rsid w:val="00320121"/>
    <w:rsid w:val="00352A49"/>
    <w:rsid w:val="00392868"/>
    <w:rsid w:val="003A6475"/>
    <w:rsid w:val="003B5FA2"/>
    <w:rsid w:val="003C6FFF"/>
    <w:rsid w:val="003E5903"/>
    <w:rsid w:val="004440AC"/>
    <w:rsid w:val="00496A6E"/>
    <w:rsid w:val="004A6DBB"/>
    <w:rsid w:val="004B241D"/>
    <w:rsid w:val="004C2E50"/>
    <w:rsid w:val="005015DA"/>
    <w:rsid w:val="00515EF9"/>
    <w:rsid w:val="00524EB4"/>
    <w:rsid w:val="00524F8B"/>
    <w:rsid w:val="00585205"/>
    <w:rsid w:val="005C550F"/>
    <w:rsid w:val="006069FC"/>
    <w:rsid w:val="0062712A"/>
    <w:rsid w:val="006553DC"/>
    <w:rsid w:val="006935FE"/>
    <w:rsid w:val="006956E0"/>
    <w:rsid w:val="006E48B1"/>
    <w:rsid w:val="006F4514"/>
    <w:rsid w:val="00704E65"/>
    <w:rsid w:val="00780568"/>
    <w:rsid w:val="007845BA"/>
    <w:rsid w:val="00797929"/>
    <w:rsid w:val="007E4DAE"/>
    <w:rsid w:val="007E6664"/>
    <w:rsid w:val="0087750C"/>
    <w:rsid w:val="00877C34"/>
    <w:rsid w:val="00881AD2"/>
    <w:rsid w:val="008928ED"/>
    <w:rsid w:val="00895D26"/>
    <w:rsid w:val="008A4A9C"/>
    <w:rsid w:val="008C35E3"/>
    <w:rsid w:val="00900A13"/>
    <w:rsid w:val="00925227"/>
    <w:rsid w:val="0092765D"/>
    <w:rsid w:val="00932441"/>
    <w:rsid w:val="00970A18"/>
    <w:rsid w:val="00996549"/>
    <w:rsid w:val="009E4FD1"/>
    <w:rsid w:val="00A07743"/>
    <w:rsid w:val="00A12989"/>
    <w:rsid w:val="00A657E1"/>
    <w:rsid w:val="00AC6155"/>
    <w:rsid w:val="00B225CC"/>
    <w:rsid w:val="00B27160"/>
    <w:rsid w:val="00B42EE2"/>
    <w:rsid w:val="00B43A1F"/>
    <w:rsid w:val="00B655C9"/>
    <w:rsid w:val="00B8612A"/>
    <w:rsid w:val="00B868BB"/>
    <w:rsid w:val="00B94C0D"/>
    <w:rsid w:val="00BD1590"/>
    <w:rsid w:val="00C65E6A"/>
    <w:rsid w:val="00C81195"/>
    <w:rsid w:val="00C91B27"/>
    <w:rsid w:val="00CA50A6"/>
    <w:rsid w:val="00D1383C"/>
    <w:rsid w:val="00D453C2"/>
    <w:rsid w:val="00DA392B"/>
    <w:rsid w:val="00DD039B"/>
    <w:rsid w:val="00DF252E"/>
    <w:rsid w:val="00DF4D4F"/>
    <w:rsid w:val="00E12D7A"/>
    <w:rsid w:val="00E144A8"/>
    <w:rsid w:val="00E20E92"/>
    <w:rsid w:val="00E80498"/>
    <w:rsid w:val="00EA38E8"/>
    <w:rsid w:val="00ED2A7F"/>
    <w:rsid w:val="00F86AF1"/>
    <w:rsid w:val="00FE0B38"/>
    <w:rsid w:val="01D700F8"/>
    <w:rsid w:val="0BAE5367"/>
    <w:rsid w:val="0E774ADB"/>
    <w:rsid w:val="12321767"/>
    <w:rsid w:val="13B474D5"/>
    <w:rsid w:val="164F1A18"/>
    <w:rsid w:val="3566192B"/>
    <w:rsid w:val="45F52C26"/>
    <w:rsid w:val="46302710"/>
    <w:rsid w:val="52110420"/>
    <w:rsid w:val="5DFA1BBA"/>
    <w:rsid w:val="610D1F57"/>
    <w:rsid w:val="665360E7"/>
    <w:rsid w:val="6DEE527A"/>
    <w:rsid w:val="705546B9"/>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735D49"/>
  <w15:docId w15:val="{CF2E199B-23C1-44EF-BC93-D460A767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uiPriority w:val="99"/>
    <w:rPr>
      <w:color w:val="0000FF"/>
      <w:u w:val="single"/>
    </w:rPr>
  </w:style>
  <w:style w:type="paragraph" w:styleId="NormalWeb">
    <w:name w:val="Normal (Web)"/>
    <w:basedOn w:val="Normal"/>
    <w:uiPriority w:val="99"/>
    <w:semiHidden/>
    <w:unhideWhenUsed/>
    <w:qFormat/>
    <w:pPr>
      <w:spacing w:before="100" w:beforeAutospacing="1" w:after="100" w:afterAutospacing="1"/>
      <w:jc w:val="left"/>
    </w:pPr>
    <w:rPr>
      <w:rFonts w:ascii="Times New Roman" w:eastAsia="Times New Roman" w:hAnsi="Times New Roman" w:cs="Times New Roman"/>
      <w:sz w:val="24"/>
      <w:szCs w:val="24"/>
      <w:lang w:val="en-U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gjeta.com"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ww.tableau.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dx.doi.org/10.13140/RG.2.2.25204.48001."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i.org/10.4258/hir.2017.23.4.349"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70775C" w:rsidRDefault="0070775C">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70775C" w:rsidRDefault="0070775C">
          <w:pPr>
            <w:pStyle w:val="146A70229A5E4220A9220A44A76B0391"/>
          </w:pPr>
          <w:r>
            <w:rPr>
              <w:rFonts w:asciiTheme="majorHAnsi" w:eastAsiaTheme="majorEastAsia" w:hAnsiTheme="majorHAnsi" w:cstheme="majorBidi"/>
              <w:b/>
              <w:bCs/>
              <w:color w:val="156082" w:themeColor="accent1"/>
              <w:sz w:val="36"/>
              <w:szCs w:val="36"/>
            </w:rPr>
            <w:t>[Year]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0775C" w:rsidRDefault="0070775C">
      <w:pPr>
        <w:spacing w:line="240" w:lineRule="auto"/>
      </w:pPr>
      <w:r>
        <w:separator/>
      </w:r>
    </w:p>
  </w:endnote>
  <w:endnote w:type="continuationSeparator" w:id="0">
    <w:p w:rsidR="0070775C" w:rsidRDefault="0070775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0775C" w:rsidRDefault="0070775C">
      <w:pPr>
        <w:spacing w:after="0"/>
      </w:pPr>
      <w:r>
        <w:separator/>
      </w:r>
    </w:p>
  </w:footnote>
  <w:footnote w:type="continuationSeparator" w:id="0">
    <w:p w:rsidR="0070775C" w:rsidRDefault="0070775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97"/>
    <w:rsid w:val="0010651E"/>
    <w:rsid w:val="0021192D"/>
    <w:rsid w:val="002F49F7"/>
    <w:rsid w:val="0032381C"/>
    <w:rsid w:val="0033630A"/>
    <w:rsid w:val="0038188D"/>
    <w:rsid w:val="006069FC"/>
    <w:rsid w:val="0062712A"/>
    <w:rsid w:val="0070775C"/>
    <w:rsid w:val="00780568"/>
    <w:rsid w:val="00877C34"/>
    <w:rsid w:val="00AE607C"/>
    <w:rsid w:val="00B1463E"/>
    <w:rsid w:val="00B23220"/>
    <w:rsid w:val="00B42EE2"/>
    <w:rsid w:val="00B8574F"/>
    <w:rsid w:val="00D56D97"/>
    <w:rsid w:val="00E338F4"/>
    <w:rsid w:val="00EB1178"/>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pPr>
      <w:spacing w:after="200" w:line="276" w:lineRule="auto"/>
    </w:pPr>
    <w:rPr>
      <w:sz w:val="22"/>
      <w:szCs w:val="22"/>
    </w:rPr>
  </w:style>
  <w:style w:type="paragraph" w:customStyle="1" w:styleId="146A70229A5E4220A9220A44A76B0391">
    <w:name w:val="146A70229A5E4220A9220A44A76B0391"/>
    <w:pPr>
      <w:spacing w:after="200" w:line="276" w:lineRule="auto"/>
    </w:pPr>
    <w:rPr>
      <w:sz w:val="22"/>
      <w:szCs w:val="22"/>
    </w:rPr>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2023/24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da87266-90bc-4a3c-ac78-fae59b37f76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E3E6F7BAD61EB340A59220341B4624C0" ma:contentTypeVersion="18" ma:contentTypeDescription="Create a new document." ma:contentTypeScope="" ma:versionID="58a5764c2983caeffcf86f96dc2e4afb">
  <xsd:schema xmlns:xsd="http://www.w3.org/2001/XMLSchema" xmlns:xs="http://www.w3.org/2001/XMLSchema" xmlns:p="http://schemas.microsoft.com/office/2006/metadata/properties" xmlns:ns3="7da87266-90bc-4a3c-ac78-fae59b37f76f" xmlns:ns4="1454fafd-77ef-4725-b9ea-7af5277b5b7b" targetNamespace="http://schemas.microsoft.com/office/2006/metadata/properties" ma:root="true" ma:fieldsID="ab97895c2b40b38e8b73de3e1b4a3432" ns3:_="" ns4:_="">
    <xsd:import namespace="7da87266-90bc-4a3c-ac78-fae59b37f76f"/>
    <xsd:import namespace="1454fafd-77ef-4725-b9ea-7af5277b5b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87266-90bc-4a3c-ac78-fae59b37f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4fafd-77ef-4725-b9ea-7af5277b5b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8D77E3C-65CA-4EF6-9486-DAC2AEB2F299}">
  <ds:schemaRefs/>
</ds:datastoreItem>
</file>

<file path=customXml/itemProps3.xml><?xml version="1.0" encoding="utf-8"?>
<ds:datastoreItem xmlns:ds="http://schemas.openxmlformats.org/officeDocument/2006/customXml" ds:itemID="{44DFFA93-1B74-4040-8356-B6208A531807}">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9ECD398-6EC4-4A8C-A60C-0DAB15593821}">
  <ds:schemaRefs/>
</ds:datastoreItem>
</file>

<file path=customXml/itemProps6.xml><?xml version="1.0" encoding="utf-8"?>
<ds:datastoreItem xmlns:ds="http://schemas.openxmlformats.org/officeDocument/2006/customXml" ds:itemID="{CD0E8819-C2F8-4441-B799-D2C92E2DBC6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1409</Words>
  <Characters>8037</Characters>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Masters Project specification</dc:title>
  <dcterms:created xsi:type="dcterms:W3CDTF">2024-05-24T14:25:00Z</dcterms:created>
  <dcterms:modified xsi:type="dcterms:W3CDTF">2024-05-24T14:27:00Z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0x010100E3E6F7BAD61EB340A59220341B4624C0</vt:lpwstr>
  </property>
  <property fmtid="{D5CDD505-2E9C-101B-9397-08002B2CF9AE}" pid="3" name="MSIP_Label_8a8eb34d-fba7-40f3-b856-61e3fd1d170f_Enabled">
    <vt:lpwstr>true</vt:lpwstr>
  </property>
  <property fmtid="{D5CDD505-2E9C-101B-9397-08002B2CF9AE}" pid="4" name="MSIP_Label_8a8eb34d-fba7-40f3-b856-61e3fd1d170f_SetDate">
    <vt:lpwstr>2024-02-11T21:16:42Z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79cecd47-b3e8-448a-ba8b-a6c49adbc3d6</vt:lpwstr>
  </property>
  <property fmtid="{D5CDD505-2E9C-101B-9397-08002B2CF9AE}" pid="9" name="MSIP_Label_8a8eb34d-fba7-40f3-b856-61e3fd1d170f_ContentBits">
    <vt:lpwstr>0</vt:lpwstr>
  </property>
  <property fmtid="{D5CDD505-2E9C-101B-9397-08002B2CF9AE}" pid="10" name="KSOProductBuildVer">
    <vt:lpwstr>1033-12.2.0.16909</vt:lpwstr>
  </property>
  <property fmtid="{D5CDD505-2E9C-101B-9397-08002B2CF9AE}" pid="11" name="ICV">
    <vt:lpwstr>74F35CB1446843EE874C8B2D482605DD_13</vt:lpwstr>
  </property>
</Properties>
</file>