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 </w:t>
      </w:r>
      <w:r>
        <w:rPr>
          <w:rFonts w:cs="Calibri" w:cstheme="minorHAnsi"/>
          <w:b/>
          <w:bCs/>
          <w:sz w:val="28"/>
          <w:szCs w:val="28"/>
        </w:rPr>
        <w:t>Final Year Project Proposal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Muhammad iftikhar ,Aimen Wadood, Hamza Majeed.</w:t>
      </w:r>
    </w:p>
    <w:p>
      <w:pPr>
        <w:pStyle w:val="Normal"/>
        <w:spacing w:before="0" w:after="0"/>
        <w:rPr>
          <w:rFonts w:cs="Calibri" w:cstheme="minorHAnsi"/>
          <w:i/>
          <w:i/>
          <w:iCs/>
          <w:color w:val="2F5496" w:themeColor="accent1" w:themeShade="bf"/>
        </w:rPr>
      </w:pPr>
      <w:r>
        <w:rPr>
          <w:rFonts w:cs="Calibri" w:cstheme="minorHAnsi"/>
          <w:i/>
          <w:iCs/>
          <w:color w:val="2F5496" w:themeColor="accent1" w:themeShade="bf"/>
        </w:rPr>
        <w:t>{p180054 ,p18002,p180128}@nu.edu.pk</w:t>
      </w:r>
    </w:p>
    <w:p>
      <w:pPr>
        <w:pStyle w:val="Normal"/>
        <w:spacing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Suggested Supervisor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Faculty Member’s Name: Muhammad Amin</w:t>
        <w:tab/>
        <w:tab/>
        <w:t xml:space="preserve">              Signature: _________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Date (17 September 2021)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Details</w:t>
      </w:r>
    </w:p>
    <w:tbl>
      <w:tblPr>
        <w:tblW w:w="9075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931"/>
        <w:gridCol w:w="2209"/>
        <w:gridCol w:w="1963"/>
        <w:gridCol w:w="1971"/>
      </w:tblGrid>
      <w:tr>
        <w:trPr>
          <w:trHeight w:val="576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30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Title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Times New Roman" w:cs="Calibri" w:cstheme="minorHAnsi"/>
                <w:b/>
                <w:bCs/>
                <w:i/>
                <w:iCs/>
                <w:color w:val="222222"/>
              </w:rPr>
              <w:t>Image and Video Caption Generation</w:t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Area of Specialization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Deep learning ,Computer Vision,Natural language processing</w:t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Start Date</w:t>
            </w:r>
          </w:p>
        </w:tc>
        <w:tc>
          <w:tcPr>
            <w:tcW w:w="220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2021-9-17</w:t>
            </w:r>
          </w:p>
        </w:tc>
        <w:tc>
          <w:tcPr>
            <w:tcW w:w="196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End Date</w:t>
            </w:r>
          </w:p>
        </w:tc>
        <w:tc>
          <w:tcPr>
            <w:tcW w:w="197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2022-09-17</w:t>
            </w:r>
          </w:p>
        </w:tc>
      </w:tr>
      <w:tr>
        <w:trPr>
          <w:trHeight w:val="222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Summary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  <w:sz w:val="22"/>
                <w:szCs w:val="22"/>
              </w:rPr>
              <w:t>Image Caption Generator automatically Generate the Caption of the content observed on the image in the form of a Natural language process. Image Caption Generator has very Applications for example enriching and created new image Datasets, human-reboot interaction, enhancing the power of google search engine and enhance the functionality of the system similar to google photos.</w:t>
            </w:r>
          </w:p>
        </w:tc>
      </w:tr>
      <w:tr>
        <w:trPr>
          <w:trHeight w:val="139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Objectives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1)  </w:t>
              <w:br/>
              <w:t xml:space="preserve">2) </w:t>
              <w:br/>
              <w:t> </w:t>
            </w:r>
          </w:p>
        </w:tc>
      </w:tr>
      <w:tr>
        <w:trPr>
          <w:trHeight w:val="224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 xml:space="preserve">Project Implementation Method (less than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Deep Learning: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color w:val="222222"/>
              </w:rPr>
              <w:t xml:space="preserve">CNN Model, LSTM 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Object/Detection: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 w:val="false"/>
                <w:bCs w:val="false"/>
                <w:color w:val="222222"/>
              </w:rPr>
              <w:t>Computer Vision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Language Transformation: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 w:val="false"/>
                <w:bCs w:val="false"/>
                <w:color w:val="222222"/>
              </w:rPr>
              <w:t>NLP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Rest API:</w:t>
            </w:r>
          </w:p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color w:val="222222"/>
              </w:rPr>
              <w:t>Python, Flask/Django, Azure</w:t>
            </w:r>
          </w:p>
        </w:tc>
      </w:tr>
      <w:tr>
        <w:trPr>
          <w:trHeight w:val="833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Benefits of the Project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/>
            </w:pPr>
            <w:r>
              <w:rPr>
                <w:rFonts w:eastAsia="Times New Roman" w:cs="Calibri" w:cstheme="minorHAnsi"/>
                <w:color w:val="222222"/>
              </w:rPr>
              <w:t>The application of Image Caption Generator has many applications like enhancing the power of google search engine, and helping impaired people,human-reboot interaction, enriching and created new images dataset, enhancing the functionality of system similar to google photos.</w:t>
            </w:r>
          </w:p>
        </w:tc>
      </w:tr>
      <w:tr>
        <w:trPr>
          <w:trHeight w:val="2244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Technical Details of Final Deliverable (less than 2500 characters)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Final Deliverable of the Project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Developing an Web application Where user can upload their images and Our System will generate the image caption.</w:t>
            </w:r>
          </w:p>
        </w:tc>
      </w:tr>
      <w:tr>
        <w:trPr>
          <w:trHeight w:val="288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Type of Industry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Artificial intelligence , Data Science</w:t>
            </w:r>
          </w:p>
        </w:tc>
      </w:tr>
      <w:tr>
        <w:trPr>
          <w:trHeight w:val="272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Technologies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Python, OpenCV. TensorFlow, GitHub, Keras, Django ,VM,GPU</w:t>
            </w:r>
          </w:p>
        </w:tc>
      </w:tr>
      <w:tr>
        <w:trPr>
          <w:trHeight w:val="561" w:hRule="atLeast"/>
        </w:trPr>
        <w:tc>
          <w:tcPr>
            <w:tcW w:w="293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Sustainable Development Goals</w:t>
            </w:r>
          </w:p>
        </w:tc>
        <w:tc>
          <w:tcPr>
            <w:tcW w:w="6143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Developing a system that will help the impaired people and blind people and also the power existing system like google search engine and enhance the human-reboot interaction.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  <w:r>
        <w:br w:type="page"/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Key Milestones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Elapsed time in (days or weeks or month or quarter) since start of the project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Milestone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Deliverable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Month 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1st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Model Trained on Datasets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Month 2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2nd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Accurate model Deployed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Equipment Details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Item Name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Type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No. of Units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Per Unit Cost (in 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Total (in Rs)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None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>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Total in (Rs)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0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F5496" w:themeColor="accent1" w:themeShade="bf"/>
        <w:sz w:val="24"/>
        <w:szCs w:val="24"/>
      </w:rPr>
    </w:pPr>
    <w:r>
      <w:rPr>
        <w:color w:val="2F5496" w:themeColor="accent1" w:themeShade="bf"/>
        <w:spacing w:val="60"/>
        <w:sz w:val="24"/>
        <w:szCs w:val="24"/>
      </w:rPr>
      <w:t>Page</w:t>
    </w:r>
    <w:r>
      <w:rPr>
        <w:color w:val="2F5496" w:themeColor="accent1" w:themeShade="bf"/>
        <w:sz w:val="24"/>
        <w:szCs w:val="24"/>
      </w:rPr>
      <w:t xml:space="preserve">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> PAGE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3</w:t>
    </w:r>
    <w:r>
      <w:rPr>
        <w:sz w:val="24"/>
        <w:szCs w:val="24"/>
        <w:color w:val="2F5496"/>
      </w:rPr>
      <w:fldChar w:fldCharType="end"/>
    </w:r>
    <w:r>
      <w:rPr>
        <w:color w:val="2F5496" w:themeColor="accent1" w:themeShade="bf"/>
        <w:sz w:val="24"/>
        <w:szCs w:val="24"/>
      </w:rPr>
      <w:t xml:space="preserve"> |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> NUMPAGES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3</w:t>
    </w:r>
    <w:r>
      <w:rPr>
        <w:sz w:val="24"/>
        <w:szCs w:val="24"/>
        <w:color w:val="2F5496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4472C4"/>
      </w:pBdr>
      <w:tabs>
        <w:tab w:val="clear" w:pos="720"/>
        <w:tab w:val="left" w:pos="3620" w:leader="none"/>
        <w:tab w:val="left" w:pos="3964" w:leader="none"/>
      </w:tabs>
      <w:spacing w:before="0" w:after="0"/>
      <w:rPr>
        <w:rFonts w:ascii="Calibri Light" w:hAnsi="Calibri Light" w:eastAsia="" w:cs="" w:asciiTheme="majorHAnsi" w:cstheme="majorBidi" w:eastAsiaTheme="majorEastAsia" w:hAnsiTheme="majorHAnsi"/>
        <w:color w:val="2F5496" w:themeColor="accent1" w:themeShade="bf"/>
        <w:sz w:val="26"/>
        <w:szCs w:val="26"/>
      </w:rPr>
    </w:pPr>
    <w:r>
      <w:rPr>
        <w:rFonts w:eastAsia="" w:cs="" w:ascii="Calibri Light" w:hAnsi="Calibri Light" w:asciiTheme="majorHAnsi" w:cstheme="majorBidi" w:eastAsiaTheme="majorEastAsia" w:hAnsiTheme="majorHAnsi"/>
        <w:color w:val="2F5496" w:themeColor="accent1" w:themeShade="bf"/>
        <w:sz w:val="26"/>
        <w:szCs w:val="26"/>
      </w:rPr>
      <w:t xml:space="preserve">Project Proposal: </w:t>
    </w: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Arial" w:ascii="Arial" w:hAnsi="Arial"/>
            <w:color w:val="2F5496" w:themeColor="accent1" w:themeShade="bf"/>
            <w:sz w:val="20"/>
            <w:szCs w:val="20"/>
          </w:rPr>
          <w:t>Project Title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2b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f52b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52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52b2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f52b2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f52b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f52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52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LibreOffice/6.4.7.2$Linux_X86_64 LibreOffice_project/40$Build-2</Application>
  <Pages>3</Pages>
  <Words>339</Words>
  <Characters>2005</Characters>
  <CharactersWithSpaces>2304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2020-08-28T16:48:00Z</dcterms:created>
  <dc:creator>Mashal Khan</dc:creator>
  <dc:description/>
  <dc:language>en-US</dc:language>
  <cp:lastModifiedBy/>
  <dcterms:modified xsi:type="dcterms:W3CDTF">2021-09-17T10:21:31Z</dcterms:modified>
  <cp:revision>51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