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A1D5" w14:textId="77777777" w:rsidR="004872B3" w:rsidRPr="009A309C" w:rsidRDefault="004872B3" w:rsidP="004872B3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МОДУЛЬНОЕ ТЕСТИРОВАНИЕ</w:t>
      </w:r>
    </w:p>
    <w:p w14:paraId="19232706" w14:textId="77777777" w:rsidR="004872B3" w:rsidRDefault="004872B3" w:rsidP="004872B3">
      <w:pPr>
        <w:ind w:hanging="284"/>
        <w:jc w:val="center"/>
        <w:rPr>
          <w:rFonts w:ascii="Times New Roman"/>
          <w:b/>
          <w:bCs/>
          <w:sz w:val="32"/>
          <w:szCs w:val="32"/>
          <w:lang w:val="en-US"/>
        </w:rPr>
      </w:pPr>
      <w:r w:rsidRPr="006B1ABF">
        <w:rPr>
          <w:rFonts w:ascii="Times New Roman"/>
          <w:b/>
          <w:bCs/>
          <w:noProof/>
          <w:sz w:val="32"/>
          <w:szCs w:val="32"/>
        </w:rPr>
        <w:drawing>
          <wp:inline distT="0" distB="0" distL="0" distR="0" wp14:anchorId="10588C62" wp14:editId="300E52EF">
            <wp:extent cx="5550195" cy="3733552"/>
            <wp:effectExtent l="0" t="0" r="0" b="635"/>
            <wp:docPr id="214154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3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997" cy="373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BEF5" w14:textId="77777777" w:rsidR="004872B3" w:rsidRPr="00D161EE" w:rsidRDefault="004872B3" w:rsidP="004872B3">
      <w:pPr>
        <w:ind w:hanging="284"/>
        <w:jc w:val="center"/>
        <w:rPr>
          <w:rFonts w:ascii="Times New Roman"/>
        </w:rPr>
      </w:pPr>
      <w:r w:rsidRPr="00D161EE">
        <w:rPr>
          <w:rFonts w:ascii="Times New Roman"/>
        </w:rPr>
        <w:t>Рисунок 1 – Модульное тестирование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9"/>
        <w:gridCol w:w="5594"/>
        <w:gridCol w:w="1197"/>
        <w:gridCol w:w="2095"/>
      </w:tblGrid>
      <w:tr w:rsidR="004872B3" w:rsidRPr="00CA7913" w14:paraId="4D56280D" w14:textId="77777777" w:rsidTr="00B406B7">
        <w:tc>
          <w:tcPr>
            <w:tcW w:w="459" w:type="dxa"/>
            <w:vAlign w:val="center"/>
          </w:tcPr>
          <w:p w14:paraId="3C56BC8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5594" w:type="dxa"/>
            <w:vAlign w:val="center"/>
          </w:tcPr>
          <w:p w14:paraId="668B8D3D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1197" w:type="dxa"/>
            <w:vAlign w:val="center"/>
          </w:tcPr>
          <w:p w14:paraId="12B6433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Для кого</w:t>
            </w:r>
          </w:p>
        </w:tc>
        <w:tc>
          <w:tcPr>
            <w:tcW w:w="2095" w:type="dxa"/>
            <w:vAlign w:val="center"/>
          </w:tcPr>
          <w:p w14:paraId="753D579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Что проверяет</w:t>
            </w:r>
          </w:p>
        </w:tc>
      </w:tr>
      <w:tr w:rsidR="004872B3" w:rsidRPr="00CA7913" w14:paraId="45639ECE" w14:textId="77777777" w:rsidTr="00B406B7">
        <w:tc>
          <w:tcPr>
            <w:tcW w:w="459" w:type="dxa"/>
            <w:vAlign w:val="center"/>
          </w:tcPr>
          <w:p w14:paraId="7D4B5FA6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5594" w:type="dxa"/>
            <w:vAlign w:val="center"/>
          </w:tcPr>
          <w:p w14:paraId="4FA156D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Login_ValidCredentials_ReturnsUser</w:t>
            </w:r>
            <w:proofErr w:type="spellEnd"/>
          </w:p>
        </w:tc>
        <w:tc>
          <w:tcPr>
            <w:tcW w:w="1197" w:type="dxa"/>
            <w:vAlign w:val="center"/>
          </w:tcPr>
          <w:p w14:paraId="7B8D79E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095" w:type="dxa"/>
            <w:vAlign w:val="center"/>
          </w:tcPr>
          <w:p w14:paraId="7D8A8029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Вход в систему с правильным логином и паролем</w:t>
            </w:r>
          </w:p>
        </w:tc>
      </w:tr>
      <w:tr w:rsidR="004872B3" w:rsidRPr="00CA7913" w14:paraId="1CEB0C61" w14:textId="77777777" w:rsidTr="00B406B7">
        <w:tc>
          <w:tcPr>
            <w:tcW w:w="459" w:type="dxa"/>
            <w:vAlign w:val="center"/>
          </w:tcPr>
          <w:p w14:paraId="19D00CB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5594" w:type="dxa"/>
            <w:vAlign w:val="center"/>
          </w:tcPr>
          <w:p w14:paraId="5D83C38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GetProducts_ReturnsList</w:t>
            </w:r>
            <w:proofErr w:type="spellEnd"/>
          </w:p>
        </w:tc>
        <w:tc>
          <w:tcPr>
            <w:tcW w:w="1197" w:type="dxa"/>
            <w:vAlign w:val="center"/>
          </w:tcPr>
          <w:p w14:paraId="22F215F3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095" w:type="dxa"/>
            <w:vAlign w:val="center"/>
          </w:tcPr>
          <w:p w14:paraId="3C40CC51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Получение списка продуктов</w:t>
            </w:r>
          </w:p>
        </w:tc>
      </w:tr>
      <w:tr w:rsidR="004872B3" w:rsidRPr="00CA7913" w14:paraId="173B3C39" w14:textId="77777777" w:rsidTr="00B406B7">
        <w:tc>
          <w:tcPr>
            <w:tcW w:w="459" w:type="dxa"/>
            <w:vAlign w:val="center"/>
          </w:tcPr>
          <w:p w14:paraId="0046ADA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5594" w:type="dxa"/>
            <w:vAlign w:val="center"/>
          </w:tcPr>
          <w:p w14:paraId="327F721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CreateBatch_ValidData_ReturnsBatch</w:t>
            </w:r>
            <w:proofErr w:type="spellEnd"/>
          </w:p>
        </w:tc>
        <w:tc>
          <w:tcPr>
            <w:tcW w:w="1197" w:type="dxa"/>
            <w:vAlign w:val="center"/>
          </w:tcPr>
          <w:p w14:paraId="5E47F70D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095" w:type="dxa"/>
            <w:vAlign w:val="center"/>
          </w:tcPr>
          <w:p w14:paraId="09DDA623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Создание новой производственной партии</w:t>
            </w:r>
          </w:p>
        </w:tc>
      </w:tr>
      <w:tr w:rsidR="004872B3" w:rsidRPr="00CA7913" w14:paraId="777C8453" w14:textId="77777777" w:rsidTr="00B406B7">
        <w:tc>
          <w:tcPr>
            <w:tcW w:w="459" w:type="dxa"/>
            <w:vAlign w:val="center"/>
          </w:tcPr>
          <w:p w14:paraId="56821053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4</w:t>
            </w:r>
          </w:p>
        </w:tc>
        <w:tc>
          <w:tcPr>
            <w:tcW w:w="5594" w:type="dxa"/>
            <w:vAlign w:val="center"/>
          </w:tcPr>
          <w:p w14:paraId="56B93424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CompleteTest_WithBlockedDecision_UpdatesBatchStatus</w:t>
            </w:r>
            <w:proofErr w:type="spellEnd"/>
          </w:p>
        </w:tc>
        <w:tc>
          <w:tcPr>
            <w:tcW w:w="1197" w:type="dxa"/>
            <w:vAlign w:val="center"/>
          </w:tcPr>
          <w:p w14:paraId="1A1229D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45DAD725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Блокировка партии меняет её статус</w:t>
            </w:r>
          </w:p>
        </w:tc>
      </w:tr>
      <w:tr w:rsidR="004872B3" w:rsidRPr="00CA7913" w14:paraId="169EFE5F" w14:textId="77777777" w:rsidTr="00B406B7">
        <w:tc>
          <w:tcPr>
            <w:tcW w:w="459" w:type="dxa"/>
            <w:vAlign w:val="center"/>
          </w:tcPr>
          <w:p w14:paraId="7EED54D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5</w:t>
            </w:r>
          </w:p>
        </w:tc>
        <w:tc>
          <w:tcPr>
            <w:tcW w:w="5594" w:type="dxa"/>
            <w:vAlign w:val="center"/>
          </w:tcPr>
          <w:p w14:paraId="71DCC38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AddDeviation_WithHighSeverity_AppearsInNotifications</w:t>
            </w:r>
            <w:proofErr w:type="spellEnd"/>
          </w:p>
        </w:tc>
        <w:tc>
          <w:tcPr>
            <w:tcW w:w="1197" w:type="dxa"/>
            <w:vAlign w:val="center"/>
          </w:tcPr>
          <w:p w14:paraId="3D44E80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095" w:type="dxa"/>
            <w:vAlign w:val="center"/>
          </w:tcPr>
          <w:p w14:paraId="17864F5A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Критическое отклонение появляется в уведомлениях</w:t>
            </w:r>
          </w:p>
        </w:tc>
      </w:tr>
      <w:tr w:rsidR="004872B3" w:rsidRPr="00CA7913" w14:paraId="3A3173C7" w14:textId="77777777" w:rsidTr="00B406B7">
        <w:tc>
          <w:tcPr>
            <w:tcW w:w="459" w:type="dxa"/>
            <w:vAlign w:val="center"/>
          </w:tcPr>
          <w:p w14:paraId="6C9151B5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6</w:t>
            </w:r>
          </w:p>
        </w:tc>
        <w:tc>
          <w:tcPr>
            <w:tcW w:w="5594" w:type="dxa"/>
            <w:vAlign w:val="center"/>
          </w:tcPr>
          <w:p w14:paraId="1DF88CB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CreateTest_WithoutParameters_CreatesTestRecord</w:t>
            </w:r>
            <w:proofErr w:type="spellEnd"/>
          </w:p>
        </w:tc>
        <w:tc>
          <w:tcPr>
            <w:tcW w:w="1197" w:type="dxa"/>
            <w:vAlign w:val="center"/>
          </w:tcPr>
          <w:p w14:paraId="633BC51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0703DC9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Создание лабораторного испытания</w:t>
            </w:r>
          </w:p>
        </w:tc>
      </w:tr>
      <w:tr w:rsidR="004872B3" w:rsidRPr="00CA7913" w14:paraId="6160711C" w14:textId="77777777" w:rsidTr="00B406B7">
        <w:tc>
          <w:tcPr>
            <w:tcW w:w="459" w:type="dxa"/>
            <w:vAlign w:val="center"/>
          </w:tcPr>
          <w:p w14:paraId="16336F9D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7</w:t>
            </w:r>
          </w:p>
        </w:tc>
        <w:tc>
          <w:tcPr>
            <w:tcW w:w="5594" w:type="dxa"/>
            <w:vAlign w:val="center"/>
          </w:tcPr>
          <w:p w14:paraId="4E4D971A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AddTestResult_WithCompliantValue_UpdatesTestStatus</w:t>
            </w:r>
            <w:proofErr w:type="spellEnd"/>
          </w:p>
        </w:tc>
        <w:tc>
          <w:tcPr>
            <w:tcW w:w="1197" w:type="dxa"/>
            <w:vAlign w:val="center"/>
          </w:tcPr>
          <w:p w14:paraId="11AA9BB6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592451B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Добавление результатов анализа</w:t>
            </w:r>
          </w:p>
        </w:tc>
      </w:tr>
      <w:tr w:rsidR="004872B3" w:rsidRPr="00CA7913" w14:paraId="5A3811CD" w14:textId="77777777" w:rsidTr="00B406B7">
        <w:tc>
          <w:tcPr>
            <w:tcW w:w="459" w:type="dxa"/>
            <w:vAlign w:val="center"/>
          </w:tcPr>
          <w:p w14:paraId="4BE03AE1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8</w:t>
            </w:r>
          </w:p>
        </w:tc>
        <w:tc>
          <w:tcPr>
            <w:tcW w:w="5594" w:type="dxa"/>
            <w:vAlign w:val="center"/>
          </w:tcPr>
          <w:p w14:paraId="743F9F4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GetBatchSteps_ReturnsCorrectOrder</w:t>
            </w:r>
            <w:proofErr w:type="spellEnd"/>
          </w:p>
        </w:tc>
        <w:tc>
          <w:tcPr>
            <w:tcW w:w="1197" w:type="dxa"/>
            <w:vAlign w:val="center"/>
          </w:tcPr>
          <w:p w14:paraId="47CF5DCF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095" w:type="dxa"/>
            <w:vAlign w:val="center"/>
          </w:tcPr>
          <w:p w14:paraId="794EAC6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Шаги отображаются в правильном порядке</w:t>
            </w:r>
          </w:p>
        </w:tc>
      </w:tr>
    </w:tbl>
    <w:p w14:paraId="340FDC63" w14:textId="77777777" w:rsidR="004872B3" w:rsidRPr="004872B3" w:rsidRDefault="004872B3" w:rsidP="004872B3">
      <w:pPr>
        <w:ind w:hanging="284"/>
        <w:jc w:val="center"/>
        <w:rPr>
          <w:rFonts w:ascii="Times New Roman"/>
        </w:rPr>
      </w:pPr>
    </w:p>
    <w:p w14:paraId="5F867F8E" w14:textId="77777777" w:rsidR="004872B3" w:rsidRPr="004872B3" w:rsidRDefault="004872B3" w:rsidP="004872B3">
      <w:pPr>
        <w:ind w:hanging="284"/>
        <w:jc w:val="center"/>
        <w:rPr>
          <w:rFonts w:ascii="Times New Roman"/>
        </w:rPr>
      </w:pPr>
    </w:p>
    <w:p w14:paraId="45D85043" w14:textId="77777777" w:rsidR="004872B3" w:rsidRPr="004872B3" w:rsidRDefault="004872B3" w:rsidP="004872B3">
      <w:pPr>
        <w:ind w:hanging="284"/>
        <w:jc w:val="center"/>
        <w:rPr>
          <w:rFonts w:ascii="Times New Roman"/>
        </w:rPr>
      </w:pPr>
    </w:p>
    <w:p w14:paraId="168C06D7" w14:textId="77777777" w:rsidR="004872B3" w:rsidRPr="004872B3" w:rsidRDefault="004872B3" w:rsidP="004872B3">
      <w:pPr>
        <w:ind w:hanging="284"/>
        <w:jc w:val="center"/>
        <w:rPr>
          <w:rFonts w:ascii="Times New Roman"/>
        </w:rPr>
      </w:pPr>
    </w:p>
    <w:p w14:paraId="14EF1A2F" w14:textId="77777777" w:rsidR="004872B3" w:rsidRPr="004872B3" w:rsidRDefault="004872B3" w:rsidP="004872B3">
      <w:pPr>
        <w:ind w:hanging="284"/>
        <w:jc w:val="center"/>
        <w:rPr>
          <w:rFonts w:ascii="Times New Roman"/>
        </w:rPr>
      </w:pPr>
    </w:p>
    <w:p w14:paraId="33CC39C4" w14:textId="118A9A52" w:rsidR="004872B3" w:rsidRPr="00CA7913" w:rsidRDefault="004872B3" w:rsidP="004872B3">
      <w:pPr>
        <w:ind w:hanging="284"/>
        <w:jc w:val="center"/>
        <w:rPr>
          <w:rFonts w:ascii="Times New Roman"/>
          <w:b/>
          <w:bCs/>
          <w:sz w:val="32"/>
          <w:szCs w:val="32"/>
          <w:lang w:val="en-US"/>
        </w:rPr>
      </w:pPr>
      <w:r w:rsidRPr="00CA7913">
        <w:rPr>
          <w:rFonts w:ascii="Times New Roman"/>
          <w:b/>
          <w:bCs/>
          <w:sz w:val="32"/>
          <w:szCs w:val="32"/>
        </w:rPr>
        <w:lastRenderedPageBreak/>
        <w:t>ИНТЕГРАЦИОННОЕ ТЕСТИРОВАНИЕ (</w:t>
      </w:r>
      <w:r w:rsidRPr="00CA7913">
        <w:rPr>
          <w:rFonts w:ascii="Times New Roman"/>
          <w:b/>
          <w:bCs/>
          <w:sz w:val="32"/>
          <w:szCs w:val="32"/>
          <w:lang w:val="en-US"/>
        </w:rPr>
        <w:t>API</w:t>
      </w:r>
      <w:r w:rsidRPr="00CA7913">
        <w:rPr>
          <w:rFonts w:ascii="Times New Roman"/>
          <w:b/>
          <w:bCs/>
          <w:sz w:val="32"/>
          <w:szCs w:val="32"/>
        </w:rPr>
        <w:t>)</w:t>
      </w:r>
    </w:p>
    <w:p w14:paraId="3CD0F2FD" w14:textId="77777777" w:rsidR="004872B3" w:rsidRPr="00CA7913" w:rsidRDefault="004872B3" w:rsidP="004872B3">
      <w:pPr>
        <w:ind w:hanging="284"/>
        <w:jc w:val="center"/>
        <w:rPr>
          <w:rFonts w:ascii="Times New Roman"/>
        </w:rPr>
      </w:pPr>
      <w:r w:rsidRPr="00CA7913">
        <w:rPr>
          <w:rFonts w:ascii="Times New Roman"/>
          <w:noProof/>
        </w:rPr>
        <w:drawing>
          <wp:inline distT="0" distB="0" distL="0" distR="0" wp14:anchorId="309071AB" wp14:editId="3065749B">
            <wp:extent cx="3676650" cy="3603301"/>
            <wp:effectExtent l="0" t="0" r="0" b="0"/>
            <wp:docPr id="57898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6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305" cy="36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522" w14:textId="77777777" w:rsidR="004872B3" w:rsidRPr="00CA7913" w:rsidRDefault="004872B3" w:rsidP="004872B3">
      <w:pPr>
        <w:ind w:hanging="284"/>
        <w:jc w:val="center"/>
        <w:rPr>
          <w:rFonts w:ascii="Times New Roman"/>
        </w:rPr>
      </w:pPr>
      <w:r w:rsidRPr="00CA7913">
        <w:rPr>
          <w:rFonts w:ascii="Times New Roman"/>
        </w:rPr>
        <w:t xml:space="preserve">Рисунок 2 – Тестирование </w:t>
      </w:r>
      <w:r w:rsidRPr="00CA7913">
        <w:rPr>
          <w:rFonts w:ascii="Times New Roman"/>
          <w:lang w:val="en-US"/>
        </w:rPr>
        <w:t>API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7"/>
        <w:gridCol w:w="4927"/>
        <w:gridCol w:w="1441"/>
        <w:gridCol w:w="1960"/>
      </w:tblGrid>
      <w:tr w:rsidR="004872B3" w:rsidRPr="00CA7913" w14:paraId="08B3C185" w14:textId="77777777" w:rsidTr="00B406B7">
        <w:tc>
          <w:tcPr>
            <w:tcW w:w="2336" w:type="dxa"/>
            <w:vAlign w:val="center"/>
          </w:tcPr>
          <w:p w14:paraId="14F9DF4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2336" w:type="dxa"/>
            <w:vAlign w:val="center"/>
          </w:tcPr>
          <w:p w14:paraId="50F8273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2336" w:type="dxa"/>
            <w:vAlign w:val="center"/>
          </w:tcPr>
          <w:p w14:paraId="5B04990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Для кого</w:t>
            </w:r>
          </w:p>
        </w:tc>
        <w:tc>
          <w:tcPr>
            <w:tcW w:w="2337" w:type="dxa"/>
            <w:vAlign w:val="center"/>
          </w:tcPr>
          <w:p w14:paraId="5A6FA903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Что проверяет</w:t>
            </w:r>
          </w:p>
        </w:tc>
      </w:tr>
      <w:tr w:rsidR="004872B3" w14:paraId="01833CC6" w14:textId="77777777" w:rsidTr="00B406B7">
        <w:tc>
          <w:tcPr>
            <w:tcW w:w="2336" w:type="dxa"/>
            <w:vAlign w:val="center"/>
          </w:tcPr>
          <w:p w14:paraId="7313AE3B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2336" w:type="dxa"/>
            <w:vAlign w:val="center"/>
          </w:tcPr>
          <w:p w14:paraId="550FFFFF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Api_IsRunning</w:t>
            </w:r>
            <w:proofErr w:type="spellEnd"/>
          </w:p>
        </w:tc>
        <w:tc>
          <w:tcPr>
            <w:tcW w:w="2336" w:type="dxa"/>
            <w:vAlign w:val="center"/>
          </w:tcPr>
          <w:p w14:paraId="61DCCF7F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337" w:type="dxa"/>
            <w:vAlign w:val="center"/>
          </w:tcPr>
          <w:p w14:paraId="6F11309F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сервер запущен и отвечает</w:t>
            </w:r>
          </w:p>
        </w:tc>
      </w:tr>
      <w:tr w:rsidR="004872B3" w14:paraId="122D833E" w14:textId="77777777" w:rsidTr="00B406B7">
        <w:tc>
          <w:tcPr>
            <w:tcW w:w="2336" w:type="dxa"/>
            <w:vAlign w:val="center"/>
          </w:tcPr>
          <w:p w14:paraId="22BF38E5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2336" w:type="dxa"/>
            <w:vAlign w:val="center"/>
          </w:tcPr>
          <w:p w14:paraId="1CF66F2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Auth_Login_ReturnsUserData</w:t>
            </w:r>
            <w:proofErr w:type="spellEnd"/>
          </w:p>
        </w:tc>
        <w:tc>
          <w:tcPr>
            <w:tcW w:w="2336" w:type="dxa"/>
            <w:vAlign w:val="center"/>
          </w:tcPr>
          <w:p w14:paraId="3513E95A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337" w:type="dxa"/>
            <w:vAlign w:val="center"/>
          </w:tcPr>
          <w:p w14:paraId="57EBF54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данные пользователя при входе</w:t>
            </w:r>
          </w:p>
        </w:tc>
      </w:tr>
      <w:tr w:rsidR="004872B3" w14:paraId="24BD114E" w14:textId="77777777" w:rsidTr="00B406B7">
        <w:tc>
          <w:tcPr>
            <w:tcW w:w="2336" w:type="dxa"/>
            <w:vAlign w:val="center"/>
          </w:tcPr>
          <w:p w14:paraId="7710A69B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2336" w:type="dxa"/>
            <w:vAlign w:val="center"/>
          </w:tcPr>
          <w:p w14:paraId="54D4744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Products_CreateAndGet_WorksCorrectly</w:t>
            </w:r>
            <w:proofErr w:type="spellEnd"/>
          </w:p>
        </w:tc>
        <w:tc>
          <w:tcPr>
            <w:tcW w:w="2336" w:type="dxa"/>
            <w:vAlign w:val="center"/>
          </w:tcPr>
          <w:p w14:paraId="757DBE4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73F8A41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создаёт и возвращает продукт</w:t>
            </w:r>
          </w:p>
        </w:tc>
      </w:tr>
      <w:tr w:rsidR="004872B3" w14:paraId="0D244DB1" w14:textId="77777777" w:rsidTr="00B406B7">
        <w:tc>
          <w:tcPr>
            <w:tcW w:w="2336" w:type="dxa"/>
            <w:vAlign w:val="center"/>
          </w:tcPr>
          <w:p w14:paraId="044DA14D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4</w:t>
            </w:r>
          </w:p>
        </w:tc>
        <w:tc>
          <w:tcPr>
            <w:tcW w:w="2336" w:type="dxa"/>
            <w:vAlign w:val="center"/>
          </w:tcPr>
          <w:p w14:paraId="3131B0C9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Orders_CreateWithInvalidRecipe_ReturnsBadRequest</w:t>
            </w:r>
            <w:proofErr w:type="spellEnd"/>
          </w:p>
        </w:tc>
        <w:tc>
          <w:tcPr>
            <w:tcW w:w="2336" w:type="dxa"/>
            <w:vAlign w:val="center"/>
          </w:tcPr>
          <w:p w14:paraId="5A57D022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75D87C45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ошибку при неверной рецептуре</w:t>
            </w:r>
          </w:p>
        </w:tc>
      </w:tr>
      <w:tr w:rsidR="004872B3" w14:paraId="526E1A32" w14:textId="77777777" w:rsidTr="00B406B7">
        <w:tc>
          <w:tcPr>
            <w:tcW w:w="2336" w:type="dxa"/>
            <w:vAlign w:val="center"/>
          </w:tcPr>
          <w:p w14:paraId="44C5450F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5</w:t>
            </w:r>
          </w:p>
        </w:tc>
        <w:tc>
          <w:tcPr>
            <w:tcW w:w="2336" w:type="dxa"/>
            <w:vAlign w:val="center"/>
          </w:tcPr>
          <w:p w14:paraId="5EF72E6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Steps_CompleteInvalidStep_ReturnsNotFound</w:t>
            </w:r>
            <w:proofErr w:type="spellEnd"/>
          </w:p>
        </w:tc>
        <w:tc>
          <w:tcPr>
            <w:tcW w:w="2336" w:type="dxa"/>
            <w:vAlign w:val="center"/>
          </w:tcPr>
          <w:p w14:paraId="4BBC4371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107422F7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404 для несуществующего шага</w:t>
            </w:r>
          </w:p>
        </w:tc>
      </w:tr>
      <w:tr w:rsidR="004872B3" w14:paraId="18DA2BD9" w14:textId="77777777" w:rsidTr="00B406B7">
        <w:tc>
          <w:tcPr>
            <w:tcW w:w="2336" w:type="dxa"/>
            <w:vAlign w:val="center"/>
          </w:tcPr>
          <w:p w14:paraId="64EFE06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6</w:t>
            </w:r>
          </w:p>
        </w:tc>
        <w:tc>
          <w:tcPr>
            <w:tcW w:w="2336" w:type="dxa"/>
            <w:vAlign w:val="center"/>
          </w:tcPr>
          <w:p w14:paraId="6180D35D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Lab_GetTestsForInvalidBatch_ReturnsEmptyOrNotFound</w:t>
            </w:r>
            <w:proofErr w:type="spellEnd"/>
          </w:p>
        </w:tc>
        <w:tc>
          <w:tcPr>
            <w:tcW w:w="2336" w:type="dxa"/>
            <w:vAlign w:val="center"/>
          </w:tcPr>
          <w:p w14:paraId="263991F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337" w:type="dxa"/>
            <w:vAlign w:val="center"/>
          </w:tcPr>
          <w:p w14:paraId="09A1A24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корректно обрабатывает неверный ID партии</w:t>
            </w:r>
          </w:p>
        </w:tc>
      </w:tr>
      <w:tr w:rsidR="004872B3" w14:paraId="20A76177" w14:textId="77777777" w:rsidTr="00B406B7">
        <w:tc>
          <w:tcPr>
            <w:tcW w:w="2336" w:type="dxa"/>
            <w:vAlign w:val="center"/>
          </w:tcPr>
          <w:p w14:paraId="04D0D8F6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7</w:t>
            </w:r>
          </w:p>
        </w:tc>
        <w:tc>
          <w:tcPr>
            <w:tcW w:w="2336" w:type="dxa"/>
            <w:vAlign w:val="center"/>
          </w:tcPr>
          <w:p w14:paraId="5B200086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Notifications_Get_ReturnsData</w:t>
            </w:r>
            <w:proofErr w:type="spellEnd"/>
          </w:p>
        </w:tc>
        <w:tc>
          <w:tcPr>
            <w:tcW w:w="2336" w:type="dxa"/>
            <w:vAlign w:val="center"/>
          </w:tcPr>
          <w:p w14:paraId="75C1067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09230C9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данные уведомлений</w:t>
            </w:r>
          </w:p>
        </w:tc>
      </w:tr>
      <w:tr w:rsidR="004872B3" w14:paraId="0043769A" w14:textId="77777777" w:rsidTr="00B406B7">
        <w:tc>
          <w:tcPr>
            <w:tcW w:w="2336" w:type="dxa"/>
            <w:vAlign w:val="center"/>
          </w:tcPr>
          <w:p w14:paraId="5052CCD3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8</w:t>
            </w:r>
          </w:p>
        </w:tc>
        <w:tc>
          <w:tcPr>
            <w:tcW w:w="2336" w:type="dxa"/>
            <w:vAlign w:val="center"/>
          </w:tcPr>
          <w:p w14:paraId="13889625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Batches_GetActive_ReturnsList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79F4B499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3BC14366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активных партий</w:t>
            </w:r>
          </w:p>
        </w:tc>
      </w:tr>
      <w:tr w:rsidR="004872B3" w14:paraId="6B39E521" w14:textId="77777777" w:rsidTr="00B406B7">
        <w:tc>
          <w:tcPr>
            <w:tcW w:w="2336" w:type="dxa"/>
            <w:vAlign w:val="center"/>
          </w:tcPr>
          <w:p w14:paraId="37299D8E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9</w:t>
            </w:r>
          </w:p>
        </w:tc>
        <w:tc>
          <w:tcPr>
            <w:tcW w:w="2336" w:type="dxa"/>
            <w:vAlign w:val="center"/>
          </w:tcPr>
          <w:p w14:paraId="528E1F7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Recipes_Get_ReturnsList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315ACA8A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0318D898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рецептур</w:t>
            </w:r>
          </w:p>
        </w:tc>
      </w:tr>
      <w:tr w:rsidR="004872B3" w14:paraId="1B6F3BFB" w14:textId="77777777" w:rsidTr="00B406B7">
        <w:tc>
          <w:tcPr>
            <w:tcW w:w="2336" w:type="dxa"/>
            <w:vAlign w:val="center"/>
          </w:tcPr>
          <w:p w14:paraId="27181FC0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10</w:t>
            </w:r>
          </w:p>
        </w:tc>
        <w:tc>
          <w:tcPr>
            <w:tcW w:w="2336" w:type="dxa"/>
            <w:vAlign w:val="center"/>
          </w:tcPr>
          <w:p w14:paraId="6386BD6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Deviations_Get_ReturnsList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431DCCAC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6941C6A9" w14:textId="77777777" w:rsidR="004872B3" w:rsidRPr="00CA7913" w:rsidRDefault="004872B3" w:rsidP="00B406B7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отклонений</w:t>
            </w:r>
          </w:p>
        </w:tc>
      </w:tr>
    </w:tbl>
    <w:p w14:paraId="155CC5F5" w14:textId="77777777" w:rsidR="004872B3" w:rsidRDefault="004872B3" w:rsidP="004872B3">
      <w:pPr>
        <w:ind w:hanging="284"/>
        <w:jc w:val="center"/>
        <w:rPr>
          <w:rFonts w:ascii="Times New Roman"/>
        </w:rPr>
      </w:pPr>
    </w:p>
    <w:p w14:paraId="7B126F7A" w14:textId="3E57306D" w:rsidR="004872B3" w:rsidRPr="004872B3" w:rsidRDefault="004872B3">
      <w:pPr>
        <w:rPr>
          <w:rFonts w:ascii="Times New Roman"/>
        </w:rPr>
      </w:pPr>
    </w:p>
    <w:sectPr w:rsidR="004872B3" w:rsidRPr="00487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B3"/>
    <w:rsid w:val="001F629E"/>
    <w:rsid w:val="004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A317"/>
  <w15:chartTrackingRefBased/>
  <w15:docId w15:val="{3BBC1C3F-1C4C-4A6B-BBF4-5154EF5E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72B3"/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2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2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2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2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2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2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2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2B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7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2B3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872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72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72B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4872B3"/>
    <w:pPr>
      <w:spacing w:after="0" w:line="240" w:lineRule="auto"/>
    </w:pPr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872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2026-05-18T13:36:00Z</dcterms:created>
  <dcterms:modified xsi:type="dcterms:W3CDTF">2026-05-18T13:37:00Z</dcterms:modified>
</cp:coreProperties>
</file>