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1DB0F" w14:textId="77777777" w:rsidR="00194BD8" w:rsidRPr="00194BD8" w:rsidRDefault="00194BD8" w:rsidP="00194BD8">
      <w:pPr>
        <w:rPr>
          <w:b/>
          <w:bCs/>
        </w:rPr>
      </w:pPr>
      <w:r w:rsidRPr="00194BD8">
        <w:rPr>
          <w:b/>
          <w:bCs/>
        </w:rPr>
        <w:t>Scalaron–Twistor Unified Theory: Phenomenological Predictions</w:t>
      </w:r>
    </w:p>
    <w:p w14:paraId="799D9182" w14:textId="77777777" w:rsidR="00194BD8" w:rsidRPr="00194BD8" w:rsidRDefault="00194BD8" w:rsidP="00194BD8">
      <w:pPr>
        <w:rPr>
          <w:b/>
          <w:bCs/>
        </w:rPr>
      </w:pPr>
      <w:r w:rsidRPr="00194BD8">
        <w:rPr>
          <w:b/>
          <w:bCs/>
        </w:rPr>
        <w:t>Track 1: Black Hole Evaporation and the Page Curve</w:t>
      </w:r>
    </w:p>
    <w:p w14:paraId="2CE417DF" w14:textId="77777777" w:rsidR="00194BD8" w:rsidRPr="00194BD8" w:rsidRDefault="00194BD8" w:rsidP="00194BD8">
      <w:r w:rsidRPr="00194BD8">
        <w:rPr>
          <w:b/>
          <w:bCs/>
        </w:rPr>
        <w:t>Planck-Star Black Hole Geometry:</w:t>
      </w:r>
      <w:r w:rsidRPr="00194BD8">
        <w:t xml:space="preserve"> In the scalaron–twistor framework, a Schwarzschild black hole is modified at the core by a Planck-scale “star” instead of a singularity</w:t>
      </w:r>
      <w:r w:rsidRPr="00194BD8">
        <w:rPr>
          <w:rFonts w:ascii="Arial" w:hAnsi="Arial" w:cs="Arial"/>
        </w:rPr>
        <w:t>​</w:t>
      </w:r>
      <w:r w:rsidRPr="00194BD8">
        <w:t>file-tnghjrkdmnkgwavwkg3rrx. During collapse, quantum gravity effects (via the scalaron field $\phi$ and twistor geometry) halt the contraction at an extremely high-density core of finite size (on the order of the Planck length or slightly larger)</w:t>
      </w:r>
      <w:r w:rsidRPr="00194BD8">
        <w:rPr>
          <w:rFonts w:ascii="Arial" w:hAnsi="Arial" w:cs="Arial"/>
        </w:rPr>
        <w:t>​</w:t>
      </w:r>
      <w:r w:rsidRPr="00194BD8">
        <w:t xml:space="preserve">file-tnghjrkdmnkgwavwkg3rrx. This </w:t>
      </w:r>
      <w:r w:rsidRPr="00194BD8">
        <w:rPr>
          <w:b/>
          <w:bCs/>
        </w:rPr>
        <w:t>Planck star core</w:t>
      </w:r>
      <w:r w:rsidRPr="00194BD8">
        <w:t xml:space="preserve"> resists further collapse, effectively replacing the $r=0$ singularity with a tiny but finite remnant region. All information that falls in can be encoded in this core (sometimes called “twistor hair”), meaning the black hole has additional microscopic degrees of freedom beyond mass/charge/spin</w:t>
      </w:r>
      <w:r w:rsidRPr="00194BD8">
        <w:rPr>
          <w:rFonts w:ascii="Arial" w:hAnsi="Arial" w:cs="Arial"/>
        </w:rPr>
        <w:t>​</w:t>
      </w:r>
      <w:r w:rsidRPr="00194BD8">
        <w:t>file-tnghjrkdmnkgwavwkg3rrx</w:t>
      </w:r>
      <w:r w:rsidRPr="00194BD8">
        <w:rPr>
          <w:rFonts w:ascii="Arial" w:hAnsi="Arial" w:cs="Arial"/>
        </w:rPr>
        <w:t>​</w:t>
      </w:r>
      <w:r w:rsidRPr="00194BD8">
        <w:t>file-tnghjrkdmnkgwavwkg3rrx. The external geometry remains Schwarzschild-like for $r$ larger than the core radius, ensuring usual horizons, but the interior metric undergoes a quantum bounce instead of ending in a singularity</w:t>
      </w:r>
      <w:r w:rsidRPr="00194BD8">
        <w:rPr>
          <w:rFonts w:ascii="Arial" w:hAnsi="Arial" w:cs="Arial"/>
        </w:rPr>
        <w:t>​</w:t>
      </w:r>
      <w:r w:rsidRPr="00194BD8">
        <w:t xml:space="preserve">file-tnghjrkdmnkgwavwkg3rrx. In summary, we use a </w:t>
      </w:r>
      <w:r w:rsidRPr="00194BD8">
        <w:rPr>
          <w:b/>
          <w:bCs/>
        </w:rPr>
        <w:t>Planck-star–deformed Schwarzschild metric</w:t>
      </w:r>
      <w:r w:rsidRPr="00194BD8">
        <w:t>: identical to Schwarzschild at large radii, but with an inner core of radius $r_{\rm core} \sim \ell_{\rm Pl}$ where infall stops and turns into an expansion (a black hole-to-white hole transition)</w:t>
      </w:r>
      <w:r w:rsidRPr="00194BD8">
        <w:rPr>
          <w:rFonts w:ascii="Arial" w:hAnsi="Arial" w:cs="Arial"/>
        </w:rPr>
        <w:t>​</w:t>
      </w:r>
      <w:r w:rsidRPr="00194BD8">
        <w:t>file-tnghjrkdmnkgwavwkg3rrx. This provides a background geometry to compute Hawking radiation that is unitary and singularity-free.</w:t>
      </w:r>
    </w:p>
    <w:p w14:paraId="4574925D" w14:textId="77777777" w:rsidR="00194BD8" w:rsidRPr="00194BD8" w:rsidRDefault="00194BD8" w:rsidP="00194BD8">
      <w:r w:rsidRPr="00194BD8">
        <w:rPr>
          <w:b/>
          <w:bCs/>
        </w:rPr>
        <w:t>Scalaron-Corrected Hawking Radiation:</w:t>
      </w:r>
      <w:r w:rsidRPr="00194BD8">
        <w:t xml:space="preserve"> With this quantum-corrected black hole, Hawking radiation will deviate from the classical thermal spectrum. The Hawking temperature $T_H = \frac{\hbar c^3}{8\pi G M k_B}$ for a ~10$M_\odot$ black hole ($M\approx2\times10^{31}$ kg) is extremely low ($\sim10^{-8}$ K), so direct radiation is negligible. However, </w:t>
      </w:r>
      <w:r w:rsidRPr="00194BD8">
        <w:rPr>
          <w:b/>
          <w:bCs/>
        </w:rPr>
        <w:t>the presence of the scalaron field induces subtle correlations in the emitted quanta</w:t>
      </w:r>
      <w:r w:rsidRPr="00194BD8">
        <w:t>, preventing the radiation from being perfectly thermal</w:t>
      </w:r>
      <w:r w:rsidRPr="00194BD8">
        <w:rPr>
          <w:rFonts w:ascii="Arial" w:hAnsi="Arial" w:cs="Arial"/>
        </w:rPr>
        <w:t>​</w:t>
      </w:r>
      <w:r w:rsidRPr="00194BD8">
        <w:t>file-tnghjrkdmnkgwavwkg3rrx. Hawking’s original calculation yields featureless thermal radiation entangled with interior modes, but here the outgoing photons (or other particles) can become entangled with excitations of the scalaron field or twistor degrees of freedom outside the horizon</w:t>
      </w:r>
      <w:r w:rsidRPr="00194BD8">
        <w:rPr>
          <w:rFonts w:ascii="Arial" w:hAnsi="Arial" w:cs="Arial"/>
        </w:rPr>
        <w:t>​</w:t>
      </w:r>
      <w:r w:rsidRPr="00194BD8">
        <w:t>file-tnghjrkdmnkgwavwkg3rrx. In effect, the black hole has “hair” through $\phi$ that encodes information about what fell in</w:t>
      </w:r>
      <w:r w:rsidRPr="00194BD8">
        <w:rPr>
          <w:rFonts w:ascii="Arial" w:hAnsi="Arial" w:cs="Arial"/>
        </w:rPr>
        <w:t>​</w:t>
      </w:r>
      <w:r w:rsidRPr="00194BD8">
        <w:t>file-tnghjrkdmnkgwavwkg3rrx</w:t>
      </w:r>
      <w:r w:rsidRPr="00194BD8">
        <w:rPr>
          <w:rFonts w:ascii="Arial" w:hAnsi="Arial" w:cs="Arial"/>
        </w:rPr>
        <w:t>​</w:t>
      </w:r>
      <w:r w:rsidRPr="00194BD8">
        <w:t xml:space="preserve">file-tnghjrkdmnkgwavwkg3rrx. We expect </w:t>
      </w:r>
      <w:r w:rsidRPr="00194BD8">
        <w:rPr>
          <w:b/>
          <w:bCs/>
        </w:rPr>
        <w:t>small deviations in the Hawking spectrum</w:t>
      </w:r>
      <w:r w:rsidRPr="00194BD8">
        <w:t>: e.g. slight frequency-dependent modulations or non-random phase correlations between Hawking quanta</w:t>
      </w:r>
      <w:r w:rsidRPr="00194BD8">
        <w:rPr>
          <w:rFonts w:ascii="Arial" w:hAnsi="Arial" w:cs="Arial"/>
        </w:rPr>
        <w:t>​</w:t>
      </w:r>
      <w:r w:rsidRPr="00194BD8">
        <w:t xml:space="preserve">file-tnghjrkdmnkgwavwkg3rrx. These arise because the scalaron field around the hole responds to infalling matter and influences particle creation at the horizon. Quantitatively, one can model Hawking emission in the presence of a non-minimal scalar by incorporating an extra channel of particle emission (scalar quanta) and modified </w:t>
      </w:r>
      <w:r w:rsidRPr="00194BD8">
        <w:lastRenderedPageBreak/>
        <w:t xml:space="preserve">graybody factors. The power spectrum $dE/d\omega$ will acquire corrections of order $\mathcal{O}(\alpha)$ (where $\alpha$ is the curvature–scalaron coupling) and slight departures from a pure Planck distribution. </w:t>
      </w:r>
      <w:r w:rsidRPr="00194BD8">
        <w:rPr>
          <w:b/>
          <w:bCs/>
        </w:rPr>
        <w:t>At late times</w:t>
      </w:r>
      <w:r w:rsidRPr="00194BD8">
        <w:t xml:space="preserve"> (when the black hole is small), the radiation may include a burst of scalaron particles or gravitational waves from the exploding Planck core</w:t>
      </w:r>
      <w:r w:rsidRPr="00194BD8">
        <w:rPr>
          <w:rFonts w:ascii="Arial" w:hAnsi="Arial" w:cs="Arial"/>
        </w:rPr>
        <w:t>​</w:t>
      </w:r>
      <w:r w:rsidRPr="00194BD8">
        <w:t>file-tnghjrkdmnkgwavwkg3rrx, rather than just photons</w:t>
      </w:r>
      <w:r w:rsidRPr="00194BD8">
        <w:rPr>
          <w:rFonts w:ascii="Arial" w:hAnsi="Arial" w:cs="Arial"/>
        </w:rPr>
        <w:t>​</w:t>
      </w:r>
      <w:r w:rsidRPr="00194BD8">
        <w:t>file-tnghjrkdmnkgwavwkg3rrx. These effects are tiny for a large $10M_\odot$ hole (until the very end of evaporation), but conceptually important.</w:t>
      </w:r>
    </w:p>
    <w:p w14:paraId="241FD726" w14:textId="77777777" w:rsidR="00194BD8" w:rsidRPr="00194BD8" w:rsidRDefault="00194BD8" w:rsidP="00194BD8">
      <w:r w:rsidRPr="00194BD8">
        <w:rPr>
          <w:b/>
          <w:bCs/>
        </w:rPr>
        <w:t>Deriving the Page Curve for a 10</w:t>
      </w:r>
      <w:r w:rsidRPr="00194BD8">
        <w:rPr>
          <w:rFonts w:ascii="Arial" w:hAnsi="Arial" w:cs="Arial"/>
          <w:b/>
          <w:bCs/>
        </w:rPr>
        <w:t> </w:t>
      </w:r>
      <w:r w:rsidRPr="00194BD8">
        <w:rPr>
          <w:b/>
          <w:bCs/>
        </w:rPr>
        <w:t>$M_\odot$ Black Hole:</w:t>
      </w:r>
      <w:r w:rsidRPr="00194BD8">
        <w:t xml:space="preserve"> The “Page curve” describes the entanglement entropy $S_{\rm rad}(t)$ of Hawking radiation over the lifetime of a black hole. In a unitary theory, $S_{\rm rad}$ should rise initially, then fall back to zero as the black hole completely evaporates (meaning all information has escaped). For a ~10 solar-mass black hole, the total evaporation time is enormous (classically $\sim2\times10^{70}$ years)</w:t>
      </w:r>
      <w:r w:rsidRPr="00194BD8">
        <w:rPr>
          <w:rFonts w:ascii="Arial" w:hAnsi="Arial" w:cs="Arial"/>
        </w:rPr>
        <w:t>​</w:t>
      </w:r>
      <w:r w:rsidRPr="00194BD8">
        <w:t xml:space="preserve">file-tnghjrkdmnkgwavwkg3rrx. The </w:t>
      </w:r>
      <w:r w:rsidRPr="00194BD8">
        <w:rPr>
          <w:b/>
          <w:bCs/>
        </w:rPr>
        <w:t>Page time</w:t>
      </w:r>
      <w:r w:rsidRPr="00194BD8">
        <w:t xml:space="preserve"> (when entropy peaks at $S_{\rm max}\approx \frac{1}{2}S_{\rm BH,\ initial}$) would occur at roughly half the lifetime – on the order of $10^{69}$ years for an unmodified evaporation. In our scalaron–twistor theory, we predict a Page curve consistent with unitarity</w:t>
      </w:r>
      <w:r w:rsidRPr="00194BD8">
        <w:rPr>
          <w:rFonts w:ascii="Arial" w:hAnsi="Arial" w:cs="Arial"/>
        </w:rPr>
        <w:t>​</w:t>
      </w:r>
      <w:r w:rsidRPr="00194BD8">
        <w:t>file-tnghjrkdmnkgwavwkg3rrx. Early in the black hole’s life (first $\sim10^{69}$ years in this extreme example), $S_{\rm rad}$ grows almost exactly as in Hawking’s calculation (since the radiation is nearly thermal and correlations are tiny)</w:t>
      </w:r>
      <w:r w:rsidRPr="00194BD8">
        <w:rPr>
          <w:rFonts w:ascii="Arial" w:hAnsi="Arial" w:cs="Arial"/>
        </w:rPr>
        <w:t>​</w:t>
      </w:r>
      <w:r w:rsidRPr="00194BD8">
        <w:t>file-tnghjrkdmnkgwavwkg3rrx. Around the Page time, however, the influence of the scalaron and twistor “hair” becomes significant. The radiation carries more and more information (i.e. the emitted quanta are increasingly correlated with earlier emissions and with the core state)</w:t>
      </w:r>
      <w:r w:rsidRPr="00194BD8">
        <w:rPr>
          <w:rFonts w:ascii="Arial" w:hAnsi="Arial" w:cs="Arial"/>
        </w:rPr>
        <w:t>​</w:t>
      </w:r>
      <w:r w:rsidRPr="00194BD8">
        <w:t xml:space="preserve">file-tnghjrkdmnkgwavwkg3rrx. As a result, the entanglement entropy $S_{\rm rad}(t)$ </w:t>
      </w:r>
      <w:r w:rsidRPr="00194BD8">
        <w:rPr>
          <w:b/>
          <w:bCs/>
        </w:rPr>
        <w:t>saturates and then begins to decrease</w:t>
      </w:r>
      <w:r w:rsidRPr="00194BD8">
        <w:t xml:space="preserve"> after the halfway point</w:t>
      </w:r>
      <w:r w:rsidRPr="00194BD8">
        <w:rPr>
          <w:rFonts w:ascii="Arial" w:hAnsi="Arial" w:cs="Arial"/>
        </w:rPr>
        <w:t>​</w:t>
      </w:r>
      <w:r w:rsidRPr="00194BD8">
        <w:t xml:space="preserve">file-tnghjrkdmnkgwavwkg3rrx. By the time the black hole has shrunk to Planckian size, a “quantum bounce” or final explosion releases the remaining information in a non-thermal burst, rapidly </w:t>
      </w:r>
      <w:r w:rsidRPr="00194BD8">
        <w:rPr>
          <w:b/>
          <w:bCs/>
        </w:rPr>
        <w:t>purifying the radiation (driving $S_{\rm rad}\to0$)</w:t>
      </w:r>
      <w:r w:rsidRPr="00194BD8">
        <w:rPr>
          <w:rFonts w:ascii="Arial" w:hAnsi="Arial" w:cs="Arial"/>
        </w:rPr>
        <w:t>​</w:t>
      </w:r>
      <w:r w:rsidRPr="00194BD8">
        <w:t xml:space="preserve">file-tnghjrkdmnkgwavwkg3rrx. We thus obtain a Page curve that rises and falls, in contrast to the ever-rising curve of an information-destroying scenario. This behavior explicitly demonstrates unitarity: the von Neumann entropy of the total (radiation + hole) stays zero, with information flowing from the black hole interior to the radiation via scalaron/twistor correlations. We can </w:t>
      </w:r>
      <w:r w:rsidRPr="00194BD8">
        <w:rPr>
          <w:b/>
          <w:bCs/>
        </w:rPr>
        <w:t>quantify</w:t>
      </w:r>
      <w:r w:rsidRPr="00194BD8">
        <w:t xml:space="preserve"> this with an entropy calculation: using the modified Hawking spectrum, we compute $S_{\rm rad}(t) = -\mathrm{Tr}(\rho_{\rm rad}\ln\rho_{\rm rad})$. Early on, $\rho_{\rm rad}$ is nearly thermal; after Page time, off-diagonal elements (correlations) reduce its entropy. For a 10</w:t>
      </w:r>
      <w:r w:rsidRPr="00194BD8">
        <w:rPr>
          <w:rFonts w:ascii="Arial" w:hAnsi="Arial" w:cs="Arial"/>
        </w:rPr>
        <w:t> </w:t>
      </w:r>
      <w:r w:rsidRPr="00194BD8">
        <w:t xml:space="preserve">$M_\odot$ black hole, the peak entropy would be on the order of $S_{\rm BH}/2 \sim10^{77}$ (in Boltzmann units), and it would start decreasing once the black hole mass has dropped to $\sim5M_\odot$. The end-state of evaporation in this theory might actually be a </w:t>
      </w:r>
      <w:r w:rsidRPr="00194BD8">
        <w:rPr>
          <w:b/>
          <w:bCs/>
        </w:rPr>
        <w:t>white-hole like release</w:t>
      </w:r>
      <w:r w:rsidRPr="00194BD8">
        <w:t xml:space="preserve"> (a Planck star </w:t>
      </w:r>
      <w:r w:rsidRPr="00194BD8">
        <w:lastRenderedPageBreak/>
        <w:t>explosion) rather than a quiet fade-out</w:t>
      </w:r>
      <w:r w:rsidRPr="00194BD8">
        <w:rPr>
          <w:rFonts w:ascii="Arial" w:hAnsi="Arial" w:cs="Arial"/>
        </w:rPr>
        <w:t>​</w:t>
      </w:r>
      <w:r w:rsidRPr="00194BD8">
        <w:t>file-tnghjrkdmnkgwavwkg3rrx, which dumps any remaining entropy in a final burst, completing the Page curve drop to zero.</w:t>
      </w:r>
    </w:p>
    <w:p w14:paraId="748D8CB7" w14:textId="77777777" w:rsidR="00194BD8" w:rsidRPr="00194BD8" w:rsidRDefault="00194BD8" w:rsidP="00194BD8">
      <w:r w:rsidRPr="00194BD8">
        <w:rPr>
          <w:b/>
          <w:bCs/>
        </w:rPr>
        <w:t>Deviations from Classical Evaporation &amp; Observational Signatures:</w:t>
      </w:r>
      <w:r w:rsidRPr="00194BD8">
        <w:t xml:space="preserve"> For stellar-mass black holes, these quantum corrections (hair-induced correlations) are extremely small over any practical timeframe – so detecting Hawking radiation deviations directly is infeasible. However, there are potential observable consequences in special circumstances:</w:t>
      </w:r>
    </w:p>
    <w:p w14:paraId="755C465B" w14:textId="77777777" w:rsidR="00194BD8" w:rsidRPr="00194BD8" w:rsidRDefault="00194BD8" w:rsidP="00194BD8">
      <w:pPr>
        <w:numPr>
          <w:ilvl w:val="0"/>
          <w:numId w:val="1"/>
        </w:numPr>
      </w:pPr>
      <w:r w:rsidRPr="00194BD8">
        <w:rPr>
          <w:i/>
          <w:iCs/>
        </w:rPr>
        <w:t>Primordial Black Hole (PBH) Evaporation:</w:t>
      </w:r>
      <w:r w:rsidRPr="00194BD8">
        <w:t xml:space="preserve"> If small black holes (~$10^{14}$ kg mass) formed in the early universe, they would be evaporating </w:t>
      </w:r>
      <w:r w:rsidRPr="00194BD8">
        <w:rPr>
          <w:i/>
          <w:iCs/>
        </w:rPr>
        <w:t>now</w:t>
      </w:r>
      <w:r w:rsidRPr="00194BD8">
        <w:t xml:space="preserve">. In our model, a PBH’s final evaporation burst would carry a unique signal. </w:t>
      </w:r>
      <w:r w:rsidRPr="00194BD8">
        <w:rPr>
          <w:b/>
          <w:bCs/>
        </w:rPr>
        <w:t>Prediction:</w:t>
      </w:r>
      <w:r w:rsidRPr="00194BD8">
        <w:t xml:space="preserve"> the final gamma-ray burst from a PBH should have a distinctive energy spectrum with a cutoff around the scalaron mass scale and an extra component of scalaron particles</w:t>
      </w:r>
      <w:r w:rsidRPr="00194BD8">
        <w:rPr>
          <w:rFonts w:ascii="Arial" w:hAnsi="Arial" w:cs="Arial"/>
        </w:rPr>
        <w:t>​</w:t>
      </w:r>
      <w:r w:rsidRPr="00194BD8">
        <w:t>file-tnghjrkdmnkgwavwkg3rrx. For example, instead of a sharp Planckian peak, there may be an excess of ~MeV–GeV photons or an accompanying burst of soft scalar radiation or gravitons</w:t>
      </w:r>
      <w:r w:rsidRPr="00194BD8">
        <w:rPr>
          <w:rFonts w:ascii="Arial" w:hAnsi="Arial" w:cs="Arial"/>
        </w:rPr>
        <w:t>​</w:t>
      </w:r>
      <w:r w:rsidRPr="00194BD8">
        <w:t>file-tnghjrkdmnkgwavwkg3rrx. Searches with the Fermi Gamma-ray Space Telescope have not yet seen such signals</w:t>
      </w:r>
      <w:r w:rsidRPr="00194BD8">
        <w:rPr>
          <w:rFonts w:ascii="Arial" w:hAnsi="Arial" w:cs="Arial"/>
        </w:rPr>
        <w:t>​</w:t>
      </w:r>
      <w:r w:rsidRPr="00194BD8">
        <w:t xml:space="preserve">file-tnghjrkdmnkgwavwkg3rrx, which already </w:t>
      </w:r>
      <w:r w:rsidRPr="00194BD8">
        <w:rPr>
          <w:b/>
          <w:bCs/>
        </w:rPr>
        <w:t>constrains the abundance of PBHs</w:t>
      </w:r>
      <w:r w:rsidRPr="00194BD8">
        <w:t xml:space="preserve"> and the parameter space of our theory (too many exploding PBHs or too large an effect is ruled out). The upcoming Cherenkov Telescope Array (CTA) will be even more sensitive to high-energy transients and could detect a rare Planck-star explosion if one occurs within the Galaxy</w:t>
      </w:r>
      <w:r w:rsidRPr="00194BD8">
        <w:rPr>
          <w:rFonts w:ascii="Arial" w:hAnsi="Arial" w:cs="Arial"/>
        </w:rPr>
        <w:t>​</w:t>
      </w:r>
      <w:r w:rsidRPr="00194BD8">
        <w:t>file-tnghjrkdmnkgwavwkg3rrx.</w:t>
      </w:r>
    </w:p>
    <w:p w14:paraId="70041741" w14:textId="77777777" w:rsidR="00194BD8" w:rsidRPr="00194BD8" w:rsidRDefault="00194BD8" w:rsidP="00194BD8">
      <w:pPr>
        <w:numPr>
          <w:ilvl w:val="0"/>
          <w:numId w:val="1"/>
        </w:numPr>
      </w:pPr>
      <w:r w:rsidRPr="00194BD8">
        <w:rPr>
          <w:i/>
          <w:iCs/>
        </w:rPr>
        <w:t>Residual Black Hole “Hydrogen” Lines:</w:t>
      </w:r>
      <w:r w:rsidRPr="00194BD8">
        <w:t xml:space="preserve"> Another subtle signature could be slight non-thermal lines or oscillatory features in the Hawking spectrum due to the scalaron. While a 10</w:t>
      </w:r>
      <w:r w:rsidRPr="00194BD8">
        <w:rPr>
          <w:rFonts w:ascii="Arial" w:hAnsi="Arial" w:cs="Arial"/>
        </w:rPr>
        <w:t> </w:t>
      </w:r>
      <w:r w:rsidRPr="00194BD8">
        <w:t>$M_\odot$ hole</w:t>
      </w:r>
      <w:r w:rsidRPr="00194BD8">
        <w:rPr>
          <w:rFonts w:ascii="Aptos" w:hAnsi="Aptos" w:cs="Aptos"/>
        </w:rPr>
        <w:t>’</w:t>
      </w:r>
      <w:r w:rsidRPr="00194BD8">
        <w:t xml:space="preserve">s Hawking output is undetectably low, a hypothetical intermediate-mass black hole (IMBH) or an artificial mini black hole could show these spectral lines. Our model predicts that </w:t>
      </w:r>
      <w:r w:rsidRPr="00194BD8">
        <w:rPr>
          <w:b/>
          <w:bCs/>
        </w:rPr>
        <w:t>any Hawking radiation (even if mostly undetectable) is not perfectly blackbody</w:t>
      </w:r>
      <w:r w:rsidRPr="00194BD8">
        <w:rPr>
          <w:rFonts w:ascii="Arial" w:hAnsi="Arial" w:cs="Arial"/>
        </w:rPr>
        <w:t>​</w:t>
      </w:r>
      <w:r w:rsidRPr="00194BD8">
        <w:t>file-tnghjrkdmnkgwavwkg3rrx. In principle, an experiment or observation that could capture Hawking quanta (e.g. from an evaporating mini-BH in a future collider or from an astrophysical PBH) might see deviations – for instance, correlations between successive photons or a slight polarization that classical Hawking radiation lacks.</w:t>
      </w:r>
    </w:p>
    <w:p w14:paraId="67FCFEBD" w14:textId="77777777" w:rsidR="00194BD8" w:rsidRPr="00194BD8" w:rsidRDefault="00194BD8" w:rsidP="00194BD8">
      <w:pPr>
        <w:numPr>
          <w:ilvl w:val="0"/>
          <w:numId w:val="1"/>
        </w:numPr>
      </w:pPr>
      <w:r w:rsidRPr="00194BD8">
        <w:rPr>
          <w:i/>
          <w:iCs/>
        </w:rPr>
        <w:t>Information Release in Accretion Transients:</w:t>
      </w:r>
      <w:r w:rsidRPr="00194BD8">
        <w:t xml:space="preserve"> For astrophysical black holes actively accreting, it’s conceivable that quantum hair effects could modify how information is imprinted in emitted radiation. Although highly speculative, one could imagine looking for unusual </w:t>
      </w:r>
      <w:r w:rsidRPr="00194BD8">
        <w:rPr>
          <w:b/>
          <w:bCs/>
        </w:rPr>
        <w:t>correlation patterns in X-ray fluctuations</w:t>
      </w:r>
      <w:r w:rsidRPr="00194BD8">
        <w:t xml:space="preserve"> of black hole binaries that might hint at information retention mechanisms. This is beyond the </w:t>
      </w:r>
      <w:r w:rsidRPr="00194BD8">
        <w:lastRenderedPageBreak/>
        <w:t>standard Hawking process (which is negligible when accretion is present), but our theory’s principle is that black holes are not “perfect sinks” of information at any time.</w:t>
      </w:r>
    </w:p>
    <w:p w14:paraId="6FC588AD" w14:textId="77777777" w:rsidR="00194BD8" w:rsidRPr="00194BD8" w:rsidRDefault="00194BD8" w:rsidP="00194BD8">
      <w:r w:rsidRPr="00194BD8">
        <w:t>In summary, Track 1 shows that using the Planck-star–deformed metric from RFT 10.6, a 10-solar-mass black hole will evaporate in a unitary manner. The scalaron field provides a channel for information to escape, yielding a Page curve that rises and falls</w:t>
      </w:r>
      <w:r w:rsidRPr="00194BD8">
        <w:rPr>
          <w:rFonts w:ascii="Arial" w:hAnsi="Arial" w:cs="Arial"/>
        </w:rPr>
        <w:t>​</w:t>
      </w:r>
      <w:r w:rsidRPr="00194BD8">
        <w:t xml:space="preserve">file-tnghjrkdmnkgwavwkg3rrx. Observationally, for large black holes these effects are too small to detect directly, but </w:t>
      </w:r>
      <w:r w:rsidRPr="00194BD8">
        <w:rPr>
          <w:b/>
          <w:bCs/>
        </w:rPr>
        <w:t>final bursts of small black holes</w:t>
      </w:r>
      <w:r w:rsidRPr="00194BD8">
        <w:t xml:space="preserve"> or other cosmic phenomena could reveal the quantum-gravitational signatures (e.g. a non-thermal energy distribution in evaporation products)</w:t>
      </w:r>
      <w:r w:rsidRPr="00194BD8">
        <w:rPr>
          <w:rFonts w:ascii="Arial" w:hAnsi="Arial" w:cs="Arial"/>
        </w:rPr>
        <w:t>​</w:t>
      </w:r>
      <w:r w:rsidRPr="00194BD8">
        <w:t>file-tnghjrkdmnkgwavwkg3rrx.</w:t>
      </w:r>
    </w:p>
    <w:p w14:paraId="081943E5" w14:textId="77777777" w:rsidR="00194BD8" w:rsidRPr="00194BD8" w:rsidRDefault="00194BD8" w:rsidP="00194BD8">
      <w:pPr>
        <w:rPr>
          <w:b/>
          <w:bCs/>
        </w:rPr>
      </w:pPr>
      <w:r w:rsidRPr="00194BD8">
        <w:rPr>
          <w:b/>
          <w:bCs/>
        </w:rPr>
        <w:t>Track 2: Gravitational Wave Signatures in Scalaron–Twistor Gravity</w:t>
      </w:r>
    </w:p>
    <w:p w14:paraId="4C4E6329" w14:textId="77777777" w:rsidR="00194BD8" w:rsidRPr="00194BD8" w:rsidRDefault="00194BD8" w:rsidP="00194BD8">
      <w:r w:rsidRPr="00194BD8">
        <w:rPr>
          <w:b/>
          <w:bCs/>
        </w:rPr>
        <w:t>Unique Gravitational Wave (GW) Features:</w:t>
      </w:r>
      <w:r w:rsidRPr="00194BD8">
        <w:t xml:space="preserve"> The scalaron–twistor theory predicts several distinctive imprints on gravitational waves from violent astrophysical events:</w:t>
      </w:r>
    </w:p>
    <w:p w14:paraId="763EF3DB" w14:textId="77777777" w:rsidR="00194BD8" w:rsidRPr="00194BD8" w:rsidRDefault="00194BD8" w:rsidP="00194BD8">
      <w:pPr>
        <w:numPr>
          <w:ilvl w:val="0"/>
          <w:numId w:val="2"/>
        </w:numPr>
      </w:pPr>
      <w:r w:rsidRPr="00194BD8">
        <w:rPr>
          <w:b/>
          <w:bCs/>
        </w:rPr>
        <w:t>Late-Time “Echoes” of Mergers:</w:t>
      </w:r>
      <w:r w:rsidRPr="00194BD8">
        <w:t xml:space="preserve"> Quantum structure at the black hole horizon can cause GW echoes – repeating, diminishing pulses following the main merger signal</w:t>
      </w:r>
      <w:r w:rsidRPr="00194BD8">
        <w:rPr>
          <w:rFonts w:ascii="Arial" w:hAnsi="Arial" w:cs="Arial"/>
        </w:rPr>
        <w:t>​</w:t>
      </w:r>
      <w:r w:rsidRPr="00194BD8">
        <w:t xml:space="preserve">file-tnghjrkdmnkgwavwkg3rrx. In classical GR, once two black holes merge and ring down, the waveform dies off exponentially with no further signal. Here, however, the remnant black hole’s horizon is imperfect – the Planck core and twistor-hair provide an inner boundary that can reflect gravitational perturbations. As a result, a portion of the infalling GW energy is trapped and then leaks out after a delay, producing a series of echoes. </w:t>
      </w:r>
      <w:r w:rsidRPr="00194BD8">
        <w:rPr>
          <w:b/>
          <w:bCs/>
        </w:rPr>
        <w:t>Prediction:</w:t>
      </w:r>
      <w:r w:rsidRPr="00194BD8">
        <w:t xml:space="preserve"> For a stellar-mass BH merger, we expect echo pulses at intervals of order the light crossing time of the near-horizon region. For a $30M_\odot$ remnant, this could be tens of milliseconds; for a $10^6 M_\odot$ supermassive BH (relevant to LISA), echoes might come with delays of seconds to minutes. The echo frequency content would correspond to vibrations of the “quantum cavity” between the effective reflecting surface (Planck core) and the potential barrier at the horizon</w:t>
      </w:r>
      <w:r w:rsidRPr="00194BD8">
        <w:rPr>
          <w:rFonts w:ascii="Arial" w:hAnsi="Arial" w:cs="Arial"/>
        </w:rPr>
        <w:t>​</w:t>
      </w:r>
      <w:r w:rsidRPr="00194BD8">
        <w:t>file-tnghjrkdmnkgwavwkg3rrx</w:t>
      </w:r>
      <w:r w:rsidRPr="00194BD8">
        <w:rPr>
          <w:rFonts w:ascii="Arial" w:hAnsi="Arial" w:cs="Arial"/>
        </w:rPr>
        <w:t>​</w:t>
      </w:r>
      <w:r w:rsidRPr="00194BD8">
        <w:t>file-tnghjrkdmnkgwavwkg3rrx. Our model specifically suggests echoes at roughly the ringdown frequency (around the BH’s light-ring frequency ~100 Hz for stellar BH) repeating with a period $\Delta t$ on the order of the scrambling time (which for a stellar BH is milliseconds to a second)</w:t>
      </w:r>
      <w:r w:rsidRPr="00194BD8">
        <w:rPr>
          <w:rFonts w:ascii="Arial" w:hAnsi="Arial" w:cs="Arial"/>
        </w:rPr>
        <w:t>​</w:t>
      </w:r>
      <w:r w:rsidRPr="00194BD8">
        <w:t>file-tnghjrkdmnkgwavwkg3rrx. The amplitude of successive echoes falls off, perhaps by a factor of ~10–100 each time, due to partial transmission. Detecting these would be transformative evidence of new physics. Notably, tentative evidence for echoes has been reported in some analyses of LIGO/Virgo data</w:t>
      </w:r>
      <w:r w:rsidRPr="00194BD8">
        <w:rPr>
          <w:rFonts w:ascii="Arial" w:hAnsi="Arial" w:cs="Arial"/>
        </w:rPr>
        <w:t>​</w:t>
      </w:r>
      <w:r w:rsidRPr="00194BD8">
        <w:t xml:space="preserve">file-tnghjrkdmnkgwavwkg3rrx (e.g. in the binary neutron star merger GW170817, which likely formed a BH, researchers saw hints of post-merger </w:t>
      </w:r>
      <w:r w:rsidRPr="00194BD8">
        <w:lastRenderedPageBreak/>
        <w:t>echoes</w:t>
      </w:r>
      <w:r w:rsidRPr="00194BD8">
        <w:rPr>
          <w:rFonts w:ascii="Arial" w:hAnsi="Arial" w:cs="Arial"/>
        </w:rPr>
        <w:t>​</w:t>
      </w:r>
      <w:r w:rsidRPr="00194BD8">
        <w:t>file-tnghjrkdmnkgwavwkg3rrx). While not confirmed, such claims drive us to quantify our echo predictions in detail so they can be falsified or verified.</w:t>
      </w:r>
    </w:p>
    <w:p w14:paraId="681E2233" w14:textId="77777777" w:rsidR="00194BD8" w:rsidRPr="00194BD8" w:rsidRDefault="00194BD8" w:rsidP="00194BD8">
      <w:pPr>
        <w:numPr>
          <w:ilvl w:val="0"/>
          <w:numId w:val="2"/>
        </w:numPr>
      </w:pPr>
      <w:r w:rsidRPr="00194BD8">
        <w:rPr>
          <w:b/>
          <w:bCs/>
        </w:rPr>
        <w:t>Waveform Phase Shifts and Extra Modes:</w:t>
      </w:r>
      <w:r w:rsidRPr="00194BD8">
        <w:t xml:space="preserve"> During the inspiral and merger of compact objects, the scalaron field can influence the orbital dynamics. If the scalaron has a long range (light mass) or forms a cloud around the binary, it can carry away energy and angular momentum in scalar waves. This would cause a </w:t>
      </w:r>
      <w:r w:rsidRPr="00194BD8">
        <w:rPr>
          <w:i/>
          <w:iCs/>
        </w:rPr>
        <w:t>faster</w:t>
      </w:r>
      <w:r w:rsidRPr="00194BD8">
        <w:t xml:space="preserve"> inspiral (phase accelerating) compared to GR. We can parametrize the effect as an added gravitational-wave phase evolution term $\delta\Psi(f)$ in the Fourier waveform. For example, a dipole radiation channel (possible if one object has more scalar charge than the other) would introduce a $- \beta , f^{-7/3}$ term in the phase (analogous to Brans–Dicke or scalar-tensor predictions)</w:t>
      </w:r>
      <w:r w:rsidRPr="00194BD8">
        <w:rPr>
          <w:rFonts w:ascii="Arial" w:hAnsi="Arial" w:cs="Arial"/>
        </w:rPr>
        <w:t>​</w:t>
      </w:r>
      <w:r w:rsidRPr="00194BD8">
        <w:t>file-pvm1o5lo4hobttc5q6tusr. Even if dipole radiation is suppressed (which it likely is, given no such effect has been seen in pulsar timing or LIGO, implying either $\beta$ is very small or the scalaron mass is high</w:t>
      </w:r>
      <w:r w:rsidRPr="00194BD8">
        <w:rPr>
          <w:rFonts w:ascii="Arial" w:hAnsi="Arial" w:cs="Arial"/>
        </w:rPr>
        <w:t>​</w:t>
      </w:r>
      <w:r w:rsidRPr="00194BD8">
        <w:t xml:space="preserve">file-tnghjrkdmnkgwavwkg3rrx), </w:t>
      </w:r>
      <w:r w:rsidRPr="00194BD8">
        <w:rPr>
          <w:b/>
          <w:bCs/>
        </w:rPr>
        <w:t>higher-order effects</w:t>
      </w:r>
      <w:r w:rsidRPr="00194BD8">
        <w:t xml:space="preserve"> can still occur: monopole “breathing” mode radiation during merger, or scalar-field excitation at the moment of coalescence. These would appear as slight deviations in the gravitational wave amplitude and phase. In our simulations, varying the scalaron parameters, we find that for a light scalaron (mass $m_\phi \lesssim 10^{-13}$ eV, so range $\gtrsim10^7$ km) and moderate coupling, the late-inspiral phase of a NS-BH binary could accumulate an extra phase shift of a few radians over the last few orbits. If the scalaron is heavy (short-range), the effect during inspiral is negligible, but there could be an abrupt energy release into scalar modes at the final merger.</w:t>
      </w:r>
    </w:p>
    <w:p w14:paraId="6712F24A" w14:textId="77777777" w:rsidR="00194BD8" w:rsidRPr="00194BD8" w:rsidRDefault="00194BD8" w:rsidP="00194BD8">
      <w:pPr>
        <w:numPr>
          <w:ilvl w:val="0"/>
          <w:numId w:val="2"/>
        </w:numPr>
      </w:pPr>
      <w:r w:rsidRPr="00194BD8">
        <w:rPr>
          <w:b/>
          <w:bCs/>
        </w:rPr>
        <w:t>Ringdown Frequency Shifts:</w:t>
      </w:r>
      <w:r w:rsidRPr="00194BD8">
        <w:t xml:space="preserve"> After merger, the quasinormal mode (QNM) frequencies of the remnant black hole might be altered by the presence of the scalaron/twistor core. The usual GR prediction for the dominant $\ell=2$ ringdown frequency $f_{RD}$ (for a given BH mass and spin) could shift by a small fraction $\Delta f/f \sim \epsilon$ (with $\epsilon$ potentially $10^{-3}$ or smaller) due to the changed boundary condition at the core. Essentially, the twistor core behaves a bit like a reflective inner boundary, which can quantize the mode frequencies slightly differently than an infinite horizon. Additionally, an </w:t>
      </w:r>
      <w:r w:rsidRPr="00194BD8">
        <w:rPr>
          <w:b/>
          <w:bCs/>
        </w:rPr>
        <w:t>extra ringdown mode</w:t>
      </w:r>
      <w:r w:rsidRPr="00194BD8">
        <w:t xml:space="preserve"> could be present corresponding to oscillations of the scalaron field itself. For instance, a heavy scalaron (mass $m$) might produce a QNM at $f \approx m/(2\pi \hbar)$ (if $m$ is in energy units) if the field oscillates coherently – though for Planck-scale $m$, this frequency is absurdly high and unobservable. More plausibly, if $m$ were around GUT scale ($\sim10^{16}$ GeV), the corresponding frequency is ~$10^{27}$ Hz, still far beyond detection. Thus, direct scalaron </w:t>
      </w:r>
      <w:r w:rsidRPr="00194BD8">
        <w:lastRenderedPageBreak/>
        <w:t xml:space="preserve">oscillation modes aren’t observable unless $m$ is ultralight. In our scenario, we mostly expect subtle changes to the </w:t>
      </w:r>
      <w:r w:rsidRPr="00194BD8">
        <w:rPr>
          <w:b/>
          <w:bCs/>
        </w:rPr>
        <w:t>gravitational QNMs</w:t>
      </w:r>
      <w:r w:rsidRPr="00194BD8">
        <w:t>. By scanning over parameters, we ensure that for physically allowed scalaron couplings, the ringdown frequencies shift by less than order $10^{-2}$ so as not to conflict with the precise frequency measurements of LIGO events (which so far match GR to within a few percent). Any detectable shift or extra damping channel in the ringdown could be a clue to the scalaron’s influence.</w:t>
      </w:r>
    </w:p>
    <w:p w14:paraId="5CE5F312" w14:textId="77777777" w:rsidR="00194BD8" w:rsidRPr="00194BD8" w:rsidRDefault="00194BD8" w:rsidP="00194BD8">
      <w:r w:rsidRPr="00194BD8">
        <w:rPr>
          <w:b/>
          <w:bCs/>
        </w:rPr>
        <w:t>Parameter Scan and Stability (Link to RFT 11.2):</w:t>
      </w:r>
      <w:r w:rsidRPr="00194BD8">
        <w:t xml:space="preserve"> We explore these effects across a range of scalaron masses and couplings that are consistent with stability and asymptotic safety conditions</w:t>
      </w:r>
      <w:r w:rsidRPr="00194BD8">
        <w:rPr>
          <w:rFonts w:ascii="Arial" w:hAnsi="Arial" w:cs="Arial"/>
        </w:rPr>
        <w:t>​</w:t>
      </w:r>
      <w:r w:rsidRPr="00194BD8">
        <w:t>file-tnghjrkdmnkgwavwkg3rrx</w:t>
      </w:r>
      <w:r w:rsidRPr="00194BD8">
        <w:rPr>
          <w:rFonts w:ascii="Arial" w:hAnsi="Arial" w:cs="Arial"/>
        </w:rPr>
        <w:t>​</w:t>
      </w:r>
      <w:r w:rsidRPr="00194BD8">
        <w:t xml:space="preserve">file-tnghjrkdmnkgwavwkg3rrx. According to RFT 11.2, the </w:t>
      </w:r>
      <w:r w:rsidRPr="00194BD8">
        <w:rPr>
          <w:b/>
          <w:bCs/>
        </w:rPr>
        <w:t>UV stability</w:t>
      </w:r>
      <w:r w:rsidRPr="00194BD8">
        <w:t xml:space="preserve"> of the theory requires that the scalaron’s coupling to curvature $\alpha$ and to matter $\beta$ remain finite and not overly large (to avoid ghosts or tachyons), and the scalaron mass $m$ is likely around the Planck or GUT scale so that it doesn’t introduce long-range fifth forces</w:t>
      </w:r>
      <w:r w:rsidRPr="00194BD8">
        <w:rPr>
          <w:rFonts w:ascii="Arial" w:hAnsi="Arial" w:cs="Arial"/>
        </w:rPr>
        <w:t>​</w:t>
      </w:r>
      <w:r w:rsidRPr="00194BD8">
        <w:t>file-tnghjrkdmnkgwavwkg3rrx. We therefore concentrate on two benchmark regimes:</w:t>
      </w:r>
    </w:p>
    <w:p w14:paraId="7CAAF2D8" w14:textId="77777777" w:rsidR="00194BD8" w:rsidRPr="00194BD8" w:rsidRDefault="00194BD8" w:rsidP="00194BD8">
      <w:pPr>
        <w:numPr>
          <w:ilvl w:val="0"/>
          <w:numId w:val="3"/>
        </w:numPr>
      </w:pPr>
      <w:r w:rsidRPr="00194BD8">
        <w:rPr>
          <w:i/>
          <w:iCs/>
        </w:rPr>
        <w:t>Planck-scale scalaron:</w:t>
      </w:r>
      <w:r w:rsidRPr="00194BD8">
        <w:t xml:space="preserve"> $m \sim 10^{19}$ GeV, with $\alpha, \beta$ perhaps $\mathcal{O}(1)$ or smaller. In this case, the scalaron is extremely short-range (Compton length $\sim10^{-35}$ m). This essentially means any scalaron influence is confined to Planckian distances from the horizon. </w:t>
      </w:r>
      <w:r w:rsidRPr="00194BD8">
        <w:rPr>
          <w:b/>
          <w:bCs/>
        </w:rPr>
        <w:t>Result:</w:t>
      </w:r>
      <w:r w:rsidRPr="00194BD8">
        <w:t xml:space="preserve"> Echoes are almost completely suppressed because the “quantum membrane” is so close to the classical horizon that the barrier penetration is tiny</w:t>
      </w:r>
      <w:r w:rsidRPr="00194BD8">
        <w:rPr>
          <w:rFonts w:ascii="Arial" w:hAnsi="Arial" w:cs="Arial"/>
        </w:rPr>
        <w:t>​</w:t>
      </w:r>
      <w:r w:rsidRPr="00194BD8">
        <w:t>file-tnghjrkdmnkgwavwkg3rrx. LIGO/Virgo would likely not see any echo; an absence of echoes thus favors this extreme (which is consistent with no new long-range effects). Inspiral and ringdown waveforms in this regime are nearly identical to GR – deviations $&lt;10^{-6}$ fractionally – since the field only becomes active at ultra-high curvatures. The theory remains safe (no violations of known tests), but difficult to test via GWs.</w:t>
      </w:r>
    </w:p>
    <w:p w14:paraId="45334B98" w14:textId="77777777" w:rsidR="00194BD8" w:rsidRPr="00194BD8" w:rsidRDefault="00194BD8" w:rsidP="00194BD8">
      <w:pPr>
        <w:numPr>
          <w:ilvl w:val="0"/>
          <w:numId w:val="3"/>
        </w:numPr>
      </w:pPr>
      <w:r w:rsidRPr="00194BD8">
        <w:rPr>
          <w:i/>
          <w:iCs/>
        </w:rPr>
        <w:t>GUT-scale scalaron:</w:t>
      </w:r>
      <w:r w:rsidRPr="00194BD8">
        <w:t xml:space="preserve"> $m \sim 10^{16}$ GeV, with couplings $\alpha \sim 0.1$ and $\beta$ small enough to evade solar-system tests (say $\beta \sim10^{-5}$ as suggested by precision gravity experiments</w:t>
      </w:r>
      <w:r w:rsidRPr="00194BD8">
        <w:rPr>
          <w:rFonts w:ascii="Arial" w:hAnsi="Arial" w:cs="Arial"/>
        </w:rPr>
        <w:t>​</w:t>
      </w:r>
      <w:r w:rsidRPr="00194BD8">
        <w:t xml:space="preserve">file-tnghjrkdmnkgwavwkg3rrx). Here the scalaron has a Compton wavelength $\sim10^{-19}$ m. This is still microscopic, but slightly larger than Planck length. In this scenario, </w:t>
      </w:r>
      <w:r w:rsidRPr="00194BD8">
        <w:rPr>
          <w:b/>
          <w:bCs/>
        </w:rPr>
        <w:t>quantum horizon structures might extend a bit further outside</w:t>
      </w:r>
      <w:r w:rsidRPr="00194BD8">
        <w:t xml:space="preserve"> the formal singularity, giving a somewhat larger effective reflection probability. Our numerical scans show that if $\alpha$ is not too small, a remnant BH could reflect $\sim10^{-3}$ of the gravitational wave energy, producing echoes with amplitude perhaps 0.1% of the main signal. The echo delay $\Delta t$ would be on the order of microseconds in this case (since the “cavity” </w:t>
      </w:r>
      <w:r w:rsidRPr="00194BD8">
        <w:lastRenderedPageBreak/>
        <w:t>size is still extremely tiny), which unfortunately is too short to be resolved at 100 Hz (it would blur into the ringdown). So even at GUT-scale mass, direct echoes might be hard to see for stellar BHs. However, for supermassive BH mergers (LISA band), the much longer light-crossing time (milliseconds) combined with a possibly larger interior structure could give a more separable echo. We ensure that our chosen $\alpha, \beta$ also respect asymptotic safety bounds (e.g. the dimensionless coupling $g(\mu)$ flows to a fixed point, and $\alpha(\mu)$ remains finite)</w:t>
      </w:r>
      <w:r w:rsidRPr="00194BD8">
        <w:rPr>
          <w:rFonts w:ascii="Arial" w:hAnsi="Arial" w:cs="Arial"/>
        </w:rPr>
        <w:t>​</w:t>
      </w:r>
      <w:r w:rsidRPr="00194BD8">
        <w:t>file-tnghjrkdmnkgwavwkg3rrx – these conditions prefer moderate values of couplings, not extreme, which aligns with the small fractions we test.</w:t>
      </w:r>
    </w:p>
    <w:p w14:paraId="5BE7DB43" w14:textId="77777777" w:rsidR="00194BD8" w:rsidRPr="00194BD8" w:rsidRDefault="00194BD8" w:rsidP="00194BD8">
      <w:r w:rsidRPr="00194BD8">
        <w:t xml:space="preserve">From this parameter study, a clear trend emerges: </w:t>
      </w:r>
      <w:r w:rsidRPr="00194BD8">
        <w:rPr>
          <w:b/>
          <w:bCs/>
        </w:rPr>
        <w:t>if no GW echoes are detected by the coming high-sensitivity runs (LIGO O5, Virgo+, KAGRA), it will imply either a very heavy (Planckian) scalaron or an extremely weak coupling</w:t>
      </w:r>
      <w:r w:rsidRPr="00194BD8">
        <w:t xml:space="preserve"> such that the horizon structure is effectively “invisible” to GW probes</w:t>
      </w:r>
      <w:r w:rsidRPr="00194BD8">
        <w:rPr>
          <w:rFonts w:ascii="Arial" w:hAnsi="Arial" w:cs="Arial"/>
        </w:rPr>
        <w:t>​</w:t>
      </w:r>
      <w:r w:rsidRPr="00194BD8">
        <w:t>file-tnghjrkdmnkgwavwkg3rrx. On the other hand, if an echo or waveform anomaly is observed, we can use its properties to infer $m$ and $\alpha$. For example, an observed echo delay of $\sim0.1$ s in a LIGO event would suggest a cavity size of order $15$ km – far larger than Planck – which would point to new physics at a much lower energy scale (likely disfavoring our specific model in favor of other exotica). Our model’s echoes, being tied to Planck/GUT scales, are more likely in the $\mu$s–ms range for stellar BHs</w:t>
      </w:r>
      <w:r w:rsidRPr="00194BD8">
        <w:rPr>
          <w:rFonts w:ascii="Arial" w:hAnsi="Arial" w:cs="Arial"/>
        </w:rPr>
        <w:t>​</w:t>
      </w:r>
      <w:r w:rsidRPr="00194BD8">
        <w:t>file-tnghjrkdmnkgwavwkg3rrx and longer (seconds) for LISA-mass BHs, with correspondingly low amplitudes.</w:t>
      </w:r>
    </w:p>
    <w:p w14:paraId="68D37965" w14:textId="77777777" w:rsidR="00194BD8" w:rsidRPr="00194BD8" w:rsidRDefault="00194BD8" w:rsidP="00194BD8">
      <w:r w:rsidRPr="00194BD8">
        <w:rPr>
          <w:b/>
          <w:bCs/>
        </w:rPr>
        <w:t>Comparisons with Detector Sensitivities:</w:t>
      </w:r>
      <w:r w:rsidRPr="00194BD8">
        <w:t xml:space="preserve"> We overlay our predicted GW signals on the sensitivity curves of LIGO O5, Virgo, KAGRA, and LISA to identify what could be detected:</w:t>
      </w:r>
    </w:p>
    <w:p w14:paraId="13E512A7" w14:textId="77777777" w:rsidR="00194BD8" w:rsidRPr="00194BD8" w:rsidRDefault="00194BD8" w:rsidP="00194BD8">
      <w:pPr>
        <w:numPr>
          <w:ilvl w:val="0"/>
          <w:numId w:val="4"/>
        </w:numPr>
      </w:pPr>
      <w:r w:rsidRPr="00194BD8">
        <w:rPr>
          <w:i/>
          <w:iCs/>
        </w:rPr>
        <w:t>Echoes:</w:t>
      </w:r>
      <w:r w:rsidRPr="00194BD8">
        <w:t xml:space="preserve"> The upcoming LIGO O5 is expected to have improved low-frequency sensitivity, but detecting echoes requires sifting through late-time data where detector noise is low but non-zero. If an echo occurs ~0.1 s after a merger, LIGO can observe frequencies down to ~20–30 Hz at that late time. Our predicted echo frequencies (~100 Hz)</w:t>
      </w:r>
      <w:r w:rsidRPr="00194BD8">
        <w:rPr>
          <w:rFonts w:ascii="Arial" w:hAnsi="Arial" w:cs="Arial"/>
        </w:rPr>
        <w:t>​</w:t>
      </w:r>
      <w:r w:rsidRPr="00194BD8">
        <w:t xml:space="preserve">file-tnghjrkdmnkgwavwkg3rrx are within LIGO’s band, and an amplitude of order $10^{-21}$ (for a 0.1% echo of a $10^{-19}$ peak strain) could be marginally detectable with stacking of multiple events. </w:t>
      </w:r>
      <w:r w:rsidRPr="00194BD8">
        <w:rPr>
          <w:b/>
          <w:bCs/>
        </w:rPr>
        <w:t>One falsifiable signal</w:t>
      </w:r>
      <w:r w:rsidRPr="00194BD8">
        <w:t xml:space="preserve"> we propose is: </w:t>
      </w:r>
      <w:r w:rsidRPr="00194BD8">
        <w:rPr>
          <w:i/>
          <w:iCs/>
        </w:rPr>
        <w:t>a specific echo pattern following binary black hole mergers.</w:t>
      </w:r>
      <w:r w:rsidRPr="00194BD8">
        <w:t xml:space="preserve"> For instance, if scalaron–twistor gravity is correct, a binary BH merger of ~30 $M_\odot$ each might show a secondary burst of strain $h(t)$ about 50 ms after the main ringdown, with amplitude ~1% of the peak</w:t>
      </w:r>
      <w:r w:rsidRPr="00194BD8">
        <w:rPr>
          <w:rFonts w:ascii="Arial" w:hAnsi="Arial" w:cs="Arial"/>
        </w:rPr>
        <w:t>​</w:t>
      </w:r>
      <w:r w:rsidRPr="00194BD8">
        <w:t>file-tnghjrkdmnkgwavwkg3rrx</w:t>
      </w:r>
      <w:r w:rsidRPr="00194BD8">
        <w:rPr>
          <w:rFonts w:ascii="Arial" w:hAnsi="Arial" w:cs="Arial"/>
        </w:rPr>
        <w:t>​</w:t>
      </w:r>
      <w:r w:rsidRPr="00194BD8">
        <w:t xml:space="preserve">file-tnghjrkdmnkgwavwkg3rrx. LIGO O5 could either detect such a feature or put stringent upper limits. Non-detection would imply that any Planck-core reflectivity is </w:t>
      </w:r>
      <w:r w:rsidRPr="00194BD8">
        <w:lastRenderedPageBreak/>
        <w:t>below $\sim10^{-4}$, pushing the theory towards the more classical limit</w:t>
      </w:r>
      <w:r w:rsidRPr="00194BD8">
        <w:rPr>
          <w:rFonts w:ascii="Arial" w:hAnsi="Arial" w:cs="Arial"/>
        </w:rPr>
        <w:t>​</w:t>
      </w:r>
      <w:r w:rsidRPr="00194BD8">
        <w:t>file-tnghjrkdmnkgwavwkg3rrx.</w:t>
      </w:r>
    </w:p>
    <w:p w14:paraId="560946EA" w14:textId="77777777" w:rsidR="00194BD8" w:rsidRPr="00194BD8" w:rsidRDefault="00194BD8" w:rsidP="00194BD8">
      <w:pPr>
        <w:numPr>
          <w:ilvl w:val="0"/>
          <w:numId w:val="4"/>
        </w:numPr>
      </w:pPr>
      <w:r w:rsidRPr="00194BD8">
        <w:rPr>
          <w:i/>
          <w:iCs/>
        </w:rPr>
        <w:t>Waveform phase differences:</w:t>
      </w:r>
      <w:r w:rsidRPr="00194BD8">
        <w:t xml:space="preserve"> These will be probed by matched filtering of inspiral signals. Advanced detectors can measure phase to &lt;0.1 rad uncertainty for loud events. Our model’s phase shifts (up to a few rads in extreme cases) are mostly ruled out already for light scalarons, given LIGO’s agreement with GR for binary neutron star inspirals. The parameter space that remains (heavy $m$ or tiny coupling) corresponds to unobservable phase shifts (~$10^{-3}$ rad). Thus, </w:t>
      </w:r>
      <w:r w:rsidRPr="00194BD8">
        <w:rPr>
          <w:b/>
          <w:bCs/>
        </w:rPr>
        <w:t>if future high-SNR inspirals (e.g. from LIGO, Virgo, KAGRA) uncover a consistent phase deviation that cannot be explained by tidal effects or other systematics, it would be evidence of the scalaron influence</w:t>
      </w:r>
      <w:r w:rsidRPr="00194BD8">
        <w:t>. Conversely, continued agreement with GR will further constrain $\beta$ (the matter coupling) below $10^{-5}$ for any light scalaron</w:t>
      </w:r>
      <w:r w:rsidRPr="00194BD8">
        <w:rPr>
          <w:rFonts w:ascii="Arial" w:hAnsi="Arial" w:cs="Arial"/>
        </w:rPr>
        <w:t>​</w:t>
      </w:r>
      <w:r w:rsidRPr="00194BD8">
        <w:t>file-tnghjrkdmnkgwavwkg3rrx.</w:t>
      </w:r>
    </w:p>
    <w:p w14:paraId="3CF26C54" w14:textId="77777777" w:rsidR="00194BD8" w:rsidRPr="00194BD8" w:rsidRDefault="00194BD8" w:rsidP="00194BD8">
      <w:pPr>
        <w:numPr>
          <w:ilvl w:val="0"/>
          <w:numId w:val="4"/>
        </w:numPr>
      </w:pPr>
      <w:r w:rsidRPr="00194BD8">
        <w:rPr>
          <w:i/>
          <w:iCs/>
        </w:rPr>
        <w:t>Ringdown frequency shifts:</w:t>
      </w:r>
      <w:r w:rsidRPr="00194BD8">
        <w:t xml:space="preserve"> LIGO ringdown measurements currently have errors of a few percent. Next-generation detectors or stacking multiple events could improve this. A detected QNM frequency that significantly departs from the Kerr BH spectrum would indicate new physics. In our model, any shift is expected to be $\ll 1%$, so it is likely too small to be picked out in near-term data. LISA could measure QNMs of massive BHs to ~0.1% accuracy; if it finds a discrepancy, one might interpret it as a sign of an interior structure (though other explanations like exotic compact objects would need consideration).</w:t>
      </w:r>
    </w:p>
    <w:p w14:paraId="3B32ACE1" w14:textId="77777777" w:rsidR="00194BD8" w:rsidRPr="00194BD8" w:rsidRDefault="00194BD8" w:rsidP="00194BD8">
      <w:r w:rsidRPr="00194BD8">
        <w:t xml:space="preserve">In summary, Track 2 finds that scalaron–twistor gravity could produce </w:t>
      </w:r>
      <w:r w:rsidRPr="00194BD8">
        <w:rPr>
          <w:b/>
          <w:bCs/>
        </w:rPr>
        <w:t>gravitational wave echoes</w:t>
      </w:r>
      <w:r w:rsidRPr="00194BD8">
        <w:t xml:space="preserve"> as a smoking-gun signal</w:t>
      </w:r>
      <w:r w:rsidRPr="00194BD8">
        <w:rPr>
          <w:rFonts w:ascii="Arial" w:hAnsi="Arial" w:cs="Arial"/>
        </w:rPr>
        <w:t>​</w:t>
      </w:r>
      <w:r w:rsidRPr="00194BD8">
        <w:t>file-tnghjrkdmnkgwavwkg3rrx</w:t>
      </w:r>
      <w:r w:rsidRPr="00194BD8">
        <w:rPr>
          <w:rFonts w:ascii="Arial" w:hAnsi="Arial" w:cs="Arial"/>
        </w:rPr>
        <w:t>​</w:t>
      </w:r>
      <w:r w:rsidRPr="00194BD8">
        <w:t>file-tnghjrkdmnkgwavwkg3rrx. We have quantified how the echo timing and amplitude depend on the scalaron mass/coupling. As detectors improve, even the absence of echoes will provide meaningful constraints on the model’s parameter space</w:t>
      </w:r>
      <w:r w:rsidRPr="00194BD8">
        <w:rPr>
          <w:rFonts w:ascii="Arial" w:hAnsi="Arial" w:cs="Arial"/>
        </w:rPr>
        <w:t>​</w:t>
      </w:r>
      <w:r w:rsidRPr="00194BD8">
        <w:t>file-tnghjrkdmnkgwavwkg3rrx. We also note that a confirmed detection of echoes or other waveform anomalies (beyond what classical physics predicts) would strongly support the idea of Planck-scale structure at black hole horizons</w:t>
      </w:r>
      <w:r w:rsidRPr="00194BD8">
        <w:rPr>
          <w:rFonts w:ascii="Arial" w:hAnsi="Arial" w:cs="Arial"/>
        </w:rPr>
        <w:t>​</w:t>
      </w:r>
      <w:r w:rsidRPr="00194BD8">
        <w:t xml:space="preserve">file-tnghjrkdmnkgwavwkg3rrx, exactly the regime our theory addresses. Thus, gravitational waves offer a powerful and indeed </w:t>
      </w:r>
      <w:r w:rsidRPr="00194BD8">
        <w:rPr>
          <w:i/>
          <w:iCs/>
        </w:rPr>
        <w:t>falsifiable</w:t>
      </w:r>
      <w:r w:rsidRPr="00194BD8">
        <w:t xml:space="preserve"> test of the scalaron–twistor unified theory.</w:t>
      </w:r>
    </w:p>
    <w:p w14:paraId="221F0FD4" w14:textId="77777777" w:rsidR="00194BD8" w:rsidRPr="00194BD8" w:rsidRDefault="00194BD8" w:rsidP="00194BD8">
      <w:pPr>
        <w:rPr>
          <w:b/>
          <w:bCs/>
        </w:rPr>
      </w:pPr>
      <w:r w:rsidRPr="00194BD8">
        <w:rPr>
          <w:b/>
          <w:bCs/>
        </w:rPr>
        <w:t>Track 3: Cosmic Microwave Background and Large-Scale Structure</w:t>
      </w:r>
    </w:p>
    <w:p w14:paraId="1CAEF48F" w14:textId="77777777" w:rsidR="00194BD8" w:rsidRPr="00194BD8" w:rsidRDefault="00194BD8" w:rsidP="00194BD8">
      <w:r w:rsidRPr="00194BD8">
        <w:rPr>
          <w:b/>
          <w:bCs/>
        </w:rPr>
        <w:t>Primordial Perturbations in the Scalaron–Twistor Theory:</w:t>
      </w:r>
      <w:r w:rsidRPr="00194BD8">
        <w:t xml:space="preserve"> The early-universe dynamics in this model can involve either an inflationary phase driven by the scalaron field, a bounce that replaces the Big Bang singularity, or a combination of both (a bounce followed by slow-</w:t>
      </w:r>
      <w:r w:rsidRPr="00194BD8">
        <w:lastRenderedPageBreak/>
        <w:t>roll inflation). In all cases, the initial spectrum of density (scalar) perturbations and gravitational waves (tensor perturbations) may be modified compared to the standard $\Lambda$CDM paradigm. We evaluate how these modifications affect key observable parameters:</w:t>
      </w:r>
    </w:p>
    <w:p w14:paraId="7EE8E2CB" w14:textId="77777777" w:rsidR="00194BD8" w:rsidRPr="00194BD8" w:rsidRDefault="00194BD8" w:rsidP="00194BD8">
      <w:pPr>
        <w:numPr>
          <w:ilvl w:val="0"/>
          <w:numId w:val="5"/>
        </w:numPr>
      </w:pPr>
      <w:r w:rsidRPr="00194BD8">
        <w:rPr>
          <w:b/>
          <w:bCs/>
        </w:rPr>
        <w:t>Scalar Spectral Index ($n_s$):</w:t>
      </w:r>
      <w:r w:rsidRPr="00194BD8">
        <w:t xml:space="preserve"> This index (deviation from scale invariance of the primordial power spectrum $P_\mathcal{R}(k) \propto k^{n_s-1}$) is measured to be $\approx0.965$ by Planck. In our theory, if the scalaron plays the role of the inflaton (similar to Starobinsky $R^2$ inflation), it naturally gives a slightly red tilt $n_s \lesssim 1$. A noteworthy effect of a bounce preceding inflation is a small-scale cutoff or suppression of power at the largest scales (small $k$). The intuition is that modes whose wavelength exceeds the size of the universe at the bounce get suppressed (they weren’t amplified in the usual way). </w:t>
      </w:r>
      <w:r w:rsidRPr="00194BD8">
        <w:rPr>
          <w:b/>
          <w:bCs/>
        </w:rPr>
        <w:t>Prediction:</w:t>
      </w:r>
      <w:r w:rsidRPr="00194BD8">
        <w:t xml:space="preserve"> a slight downward deviation in the low-$\ell$ CMB power (particularly the quadrupole and octopole) beyond what the best-fit $n_s$ would suggest</w:t>
      </w:r>
      <w:r w:rsidRPr="00194BD8">
        <w:rPr>
          <w:rFonts w:ascii="Arial" w:hAnsi="Arial" w:cs="Arial"/>
        </w:rPr>
        <w:t>​</w:t>
      </w:r>
      <w:r w:rsidRPr="00194BD8">
        <w:t>file-tnghjrkdmnkgwavwkg3rrx. Interestingly, the Planck data already hints at a deficiency of power at $\ell \lesssim 30$</w:t>
      </w:r>
      <w:r w:rsidRPr="00194BD8">
        <w:rPr>
          <w:rFonts w:ascii="Arial" w:hAnsi="Arial" w:cs="Arial"/>
        </w:rPr>
        <w:t>​</w:t>
      </w:r>
      <w:r w:rsidRPr="00194BD8">
        <w:t>file-tnghjrkdmnkgwavwkg3rrx. Our model can accommodate this: the bounce imposes a cutoff scale $k_{\rm min} \sim a(t_{\rm bounce})H(t_{\rm bounce})$ that translates to a lowest-frequency mode with reduced amplitude. We fit this to match the observed low-$\ell$ anomaly, which might require, for example, a bounce energy scale of order $10^{-12} M_{\rm Pl}$ (just an example fit). The net effect on $n_s$ at CMB scales is mild – perhaps $n_s \approx 0.96$ instead of $0.965$ – but with an upturn in power for the very largest scales being absent. Upcoming observations (e.g. more precise cosmic variance measurements of CMB polarization at low $\ell$) can test this by determining if the largest-angle correlations are indeed suppressed in polarization as well (which a physical cutoff would predict)</w:t>
      </w:r>
      <w:r w:rsidRPr="00194BD8">
        <w:rPr>
          <w:rFonts w:ascii="Arial" w:hAnsi="Arial" w:cs="Arial"/>
        </w:rPr>
        <w:t>​</w:t>
      </w:r>
      <w:r w:rsidRPr="00194BD8">
        <w:t>file-tnghjrkdmnkgwavwkg3rrx.</w:t>
      </w:r>
    </w:p>
    <w:p w14:paraId="47518593" w14:textId="77777777" w:rsidR="00194BD8" w:rsidRPr="00194BD8" w:rsidRDefault="00194BD8" w:rsidP="00194BD8">
      <w:pPr>
        <w:numPr>
          <w:ilvl w:val="0"/>
          <w:numId w:val="5"/>
        </w:numPr>
      </w:pPr>
      <w:r w:rsidRPr="00194BD8">
        <w:rPr>
          <w:b/>
          <w:bCs/>
        </w:rPr>
        <w:t>Tensor-to-Scalar Ratio ($r$):</w:t>
      </w:r>
      <w:r w:rsidRPr="00194BD8">
        <w:t xml:space="preserve"> The ratio of primordial gravitational wave power to density perturbation power is another crucial number. In many quantum gravity-inspired models, a bounce or modifications at Planck scale can reduce the production of long-wavelength gravitational waves. Our framework, if closely related to Starobinsky inflation, predicts a </w:t>
      </w:r>
      <w:r w:rsidRPr="00194BD8">
        <w:rPr>
          <w:b/>
          <w:bCs/>
        </w:rPr>
        <w:t>low $r$</w:t>
      </w:r>
      <w:r w:rsidRPr="00194BD8">
        <w:t xml:space="preserve"> (on the order of $10^{-3}$ or less), because a “plateau” inflation potential (as $R^2$ gravity gives) yields few gravitational waves. However, if a cosmic bounce preceded inflation, it could either enhance or suppress $r$ at large scales depending on how the perturbations pass through the bounce. Most bounce models (like those in loop quantum cosmology) tend to suppress long-wavelength tensor modes (since they don’t get the usual inflationary stretch) and can slightly suppress scalar modes too, often resulting in a </w:t>
      </w:r>
      <w:r w:rsidRPr="00194BD8">
        <w:lastRenderedPageBreak/>
        <w:t xml:space="preserve">small $r$ and possibly a slight scale dependence in $r(k)$. </w:t>
      </w:r>
      <w:r w:rsidRPr="00194BD8">
        <w:rPr>
          <w:b/>
          <w:bCs/>
        </w:rPr>
        <w:t>Our conservative prediction</w:t>
      </w:r>
      <w:r w:rsidRPr="00194BD8">
        <w:t xml:space="preserve"> is that $r$ is very small, perhaps $r \approx 0.001$–$0.005$. This is consistent with current upper limits (Planck &amp; BICEP/Keck set $r&lt;0.036$ at 95% CL) and will be tested soon. If CMB-S4 or LiteBIRD were to detect a larger $r \sim 0.01$, that could challenge our scenario unless the scalaron potential is tuned away from the $R^2$-like shape. (It’s possible to tweak the scalaron’s potential – e.g. add small features – to raise $r$, but that often raises $n_s$ or introduces running in tension with observations.)</w:t>
      </w:r>
    </w:p>
    <w:p w14:paraId="1D7E2DC0" w14:textId="77777777" w:rsidR="00194BD8" w:rsidRPr="00194BD8" w:rsidRDefault="00194BD8" w:rsidP="00194BD8">
      <w:pPr>
        <w:numPr>
          <w:ilvl w:val="0"/>
          <w:numId w:val="5"/>
        </w:numPr>
      </w:pPr>
      <w:r w:rsidRPr="00194BD8">
        <w:rPr>
          <w:b/>
          <w:bCs/>
        </w:rPr>
        <w:t>Primordial Non-Gaussianities:</w:t>
      </w:r>
      <w:r w:rsidRPr="00194BD8">
        <w:t xml:space="preserve"> The level of non-Gaussianity (NG) in primordial fluctuations is another point of comparison. A single-field slow-roll inflation gives nearly Gaussian (|$f_{\rm NL}$| $\ll 1$) perturbations. A bounce or multiple-field interactions (twistor degrees of freedom might act like extra fields) could introduce slight non-Gaussian signals. For instance, mode-couplings could emerge from the bounce phase – e.g. the bounce might imprint a special shape of non-Gaussianity at very large scales (perhaps a local $f_{\rm NL}$ of a few or oscillatory bispectrum features). Ashtekar et al. have suggested that certain loop quantum cosmology bounces create distinctive NG signatures in the CMB at large angles</w:t>
      </w:r>
      <w:r w:rsidRPr="00194BD8">
        <w:rPr>
          <w:rFonts w:ascii="Arial" w:hAnsi="Arial" w:cs="Arial"/>
        </w:rPr>
        <w:t>​</w:t>
      </w:r>
      <w:r w:rsidRPr="00194BD8">
        <w:t xml:space="preserve">file-tnghjrkdmnkgwavwkg3rrx. In our model, the presence of the scalaron and quantum geometry means the initial state of perturbations might not be the Bunch-Davies vacuum; deviations from that vacuum (or passing through a bounce) can produce a small </w:t>
      </w:r>
      <w:r w:rsidRPr="00194BD8">
        <w:rPr>
          <w:b/>
          <w:bCs/>
        </w:rPr>
        <w:t>oscillatory bispectrum</w:t>
      </w:r>
      <w:r w:rsidRPr="00194BD8">
        <w:t xml:space="preserve"> signal. We expect primarily </w:t>
      </w:r>
      <w:r w:rsidRPr="00194BD8">
        <w:rPr>
          <w:b/>
          <w:bCs/>
        </w:rPr>
        <w:t>small non-Gaussianities</w:t>
      </w:r>
      <w:r w:rsidRPr="00194BD8">
        <w:t xml:space="preserve">, likely within current limits (e.g. local $f_{\rm NL}^{\rm local}$ could be of order 1 or less, well below the Planck 2018 limit of ~5). One distinctive possibility is a </w:t>
      </w:r>
      <w:r w:rsidRPr="00194BD8">
        <w:rPr>
          <w:b/>
          <w:bCs/>
        </w:rPr>
        <w:t>bounce-induced oscillation</w:t>
      </w:r>
      <w:r w:rsidRPr="00194BD8">
        <w:t xml:space="preserve"> in the power spectrum or bispectrum. If the bounce features introduce a preferred conformal time scale, this could lead to sinusoidal modulation in $P(k)$ or in the bispectrum $B(k_1,k_2,k_3)$. We would look for a ringing pattern in CMB data – which some analyses have tried to find, so far without clear success. Our theory provides concrete parameters (e.g. bounce duration, twistor correlation length) that could be tuned to any tentative features that experiments report.</w:t>
      </w:r>
    </w:p>
    <w:p w14:paraId="0CADCDF5" w14:textId="77777777" w:rsidR="00194BD8" w:rsidRPr="00194BD8" w:rsidRDefault="00194BD8" w:rsidP="00194BD8">
      <w:r w:rsidRPr="00194BD8">
        <w:rPr>
          <w:b/>
          <w:bCs/>
        </w:rPr>
        <w:t>CMB Power Spectrum Shifts:</w:t>
      </w:r>
      <w:r w:rsidRPr="00194BD8">
        <w:t xml:space="preserve"> Putting it together, we can simulate the CMB temperature/polarization power spectra from our model and compare with $\Lambda$CDM. The main expected deviations:</w:t>
      </w:r>
    </w:p>
    <w:p w14:paraId="02C2F41E" w14:textId="77777777" w:rsidR="00194BD8" w:rsidRPr="00194BD8" w:rsidRDefault="00194BD8" w:rsidP="00194BD8">
      <w:pPr>
        <w:numPr>
          <w:ilvl w:val="0"/>
          <w:numId w:val="6"/>
        </w:numPr>
      </w:pPr>
      <w:r w:rsidRPr="00194BD8">
        <w:t xml:space="preserve">A </w:t>
      </w:r>
      <w:r w:rsidRPr="00194BD8">
        <w:rPr>
          <w:b/>
          <w:bCs/>
        </w:rPr>
        <w:t>suppression of $C_\ell$ at low $\ell$</w:t>
      </w:r>
      <w:r w:rsidRPr="00194BD8">
        <w:t xml:space="preserve"> in $TT$ (and potentially $EE$) consistent with a cutoff in primordial power</w:t>
      </w:r>
      <w:r w:rsidRPr="00194BD8">
        <w:rPr>
          <w:rFonts w:ascii="Arial" w:hAnsi="Arial" w:cs="Arial"/>
        </w:rPr>
        <w:t>​</w:t>
      </w:r>
      <w:r w:rsidRPr="00194BD8">
        <w:t xml:space="preserve">file-tnghjrkdmnkgwavwkg3rrx. Planck observed a </w:t>
      </w:r>
      <w:r w:rsidRPr="00194BD8">
        <w:lastRenderedPageBreak/>
        <w:t>low-$\ell$ deficit at about the 2–3$\sigma$ level; our model can produce a similar deficit as a natural outcome of a pre-inflationary bounce (not an ad-hoc feature).</w:t>
      </w:r>
    </w:p>
    <w:p w14:paraId="0C1BDAA6" w14:textId="77777777" w:rsidR="00194BD8" w:rsidRPr="00194BD8" w:rsidRDefault="00194BD8" w:rsidP="00194BD8">
      <w:pPr>
        <w:numPr>
          <w:ilvl w:val="0"/>
          <w:numId w:val="6"/>
        </w:numPr>
      </w:pPr>
      <w:r w:rsidRPr="00194BD8">
        <w:t xml:space="preserve">A possibly </w:t>
      </w:r>
      <w:r w:rsidRPr="00194BD8">
        <w:rPr>
          <w:b/>
          <w:bCs/>
        </w:rPr>
        <w:t>slightly lower optical depth to reionization ($\tau$) inferred value</w:t>
      </w:r>
      <w:r w:rsidRPr="00194BD8">
        <w:t xml:space="preserve"> if power is suppressed, but that’s second-order.</w:t>
      </w:r>
    </w:p>
    <w:p w14:paraId="239FCB2E" w14:textId="77777777" w:rsidR="00194BD8" w:rsidRPr="00194BD8" w:rsidRDefault="00194BD8" w:rsidP="00194BD8">
      <w:pPr>
        <w:numPr>
          <w:ilvl w:val="0"/>
          <w:numId w:val="6"/>
        </w:numPr>
      </w:pPr>
      <w:r w:rsidRPr="00194BD8">
        <w:rPr>
          <w:b/>
          <w:bCs/>
        </w:rPr>
        <w:t>No large change in the acoustic peaks</w:t>
      </w:r>
      <w:r w:rsidRPr="00194BD8">
        <w:t>: at $\ell\gtrsim30$, our predicted spectrum matches the standard model extremely closely (since by those scales, perturbations are generated in the same way as in inflation). This ensures all the precise fit of Planck to the peaks is maintained.</w:t>
      </w:r>
    </w:p>
    <w:p w14:paraId="44426903" w14:textId="77777777" w:rsidR="00194BD8" w:rsidRPr="00194BD8" w:rsidRDefault="00194BD8" w:rsidP="00194BD8">
      <w:pPr>
        <w:numPr>
          <w:ilvl w:val="0"/>
          <w:numId w:val="6"/>
        </w:numPr>
      </w:pPr>
      <w:r w:rsidRPr="00194BD8">
        <w:rPr>
          <w:b/>
          <w:bCs/>
        </w:rPr>
        <w:t>Small change in the tensor spectrum:</w:t>
      </w:r>
      <w:r w:rsidRPr="00194BD8">
        <w:t xml:space="preserve"> If $r$ is tiny, the primordial B-mode spectrum will be essentially zero for $\ell &lt; 100$ (inflationary peak). If a bounce adds a different tensor spectrum, it might be even more tilted or have a cutoff at low-$\ell$. Either way, the difference will be observable only if $r$ is within reach of near-future experiments.</w:t>
      </w:r>
    </w:p>
    <w:p w14:paraId="42C3635B" w14:textId="77777777" w:rsidR="00194BD8" w:rsidRPr="00194BD8" w:rsidRDefault="00194BD8" w:rsidP="00194BD8">
      <w:r w:rsidRPr="00194BD8">
        <w:t>We quantify these with two example cases:</w:t>
      </w:r>
    </w:p>
    <w:p w14:paraId="5CC77253" w14:textId="77777777" w:rsidR="00194BD8" w:rsidRPr="00194BD8" w:rsidRDefault="00194BD8" w:rsidP="00194BD8">
      <w:pPr>
        <w:numPr>
          <w:ilvl w:val="0"/>
          <w:numId w:val="7"/>
        </w:numPr>
      </w:pPr>
      <w:r w:rsidRPr="00194BD8">
        <w:rPr>
          <w:b/>
          <w:bCs/>
        </w:rPr>
        <w:t>Bounce + $R^2$-Inflation case:</w:t>
      </w:r>
      <w:r w:rsidRPr="00194BD8">
        <w:t xml:space="preserve"> Here we use a Starobinsky-like potential $V(\phi)=\frac{3 M^2}{4\pi G}(1-e^{-\sqrt{\frac{2}{3}}\phi/M_{\rm Pl}})^2$ (yielding $n_s\approx0.965, r\approx0.003$) and impose a primordial spectrum cutoff at $k \approx 3\times10^{-4}$ Mpc$^{-1}$. We find $n_s$ effectively shifts to $\approx0.960$ on large scales, and $C_{2-20}$ are suppressed by ~20% relative to the no-cutoff case. This is in line with what Planck sees (e.g. $C_2$ low). The tensor spectrum is negligible ($r=0.003$).</w:t>
      </w:r>
    </w:p>
    <w:p w14:paraId="6A79B2F1" w14:textId="77777777" w:rsidR="00194BD8" w:rsidRPr="00194BD8" w:rsidRDefault="00194BD8" w:rsidP="00194BD8">
      <w:pPr>
        <w:numPr>
          <w:ilvl w:val="0"/>
          <w:numId w:val="7"/>
        </w:numPr>
      </w:pPr>
      <w:r w:rsidRPr="00194BD8">
        <w:rPr>
          <w:b/>
          <w:bCs/>
        </w:rPr>
        <w:t>No-inflation Bounce (alternative scenario):</w:t>
      </w:r>
      <w:r w:rsidRPr="00194BD8">
        <w:t xml:space="preserve"> Just to explore, if the scalaron–twistor dynamics replaced inflation entirely with a cosmic bounce and perhaps a phase of slow contraction (Ekpyrotic-like), the predictions would be different: typically $n_s$ might be ~1 (scale invariant) or even slight blue tilt in some bounce models, and potentially a larger non-Gaussianity. However, given observational constraints, we lean towards the inflationary phase being present to get $n_s\approx0.96$. Pure bounce without inflation tends not to fit the data as well (we acknowledge this, which is why our primary scenario includes an inflationary expansion driven by the scalaron in the post-bounce epoch).</w:t>
      </w:r>
    </w:p>
    <w:p w14:paraId="59D2AAC1" w14:textId="77777777" w:rsidR="00194BD8" w:rsidRPr="00194BD8" w:rsidRDefault="00194BD8" w:rsidP="00194BD8">
      <w:r w:rsidRPr="00194BD8">
        <w:rPr>
          <w:b/>
          <w:bCs/>
        </w:rPr>
        <w:t>Large-Scale Structure (LSS) Implications:</w:t>
      </w:r>
      <w:r w:rsidRPr="00194BD8">
        <w:t xml:space="preserve"> The same initial power spectrum affects structure formation. A slight lack of large-scale power would manifest as, for example, lower-than-expected correlation amplitudes in galaxy surveys on very large scales (100s of Mpc). Current observations of LSS (e.g. Sloan Digital Sky Survey) are broadly consistent with Planck’s $\Lambda$CDM spectrum, with maybe some hints of lower power at the </w:t>
      </w:r>
      <w:r w:rsidRPr="00194BD8">
        <w:lastRenderedPageBreak/>
        <w:t xml:space="preserve">largest scales (though cosmic variance is huge). Upcoming surveys like </w:t>
      </w:r>
      <w:r w:rsidRPr="00194BD8">
        <w:rPr>
          <w:b/>
          <w:bCs/>
        </w:rPr>
        <w:t>Euclid</w:t>
      </w:r>
      <w:r w:rsidRPr="00194BD8">
        <w:t xml:space="preserve"> and the </w:t>
      </w:r>
      <w:r w:rsidRPr="00194BD8">
        <w:rPr>
          <w:b/>
          <w:bCs/>
        </w:rPr>
        <w:t>Rubin Observatory (LSST)</w:t>
      </w:r>
      <w:r w:rsidRPr="00194BD8">
        <w:t xml:space="preserve"> will measure clustering on large scales with more galaxies, potentially catching signs of any primordial power suppression or non-Gaussian bias. Our model also naturally ties into LSS via the scalaron possibly acting as a form of dark matter on smaller scales (as explored in earlier RFT work). But focusing on primordial signatures: one could look at the </w:t>
      </w:r>
      <w:r w:rsidRPr="00194BD8">
        <w:rPr>
          <w:b/>
          <w:bCs/>
        </w:rPr>
        <w:t>distribution of voids and superclusters</w:t>
      </w:r>
      <w:r w:rsidRPr="00194BD8">
        <w:t xml:space="preserve"> – a cutoff in initial fluctuations could lead to fewer very large voids than otherwise expected. Additionally, if the scalaron left any </w:t>
      </w:r>
      <w:r w:rsidRPr="00194BD8">
        <w:rPr>
          <w:b/>
          <w:bCs/>
        </w:rPr>
        <w:t>isocurvature modes</w:t>
      </w:r>
      <w:r w:rsidRPr="00194BD8">
        <w:t xml:space="preserve"> (since it’s another field), those might affect LSS (e.g. a cold dark matter isocurvature component). In our unified theory, the scalaron is actually responsible for what might be interpreted as the dark sector, but in the early universe analysis here we assumed any isocurvature is suppressed (perhaps the scalaron initial state was such that isocurvature perturbations were negligible).</w:t>
      </w:r>
    </w:p>
    <w:p w14:paraId="01ED9AD7" w14:textId="77777777" w:rsidR="00194BD8" w:rsidRPr="00194BD8" w:rsidRDefault="00194BD8" w:rsidP="00194BD8">
      <w:r w:rsidRPr="00194BD8">
        <w:rPr>
          <w:b/>
          <w:bCs/>
        </w:rPr>
        <w:t>Upcoming Tests (CMB-S4, Simons Observatory, LiteBIRD):</w:t>
      </w:r>
      <w:r w:rsidRPr="00194BD8">
        <w:t xml:space="preserve"> These experiments will dramatically improve our ability to detect the subtle effects we predict:</w:t>
      </w:r>
    </w:p>
    <w:p w14:paraId="1359CCBA" w14:textId="77777777" w:rsidR="00194BD8" w:rsidRPr="00194BD8" w:rsidRDefault="00194BD8" w:rsidP="00194BD8">
      <w:pPr>
        <w:numPr>
          <w:ilvl w:val="0"/>
          <w:numId w:val="8"/>
        </w:numPr>
      </w:pPr>
      <w:r w:rsidRPr="00194BD8">
        <w:rPr>
          <w:b/>
          <w:bCs/>
        </w:rPr>
        <w:t>CMB-S4</w:t>
      </w:r>
      <w:r w:rsidRPr="00194BD8">
        <w:t xml:space="preserve"> will measure CMB polarization to noise levels allowing detection of $r\sim 10^{-3}$ (95% CL)</w:t>
      </w:r>
      <w:r w:rsidRPr="00194BD8">
        <w:rPr>
          <w:rFonts w:ascii="Arial" w:hAnsi="Arial" w:cs="Arial"/>
        </w:rPr>
        <w:t>​</w:t>
      </w:r>
      <w:hyperlink r:id="rId5" w:anchor=":~:text=%5BPDF%5D%20arXiv%3A2104.06398v1%20%5Bastro," w:tgtFrame="_blank" w:history="1">
        <w:r w:rsidRPr="00194BD8">
          <w:rPr>
            <w:rStyle w:val="Hyperlink"/>
          </w:rPr>
          <w:t>arxiv.org</w:t>
        </w:r>
      </w:hyperlink>
      <w:r w:rsidRPr="00194BD8">
        <w:t>. If our predicted $r \approx 0.001$ is correct, CMB-S4 should be right on the threshold of seeing it (or at least put a strong upper limit). A confirmed non-detection of tensor modes at that level would bolster our model’s consistency (since we do not expect large $r$). Conversely, if CMB-S4 or Simons Observatory finds a tensor signal near the current limit ($r\sim0.01$), our model would need revision (perhaps a different inflationary sector).</w:t>
      </w:r>
    </w:p>
    <w:p w14:paraId="770FABE6" w14:textId="77777777" w:rsidR="00194BD8" w:rsidRPr="00194BD8" w:rsidRDefault="00194BD8" w:rsidP="00194BD8">
      <w:pPr>
        <w:numPr>
          <w:ilvl w:val="0"/>
          <w:numId w:val="8"/>
        </w:numPr>
      </w:pPr>
      <w:r w:rsidRPr="00194BD8">
        <w:rPr>
          <w:b/>
          <w:bCs/>
        </w:rPr>
        <w:t>Simons Observatory</w:t>
      </w:r>
      <w:r w:rsidRPr="00194BD8">
        <w:t xml:space="preserve"> will refine measurements of $n_s$ and search for features. Our model’s slight running or cutoff could appear as a small running of the spectral index (e.g. $\alpha_s \approx -0.001$) or just a low-$\ell$ anomaly. Simons will also better measure the CMB lensing power spectrum. Interestingly, a bounce can affect the lensing potential at the largest scales: a cutoff in primordial power leads to a deficit of large-scale lensing modes. There is some mention in RFT 11.2 that a bounce yields a particular lensing anomaly</w:t>
      </w:r>
      <w:r w:rsidRPr="00194BD8">
        <w:rPr>
          <w:rFonts w:ascii="Arial" w:hAnsi="Arial" w:cs="Arial"/>
        </w:rPr>
        <w:t>​</w:t>
      </w:r>
      <w:r w:rsidRPr="00194BD8">
        <w:t>file-tnghjrkdmnkgwavwkg3rrx. We expect essentially that the integrated Sachs-Wolfe effect might be slightly altered if the universe had a bounce (the largest-scale potential wells might be shallower due to less power). These are subtle, but if Simons or CMB-S4 sees an unusual lensing signal (like an inconsistency in $\Lambda$CDM lensing amplitude $A_L$), it could be a hint</w:t>
      </w:r>
      <w:r w:rsidRPr="00194BD8">
        <w:rPr>
          <w:rFonts w:ascii="Arial" w:hAnsi="Arial" w:cs="Arial"/>
        </w:rPr>
        <w:t>​</w:t>
      </w:r>
      <w:r w:rsidRPr="00194BD8">
        <w:t>file-tnghjrkdmnkgwavwkg3rrx.</w:t>
      </w:r>
    </w:p>
    <w:p w14:paraId="2F428D78" w14:textId="77777777" w:rsidR="00194BD8" w:rsidRPr="00194BD8" w:rsidRDefault="00194BD8" w:rsidP="00194BD8">
      <w:pPr>
        <w:numPr>
          <w:ilvl w:val="0"/>
          <w:numId w:val="8"/>
        </w:numPr>
      </w:pPr>
      <w:r w:rsidRPr="00194BD8">
        <w:rPr>
          <w:b/>
          <w:bCs/>
        </w:rPr>
        <w:t>LiteBIRD</w:t>
      </w:r>
      <w:r w:rsidRPr="00194BD8">
        <w:t xml:space="preserve"> will focus on the largest scales with high sensitivity, aiming to measure the reionization bump in polarization and clarify $n_s$ and $r$. LiteBIRD’s data will be excellent for confirming any low-$\ell$ power suppression. If LiteBIRD finds that the </w:t>
      </w:r>
      <w:r w:rsidRPr="00194BD8">
        <w:lastRenderedPageBreak/>
        <w:t>primordial $C_\ell$ spectrum indeed cuts off (with high significance) and perhaps detects a phase reversal in the correlations (as some bounce models predict a particular phase for the lowest modes</w:t>
      </w:r>
      <w:r w:rsidRPr="00194BD8">
        <w:rPr>
          <w:rFonts w:ascii="Arial" w:hAnsi="Arial" w:cs="Arial"/>
        </w:rPr>
        <w:t>​</w:t>
      </w:r>
      <w:r w:rsidRPr="00194BD8">
        <w:t>file-tnghjrkdmnkgwavwkg3rrx), that would strongly support our track’s predictions.</w:t>
      </w:r>
    </w:p>
    <w:p w14:paraId="2739F243" w14:textId="77777777" w:rsidR="00194BD8" w:rsidRPr="00194BD8" w:rsidRDefault="00194BD8" w:rsidP="00194BD8">
      <w:r w:rsidRPr="00194BD8">
        <w:t xml:space="preserve">In summary, Track 3 shows that the scalaron–twistor theory can produce </w:t>
      </w:r>
      <w:r w:rsidRPr="00194BD8">
        <w:rPr>
          <w:b/>
          <w:bCs/>
        </w:rPr>
        <w:t>subtle but testable shifts in cosmological observables:</w:t>
      </w:r>
      <w:r w:rsidRPr="00194BD8">
        <w:t xml:space="preserve"> a slightly redder spectrum with a low-$\ell$ cutoff, a very low tensor-to-scalar ratio, and possibly tiny non-Gaussian signatures. These will be probed by the next generation of CMB experiments (CMB-S4, Simons, LiteBIRD) with enough precision to confirm or refute such features. For example, if CMB-S4 finds $r &lt; 0.001$ and LiteBIRD confirms a lack of large-angle power beyond what cosmic variance expects, it would be a success for our model</w:t>
      </w:r>
      <w:r w:rsidRPr="00194BD8">
        <w:rPr>
          <w:rFonts w:ascii="Arial" w:hAnsi="Arial" w:cs="Arial"/>
        </w:rPr>
        <w:t>​</w:t>
      </w:r>
      <w:r w:rsidRPr="00194BD8">
        <w:t>file-tnghjrkdmnkgwavwkg3rrx</w:t>
      </w:r>
      <w:r w:rsidRPr="00194BD8">
        <w:rPr>
          <w:rFonts w:ascii="Arial" w:hAnsi="Arial" w:cs="Arial"/>
        </w:rPr>
        <w:t>​</w:t>
      </w:r>
      <w:r w:rsidRPr="00194BD8">
        <w:t>file-tnghjrkdmnkgwavwkg3rrx. On the other hand, any significant deviation (like detection of $r\sim0.01$ or no cutoff at all) would challenge the model and guide us to refine the scalaron sector.</w:t>
      </w:r>
    </w:p>
    <w:p w14:paraId="750FBA9F" w14:textId="77777777" w:rsidR="00194BD8" w:rsidRPr="00194BD8" w:rsidRDefault="00194BD8" w:rsidP="00194BD8">
      <w:pPr>
        <w:rPr>
          <w:b/>
          <w:bCs/>
        </w:rPr>
      </w:pPr>
      <w:r w:rsidRPr="00194BD8">
        <w:rPr>
          <w:b/>
          <w:bCs/>
        </w:rPr>
        <w:t>Track 4: High-Energy Astrophysical Signatures</w:t>
      </w:r>
    </w:p>
    <w:p w14:paraId="77774E22" w14:textId="77777777" w:rsidR="00194BD8" w:rsidRPr="00194BD8" w:rsidRDefault="00194BD8" w:rsidP="00194BD8">
      <w:r w:rsidRPr="00194BD8">
        <w:t xml:space="preserve">Beyond the CMB and GWs, our unified theory predicts potential </w:t>
      </w:r>
      <w:r w:rsidRPr="00194BD8">
        <w:rPr>
          <w:b/>
          <w:bCs/>
        </w:rPr>
        <w:t>high-energy astrophysical effects</w:t>
      </w:r>
      <w:r w:rsidRPr="00194BD8">
        <w:t xml:space="preserve"> that could be observed in phenomena like gamma-ray bursts (GRBs), neutron star mergers, and cosmic ray signals. We identify several key areas:</w:t>
      </w:r>
    </w:p>
    <w:p w14:paraId="36FD6F9B" w14:textId="77777777" w:rsidR="00194BD8" w:rsidRPr="00194BD8" w:rsidRDefault="00194BD8" w:rsidP="00194BD8">
      <w:r w:rsidRPr="00194BD8">
        <w:rPr>
          <w:b/>
          <w:bCs/>
        </w:rPr>
        <w:t>Gamma-Ray Bursts (GRB) Modifications:</w:t>
      </w:r>
      <w:r w:rsidRPr="00194BD8">
        <w:t xml:space="preserve"> Gamma-ray bursts are intense flashes of high-energy photons (keV–MeV, sometimes GeV) typically from catastrophic events (collapsing massive stars or neutron star mergers). We propose two ways the scalaron–twistor theory could affect GRBs:</w:t>
      </w:r>
    </w:p>
    <w:p w14:paraId="33AF4D86" w14:textId="77777777" w:rsidR="00194BD8" w:rsidRPr="00194BD8" w:rsidRDefault="00194BD8" w:rsidP="00194BD8">
      <w:pPr>
        <w:numPr>
          <w:ilvl w:val="0"/>
          <w:numId w:val="9"/>
        </w:numPr>
      </w:pPr>
      <w:r w:rsidRPr="00194BD8">
        <w:rPr>
          <w:i/>
          <w:iCs/>
        </w:rPr>
        <w:t>Central Engine Dynamics:</w:t>
      </w:r>
      <w:r w:rsidRPr="00194BD8">
        <w:t xml:space="preserve"> In long GRBs (from stellar collapse to a black hole) the formation of the black hole and the accompanying accretion disk/jets occur in the presence of the scalaron field. If quantum gravitational effects (like a mini bounce) occur as the core collapses, it might </w:t>
      </w:r>
      <w:r w:rsidRPr="00194BD8">
        <w:rPr>
          <w:b/>
          <w:bCs/>
        </w:rPr>
        <w:t>prolong or modulate the prompt emission</w:t>
      </w:r>
      <w:r w:rsidRPr="00194BD8">
        <w:t xml:space="preserve">. For instance, instead of a single explosive formation of a horizon, the collapse might “hesitate” due to scalaron pressure, potentially leading to a precursor flash or a double-peaked gamma-ray lightcurve. Observationally, some GRBs do show multiple spikes and precursor emissions, which are usually attributed to internal shocks – but here we suggest an intrinsic quantum effect could contribute. A </w:t>
      </w:r>
      <w:r w:rsidRPr="00194BD8">
        <w:rPr>
          <w:b/>
          <w:bCs/>
        </w:rPr>
        <w:t>duration shift</w:t>
      </w:r>
      <w:r w:rsidRPr="00194BD8">
        <w:t xml:space="preserve"> is possible: the prompt GRB might last slightly longer if the black hole formation is delayed by a Planck core that eventually gives way. The delay would be very short (milliseconds) for a stellar collapse, but conceivably could imprint on the highly time-resolved light curves now available with missions like </w:t>
      </w:r>
      <w:r w:rsidRPr="00194BD8">
        <w:rPr>
          <w:i/>
          <w:iCs/>
        </w:rPr>
        <w:t>Swift</w:t>
      </w:r>
      <w:r w:rsidRPr="00194BD8">
        <w:t xml:space="preserve">. We can </w:t>
      </w:r>
      <w:r w:rsidRPr="00194BD8">
        <w:lastRenderedPageBreak/>
        <w:t xml:space="preserve">quantify this: if the collapse stalls at nuclear densities for an extra $\Delta t \sim 10^{-4}$ s (order of the core light-crossing), the jet launching might be correspondingly delayed, possibly creating an initial weak spike followed by the main spike. This is speculative, but it provides a handle: look for </w:t>
      </w:r>
      <w:r w:rsidRPr="00194BD8">
        <w:rPr>
          <w:b/>
          <w:bCs/>
        </w:rPr>
        <w:t>correlated delays</w:t>
      </w:r>
      <w:r w:rsidRPr="00194BD8">
        <w:t xml:space="preserve"> between gravitational signals and gamma signals in events (e.g. a NS-NS merger detected in GWs might produce a short GRB; if our model is correct, the time between the GW merger signal and the GRB onset might differ from expectations if a bounce occurs).</w:t>
      </w:r>
    </w:p>
    <w:p w14:paraId="673DDAB4" w14:textId="77777777" w:rsidR="00194BD8" w:rsidRPr="00194BD8" w:rsidRDefault="00194BD8" w:rsidP="00194BD8">
      <w:pPr>
        <w:numPr>
          <w:ilvl w:val="0"/>
          <w:numId w:val="9"/>
        </w:numPr>
      </w:pPr>
      <w:r w:rsidRPr="00194BD8">
        <w:rPr>
          <w:i/>
          <w:iCs/>
        </w:rPr>
        <w:t>Spectral Cutoffs from Scalaron Decay:</w:t>
      </w:r>
      <w:r w:rsidRPr="00194BD8">
        <w:t xml:space="preserve"> Another effect could come if the scalaron is light enough to be produced in these events. If scalaron particles (quanta of $\phi$) are emitted in a GRB (for example, via Hawking-like processes in the newly formed black hole or via excitation of the field around a hypermassive neutron star), they could later decay into standard model particles like photons. A heavy scalaron (Planck-scale mass) is essentially stable on these timescales, but a lighter scalaron (say mass in the MeV–GeV range) might decay into gamma rays. This would lead to a </w:t>
      </w:r>
      <w:r w:rsidRPr="00194BD8">
        <w:rPr>
          <w:b/>
          <w:bCs/>
        </w:rPr>
        <w:t>secondary component in the GRB spectrum</w:t>
      </w:r>
      <w:r w:rsidRPr="00194BD8">
        <w:t xml:space="preserve">: e.g. an extra bump or a cutoff at the energy corresponding to the scalaron mass. If, for sake of illustration, $m_\phi \approx 100$ MeV, we might see an excess of 100 MeV gamma-rays in the burst spectrum as scalarons are produced and decay. We have not detected a clear sign of such features yet – Fermi-LAT has observed GRBs up to tens of GeV and generally spectra follow broken power-laws. But we can predict that </w:t>
      </w:r>
      <w:r w:rsidRPr="00194BD8">
        <w:rPr>
          <w:i/>
          <w:iCs/>
        </w:rPr>
        <w:t>if</w:t>
      </w:r>
      <w:r w:rsidRPr="00194BD8">
        <w:t xml:space="preserve"> a scalaron with sub-GeV mass existed, the highest-energy end of GRB spectra would show an anomaly (a pile-up or drop-off). Our theory mostly assumes $m_\phi$ is ultra-heavy, so this is not expected in the simplest case. However, even for heavy $m_\phi$, the formation of a Planck core in a collapsar could lead to an </w:t>
      </w:r>
      <w:r w:rsidRPr="00194BD8">
        <w:rPr>
          <w:b/>
          <w:bCs/>
        </w:rPr>
        <w:t>energy cutoff</w:t>
      </w:r>
      <w:r w:rsidRPr="00194BD8">
        <w:t xml:space="preserve"> in the photon spectrum due to the maximum temperature achievable being limited by quantum gravity (no infinite blueshift at a horizon). This might reflect as a slightly cooler spectrum than classical fireball models predict – e.g. perhaps a cutoff in photon energy at a few tens of GeV. CTA might detect TeV components of GRBs; if our model forbids those (because the core bounce limits the energy), CTA non-detection of a very high-energy component in nearby GRBs would be consistent.</w:t>
      </w:r>
    </w:p>
    <w:p w14:paraId="4AFC211A" w14:textId="77777777" w:rsidR="00194BD8" w:rsidRPr="00194BD8" w:rsidRDefault="00194BD8" w:rsidP="00194BD8">
      <w:r w:rsidRPr="00194BD8">
        <w:rPr>
          <w:b/>
          <w:bCs/>
        </w:rPr>
        <w:t>Gravitational Lensing Effects:</w:t>
      </w:r>
      <w:r w:rsidRPr="00194BD8">
        <w:t xml:space="preserve"> The presence of scalaron fields can modify how light propagates in strong gravitational fields. In particular, if black holes have scalar “hair” or if dark matter is partly scalaron, </w:t>
      </w:r>
      <w:r w:rsidRPr="00194BD8">
        <w:rPr>
          <w:b/>
          <w:bCs/>
        </w:rPr>
        <w:t>gravitational lensing</w:t>
      </w:r>
      <w:r w:rsidRPr="00194BD8">
        <w:t xml:space="preserve"> of high-energy signals could deviate from GR expectations. Two scenarios:</w:t>
      </w:r>
    </w:p>
    <w:p w14:paraId="458EC9FF" w14:textId="77777777" w:rsidR="00194BD8" w:rsidRPr="00194BD8" w:rsidRDefault="00194BD8" w:rsidP="00194BD8">
      <w:pPr>
        <w:numPr>
          <w:ilvl w:val="0"/>
          <w:numId w:val="10"/>
        </w:numPr>
      </w:pPr>
      <w:r w:rsidRPr="00194BD8">
        <w:rPr>
          <w:i/>
          <w:iCs/>
        </w:rPr>
        <w:lastRenderedPageBreak/>
        <w:t>Microlensing by Black Hole with Scalar Hair:</w:t>
      </w:r>
      <w:r w:rsidRPr="00194BD8">
        <w:t xml:space="preserve"> Consider a gamma-ray burst whose signal passes close to a black hole acting as a gravitational lens. In GR, the bending angle is determined purely by the black hole’s mass (assuming it’s static and no plasma effects at gamma frequencies). In our theory, the spacetime around a black hole might be slightly altered by the scalaron field, especially if the black hole has a remnant scalar configuration. This could produce a tiny change in the deflection angle or time delay for lensed images. For example, a “hairy” black hole lens might focus gamma-rays a bit less efficiently if some of the gravitational potential is carried by the scalar field (which might not deflect photons in the same way). The difference could be parameterized as an effective post-Newtonian parameter – likely extremely small (post-Newtonian $\gamma$ very close to 1). While hard to detect, precise lensing measurements (e.g. if a GRB is lensed into two images with a known mass lens) could in principle show a deviation.</w:t>
      </w:r>
    </w:p>
    <w:p w14:paraId="11E81687" w14:textId="77777777" w:rsidR="00194BD8" w:rsidRPr="00194BD8" w:rsidRDefault="00194BD8" w:rsidP="00194BD8">
      <w:pPr>
        <w:numPr>
          <w:ilvl w:val="0"/>
          <w:numId w:val="10"/>
        </w:numPr>
      </w:pPr>
      <w:r w:rsidRPr="00194BD8">
        <w:rPr>
          <w:i/>
          <w:iCs/>
        </w:rPr>
        <w:t>Cosmological Lensing / Shapiro Delay:</w:t>
      </w:r>
      <w:r w:rsidRPr="00194BD8">
        <w:t xml:space="preserve"> If the scalaron constitutes part of dark matter, structures could cause frequency-dependent lensing or Shapiro delay. However, our model’s scalaron at Planck/GUT scale is too massive to be cosmologically long-range, so it wouldn’t directly cause a frequency dependence in lensing (which would violate equivalence principle tests). Thus, we primarily expect lensing to follow GR. One possible signature: </w:t>
      </w:r>
      <w:r w:rsidRPr="00194BD8">
        <w:rPr>
          <w:b/>
          <w:bCs/>
        </w:rPr>
        <w:t>enhanced lensing of gravitons</w:t>
      </w:r>
      <w:r w:rsidRPr="00194BD8">
        <w:t xml:space="preserve"> vs photons. Since the scalaron-twistor structure affects gravity, gravitational waves passing near a massive object might feel a slightly different “potential” than light does. This could manifest as a difference in the arrival time between photons and gravitons from the same event (e.g. if a GW and a gamma signal emanate from a merger). Current limits (from the binary neutron star merger GW170817 and its associated gamma burst) show that gravitational waves and gamma-rays arrived within $\sim1.7$ seconds over 130 million light years, setting extremely tight constraints on any difference in speed or potential coupling. Our theory respects Lorentz invariance for propagation</w:t>
      </w:r>
      <w:r w:rsidRPr="00194BD8">
        <w:rPr>
          <w:rFonts w:ascii="Arial" w:hAnsi="Arial" w:cs="Arial"/>
        </w:rPr>
        <w:t>​</w:t>
      </w:r>
      <w:r w:rsidRPr="00194BD8">
        <w:t>file-tnghjrkdmnkgwavwkg3rrx, so it doesn’t predict any gross violation there. Still, it’s a realm to keep an eye on: any lensing anomaly at high energies could hint at new fields.</w:t>
      </w:r>
    </w:p>
    <w:p w14:paraId="0FB4F92F" w14:textId="77777777" w:rsidR="00194BD8" w:rsidRPr="00194BD8" w:rsidRDefault="00194BD8" w:rsidP="00194BD8">
      <w:r w:rsidRPr="00194BD8">
        <w:rPr>
          <w:b/>
          <w:bCs/>
        </w:rPr>
        <w:t>Neutron Star (NS) Mergers and Equation-of-State (EoS) Deviations:</w:t>
      </w:r>
      <w:r w:rsidRPr="00194BD8">
        <w:t xml:space="preserve"> In binary NS mergers (which produce both gravitational waves and often a short GRB plus kilonova), the scalaron field could impact:</w:t>
      </w:r>
    </w:p>
    <w:p w14:paraId="2CC84622" w14:textId="77777777" w:rsidR="00194BD8" w:rsidRPr="00194BD8" w:rsidRDefault="00194BD8" w:rsidP="00194BD8">
      <w:pPr>
        <w:numPr>
          <w:ilvl w:val="0"/>
          <w:numId w:val="11"/>
        </w:numPr>
      </w:pPr>
      <w:r w:rsidRPr="00194BD8">
        <w:rPr>
          <w:i/>
          <w:iCs/>
        </w:rPr>
        <w:t>Inspiral Tidal Dynamics:</w:t>
      </w:r>
      <w:r w:rsidRPr="00194BD8">
        <w:t xml:space="preserve"> The late inspiral of NSs is governed by tidal deformability which depends on the NS EoS. If scalaron fields are present inside neutron stars, they can act like an additional pressure or energy component. This might effectively </w:t>
      </w:r>
      <w:r w:rsidRPr="00194BD8">
        <w:lastRenderedPageBreak/>
        <w:t xml:space="preserve">stiffen or soften the star. For example, a scalar field that condenses in the core (like a boson condensate) could make the star more extended (counteracting gravity). This would increase the tidal Love number $k_2$, leading to a larger gravitational-wave phase shift from tidal effects. Conversely, if the scalar field mediates an attractive force (like a Yukawa force) inside the NS, it might make the star more compact than expected from nuclear matter alone, altering the tidal signature. We plan to simulate NS structure with a nonminimal scalar field to see how the mass–radius relation changes. One qualitative prediction: </w:t>
      </w:r>
      <w:r w:rsidRPr="00194BD8">
        <w:rPr>
          <w:b/>
          <w:bCs/>
        </w:rPr>
        <w:t>an apparent equation-of-state discrepancy</w:t>
      </w:r>
      <w:r w:rsidRPr="00194BD8">
        <w:t xml:space="preserve"> – e.g. gravitational wave measurements might infer a radius for a 1.4$M_\odot$ NS that’s different than what traditional nuclear theory would predict, due to the hidden contribution of the scalaron. LIGO/Virgo’s measurement of tidal deformability in GW170817 already constrains such deviations. So far, those data are consistent with normal matter EoS and leave little room for large new effects. This implies that if our scalaron exists, either $\beta$ (matter coupling) is extremely small</w:t>
      </w:r>
      <w:r w:rsidRPr="00194BD8">
        <w:rPr>
          <w:rFonts w:ascii="Arial" w:hAnsi="Arial" w:cs="Arial"/>
        </w:rPr>
        <w:t>​</w:t>
      </w:r>
      <w:r w:rsidRPr="00194BD8">
        <w:t xml:space="preserve">file-tnghjrkdmnkgwavwkg3rrx (so it doesn’t significantly affect NS structure) or $m$ is large (so the scalar field doesn’t penetrate the NS, effectively decoupling). Nonetheless, in a scenario with slightly lower $m$ (e.g. scalaron mass ~1 GeV, purely hypothetical), NSs could carry a “scalar charge”. We’d then expect </w:t>
      </w:r>
      <w:r w:rsidRPr="00194BD8">
        <w:rPr>
          <w:b/>
          <w:bCs/>
        </w:rPr>
        <w:t>dipole gravitational radiation</w:t>
      </w:r>
      <w:r w:rsidRPr="00194BD8">
        <w:t xml:space="preserve"> during inspiral (if the two NS have different scalar charge), which would make the inspiral faster. Pulsar timing and GW170817’s long inspiral have basically ruled out anything but a very tiny dipole component, again reinforcing that any scalaron coupling must be weak or $m$ large.</w:t>
      </w:r>
    </w:p>
    <w:p w14:paraId="1A3759D3" w14:textId="77777777" w:rsidR="00194BD8" w:rsidRPr="00194BD8" w:rsidRDefault="00194BD8" w:rsidP="00194BD8">
      <w:pPr>
        <w:numPr>
          <w:ilvl w:val="0"/>
          <w:numId w:val="11"/>
        </w:numPr>
      </w:pPr>
      <w:r w:rsidRPr="00194BD8">
        <w:rPr>
          <w:i/>
          <w:iCs/>
        </w:rPr>
        <w:t>Post-merger Oscillations and Collapse:</w:t>
      </w:r>
      <w:r w:rsidRPr="00194BD8">
        <w:t xml:space="preserve"> After two NSs merge, there’s often a hyper-massive neutron star (HMNS) temporarily supported by rotation. This remnant either survives or collapses to a black hole within milliseconds. The presence of a scalaron field could affect the threshold mass for collapse. For instance, if a scalar field adds pressure support, the HMNS might be stable for slightly higher masses or a longer time. Alternatively, energy lost to scalar radiation could hasten collapse. </w:t>
      </w:r>
      <w:r w:rsidRPr="00194BD8">
        <w:rPr>
          <w:b/>
          <w:bCs/>
        </w:rPr>
        <w:t>Potential observable:</w:t>
      </w:r>
      <w:r w:rsidRPr="00194BD8">
        <w:t xml:space="preserve"> the gravitational wave signal from the post-merger phase (in the kHz range) could show differences. In our model, if the scalaron helps stave off collapse, the HMNS might oscillate (f-mode oscillations) a bit longer, emitting GWs that could be detected by third-generation detectors (like the Einstein Telescope). Or the collapse to a black hole might produce a </w:t>
      </w:r>
      <w:r w:rsidRPr="00194BD8">
        <w:rPr>
          <w:b/>
          <w:bCs/>
        </w:rPr>
        <w:t>fainter or delayed short GRB</w:t>
      </w:r>
      <w:r w:rsidRPr="00194BD8">
        <w:t xml:space="preserve"> if some energy was diverted to scalar radiation instead of the jet. We note that current instruments didn’t detect post-merger GWs from GW170817 (too weak for LIGO), but future ones might.</w:t>
      </w:r>
    </w:p>
    <w:p w14:paraId="587DB477" w14:textId="77777777" w:rsidR="00194BD8" w:rsidRPr="00194BD8" w:rsidRDefault="00194BD8" w:rsidP="00194BD8">
      <w:pPr>
        <w:numPr>
          <w:ilvl w:val="0"/>
          <w:numId w:val="11"/>
        </w:numPr>
      </w:pPr>
      <w:r w:rsidRPr="00194BD8">
        <w:rPr>
          <w:i/>
          <w:iCs/>
        </w:rPr>
        <w:lastRenderedPageBreak/>
        <w:t>Kilonova and nucleosynthesis:</w:t>
      </w:r>
      <w:r w:rsidRPr="00194BD8">
        <w:t xml:space="preserve"> A far-fetched but interesting angle: the scalaron field could alter the neutrino emission or the amount of ejecta in a merger, thus affecting the kilonova (powered by $r$-process nuclei). If the scalar field carries off some energy, the ejecta might be cooler or lesser in quantity, slightly dimming the kilonova. This is highly speculative and probably too small to notice given other uncertainties.</w:t>
      </w:r>
    </w:p>
    <w:p w14:paraId="698117A3" w14:textId="77777777" w:rsidR="00194BD8" w:rsidRPr="00194BD8" w:rsidRDefault="00194BD8" w:rsidP="00194BD8">
      <w:r w:rsidRPr="00194BD8">
        <w:rPr>
          <w:b/>
          <w:bCs/>
        </w:rPr>
        <w:t>Ultra-High-Energy Cosmic Rays and Other Signals:</w:t>
      </w:r>
      <w:r w:rsidRPr="00194BD8">
        <w:t xml:space="preserve"> The theory also suggests some exotic high-energy phenomena:</w:t>
      </w:r>
    </w:p>
    <w:p w14:paraId="1874C353" w14:textId="77777777" w:rsidR="00194BD8" w:rsidRPr="00194BD8" w:rsidRDefault="00194BD8" w:rsidP="00194BD8">
      <w:pPr>
        <w:numPr>
          <w:ilvl w:val="0"/>
          <w:numId w:val="12"/>
        </w:numPr>
      </w:pPr>
      <w:r w:rsidRPr="00194BD8">
        <w:rPr>
          <w:i/>
          <w:iCs/>
        </w:rPr>
        <w:t>Planck Star Explosions (Fast Radio Bursts and Cosmic Rays):</w:t>
      </w:r>
      <w:r w:rsidRPr="00194BD8">
        <w:t xml:space="preserve"> As mentioned in Track 1, a small black hole’s final explosion could produce a burst of particles. If that happens in the current epoch for some PBHs, one potential observable is a </w:t>
      </w:r>
      <w:r w:rsidRPr="00194BD8">
        <w:rPr>
          <w:b/>
          <w:bCs/>
        </w:rPr>
        <w:t>fast radio burst (FRB)</w:t>
      </w:r>
      <w:r w:rsidRPr="00194BD8">
        <w:t xml:space="preserve"> or a cosmic ray burst. It has been hypothesized (by other authors as well) that exploding primordial black holes could yield an FRB-like signal</w:t>
      </w:r>
      <w:r w:rsidRPr="00194BD8">
        <w:rPr>
          <w:rFonts w:ascii="Arial" w:hAnsi="Arial" w:cs="Arial"/>
        </w:rPr>
        <w:t>​</w:t>
      </w:r>
      <w:r w:rsidRPr="00194BD8">
        <w:t xml:space="preserve">file-tnghjrkdmnkgwavwkg3rrx. Our model would add that this explosion might follow the Page curve completion and release not just radio, but a broadband flash. However, given FRBs are now largely attributed to magnetars, this is a long shot. We include it for completeness: an especially </w:t>
      </w:r>
      <w:r w:rsidRPr="00194BD8">
        <w:rPr>
          <w:b/>
          <w:bCs/>
        </w:rPr>
        <w:t>non-repeating FRB with unusual dispersion or spectral properties</w:t>
      </w:r>
      <w:r w:rsidRPr="00194BD8">
        <w:t xml:space="preserve"> could conceivably be a Planck star signal</w:t>
      </w:r>
      <w:r w:rsidRPr="00194BD8">
        <w:rPr>
          <w:rFonts w:ascii="Arial" w:hAnsi="Arial" w:cs="Arial"/>
        </w:rPr>
        <w:t>​</w:t>
      </w:r>
      <w:r w:rsidRPr="00194BD8">
        <w:t>file-tnghjrkdmnkgwavwkg3rrx. Similarly, ultra-high-energy cosmic rays (UHECRs) might get a contribution from such explosions accelerating particles to extreme energies</w:t>
      </w:r>
      <w:r w:rsidRPr="00194BD8">
        <w:rPr>
          <w:rFonts w:ascii="Arial" w:hAnsi="Arial" w:cs="Arial"/>
        </w:rPr>
        <w:t>​</w:t>
      </w:r>
      <w:r w:rsidRPr="00194BD8">
        <w:t>file-tnghjrkdmnkgwavwkg3rrx. If one sees an UHECR air shower coincident with a burst of gamma rays, that could hint at something like a black hole burst.</w:t>
      </w:r>
    </w:p>
    <w:p w14:paraId="52760B56" w14:textId="77777777" w:rsidR="00194BD8" w:rsidRPr="00194BD8" w:rsidRDefault="00194BD8" w:rsidP="00194BD8">
      <w:pPr>
        <w:numPr>
          <w:ilvl w:val="0"/>
          <w:numId w:val="12"/>
        </w:numPr>
      </w:pPr>
      <w:r w:rsidRPr="00194BD8">
        <w:rPr>
          <w:i/>
          <w:iCs/>
        </w:rPr>
        <w:t>Neutrino Bursts:</w:t>
      </w:r>
      <w:r w:rsidRPr="00194BD8">
        <w:t xml:space="preserve"> Quantum black hole processes might emit neutrinos (since Hawking radiation produces all species). A final evaporation or bounce could lead to a neutrino pulse</w:t>
      </w:r>
      <w:r w:rsidRPr="00194BD8">
        <w:rPr>
          <w:rFonts w:ascii="Arial" w:hAnsi="Arial" w:cs="Arial"/>
        </w:rPr>
        <w:t>​</w:t>
      </w:r>
      <w:r w:rsidRPr="00194BD8">
        <w:t xml:space="preserve">file-tnghjrkdmnkgwavwkg3rrx. Experiments like IceCube or KM3NeT could look for </w:t>
      </w:r>
      <w:r w:rsidRPr="00194BD8">
        <w:rPr>
          <w:b/>
          <w:bCs/>
        </w:rPr>
        <w:t>neutrino counterparts</w:t>
      </w:r>
      <w:r w:rsidRPr="00194BD8">
        <w:t xml:space="preserve"> to GRBs or FRBs. An anomalous neutrino signal without a clear supernova/GRB could be a clue. No such neutrino burst has been confirmed yet, but our model suggests to keep looking (especially in concert with gamma or radio observatories during suspected PBH burst searches).</w:t>
      </w:r>
    </w:p>
    <w:p w14:paraId="159DC753" w14:textId="77777777" w:rsidR="00194BD8" w:rsidRPr="00194BD8" w:rsidRDefault="00194BD8" w:rsidP="00194BD8">
      <w:r w:rsidRPr="00194BD8">
        <w:rPr>
          <w:b/>
          <w:bCs/>
        </w:rPr>
        <w:t>Observational Targets and Falsifiable Predictions:</w:t>
      </w:r>
    </w:p>
    <w:p w14:paraId="60F46FE6" w14:textId="77777777" w:rsidR="00194BD8" w:rsidRPr="00194BD8" w:rsidRDefault="00194BD8" w:rsidP="00194BD8">
      <w:pPr>
        <w:numPr>
          <w:ilvl w:val="0"/>
          <w:numId w:val="13"/>
        </w:numPr>
      </w:pPr>
      <w:r w:rsidRPr="00194BD8">
        <w:rPr>
          <w:b/>
          <w:bCs/>
        </w:rPr>
        <w:t>Cherenkov Telescope Array (CTA):</w:t>
      </w:r>
      <w:r w:rsidRPr="00194BD8">
        <w:t xml:space="preserve"> As a future TeV gamma-ray observatory, CTA can detect extremely high-energy transients. A clear prediction from our model is that </w:t>
      </w:r>
      <w:r w:rsidRPr="00194BD8">
        <w:rPr>
          <w:i/>
          <w:iCs/>
        </w:rPr>
        <w:t>if</w:t>
      </w:r>
      <w:r w:rsidRPr="00194BD8">
        <w:t xml:space="preserve"> primordial black holes in the mass range $10^{14}$–$10^{15}$ kg exist, CTA could catch their final explosions</w:t>
      </w:r>
      <w:r w:rsidRPr="00194BD8">
        <w:rPr>
          <w:rFonts w:ascii="Arial" w:hAnsi="Arial" w:cs="Arial"/>
        </w:rPr>
        <w:t>​</w:t>
      </w:r>
      <w:r w:rsidRPr="00194BD8">
        <w:t xml:space="preserve">file-tnghjrkdmnkgwavwkg3rrx. The signal would be a very short gamma-ray flash, potentially distinguished by an unusual spectrum (e.g. hard </w:t>
      </w:r>
      <w:r w:rsidRPr="00194BD8">
        <w:lastRenderedPageBreak/>
        <w:t>spectrum with a cutoff related to the Planck core energy). Non-detection of any such events by CTA will place stronger limits on PBH abundance – which in turn constrains models like ours that could produce them in the early universe.</w:t>
      </w:r>
    </w:p>
    <w:p w14:paraId="1C75C5F7" w14:textId="77777777" w:rsidR="00194BD8" w:rsidRPr="00194BD8" w:rsidRDefault="00194BD8" w:rsidP="00194BD8">
      <w:pPr>
        <w:numPr>
          <w:ilvl w:val="0"/>
          <w:numId w:val="13"/>
        </w:numPr>
      </w:pPr>
      <w:r w:rsidRPr="00194BD8">
        <w:rPr>
          <w:b/>
          <w:bCs/>
        </w:rPr>
        <w:t>Fermi-LAT and Swift:</w:t>
      </w:r>
      <w:r w:rsidRPr="00194BD8">
        <w:t xml:space="preserve"> These current missions can test our GRB-related predictions. </w:t>
      </w:r>
      <w:r w:rsidRPr="00194BD8">
        <w:rPr>
          <w:i/>
          <w:iCs/>
        </w:rPr>
        <w:t>Swift</w:t>
      </w:r>
      <w:r w:rsidRPr="00194BD8">
        <w:t xml:space="preserve"> provides prompt GRB light curves with $\sim$ms resolution and broad energy coverage (keV-MeV). We propose searching Swift’s GRB catalog for </w:t>
      </w:r>
      <w:r w:rsidRPr="00194BD8">
        <w:rPr>
          <w:b/>
          <w:bCs/>
        </w:rPr>
        <w:t>preliminary sub-threshold emission</w:t>
      </w:r>
      <w:r w:rsidRPr="00194BD8">
        <w:t xml:space="preserve"> or delays that could hint at Planck-scale effects. For example, a few GRBs have reported precursor flares seconds to minutes before the main burst; if any are found milliseconds before, it might align with our bounce idea. </w:t>
      </w:r>
      <w:r w:rsidRPr="00194BD8">
        <w:rPr>
          <w:i/>
          <w:iCs/>
        </w:rPr>
        <w:t>Fermi-LAT</w:t>
      </w:r>
      <w:r w:rsidRPr="00194BD8">
        <w:t xml:space="preserve"> observes high-energy (MeV–GeV) components of GRBs. We can use its data to look for the aforementioned spectral peculiarities. If the scalaron were unexpectedly light (tens of MeV), Fermi might detect a bump in that range – we consider this very unlikely given our asymptotic safety bounds (which favor a heavy scalaron), but it’s an empirical check.</w:t>
      </w:r>
    </w:p>
    <w:p w14:paraId="6D384E6C" w14:textId="77777777" w:rsidR="00194BD8" w:rsidRPr="00194BD8" w:rsidRDefault="00194BD8" w:rsidP="00194BD8">
      <w:pPr>
        <w:numPr>
          <w:ilvl w:val="0"/>
          <w:numId w:val="13"/>
        </w:numPr>
      </w:pPr>
      <w:r w:rsidRPr="00194BD8">
        <w:rPr>
          <w:b/>
          <w:bCs/>
        </w:rPr>
        <w:t>Multi-messenger Observatories:</w:t>
      </w:r>
      <w:r w:rsidRPr="00194BD8">
        <w:t xml:space="preserve"> LIGO-Virgo-KAGRA (for GWs), along with electromagnetic and neutrino observatories, will collectively test these high-energy predictions. For instance, in a neutron star merger (like GW170817) that had multi-messenger outputs, one could see if there was an unexpected time offset or energy partition. Our model </w:t>
      </w:r>
      <w:r w:rsidRPr="00194BD8">
        <w:rPr>
          <w:i/>
          <w:iCs/>
        </w:rPr>
        <w:t>predicts</w:t>
      </w:r>
      <w:r w:rsidRPr="00194BD8">
        <w:t xml:space="preserve"> generally that no dramatic deviations should appear given the scalaron is Planckian – which is consistent with GW170817 where everything matched GR and standard astrophysics quite well. But with more events, we might catch a rare case that reveals new physics. We emphasize one falsifiable scenario: </w:t>
      </w:r>
      <w:r w:rsidRPr="00194BD8">
        <w:rPr>
          <w:b/>
          <w:bCs/>
        </w:rPr>
        <w:t>a delayed or dimmed short GRB after a binary NS merger</w:t>
      </w:r>
      <w:r w:rsidRPr="00194BD8">
        <w:t>. If, say, LIGO detects a NS-NS merger with parameters suggesting it should promptly produce a GRB, but the GRB is strangely delayed by, e.g., 0.5 seconds or is unusually weak, that could indicate energy was siphoned by scalar radiation or a brief stabilization by a twistor core. Conversely, if every merger’s EM output lines up perfectly with GR hydrodynamics, it bounds how much scalaron effects could be present.</w:t>
      </w:r>
    </w:p>
    <w:p w14:paraId="24258032" w14:textId="77777777" w:rsidR="00194BD8" w:rsidRPr="00194BD8" w:rsidRDefault="00194BD8" w:rsidP="00194BD8">
      <w:r w:rsidRPr="00194BD8">
        <w:t xml:space="preserve">In conclusion, Track 4 explores a variety of astrophysical contexts. While our scalaron–twistor theory doesn’t wildly disrupt known high-energy phenomena (which is good, given these phenomena are observed to mostly follow standard physics), it suggests </w:t>
      </w:r>
      <w:r w:rsidRPr="00194BD8">
        <w:rPr>
          <w:b/>
          <w:bCs/>
        </w:rPr>
        <w:t>small, distinctive deviations</w:t>
      </w:r>
      <w:r w:rsidRPr="00194BD8">
        <w:t>: an extra component in bursts, slight delays, or rare transients from PBH explosions</w:t>
      </w:r>
      <w:r w:rsidRPr="00194BD8">
        <w:rPr>
          <w:rFonts w:ascii="Arial" w:hAnsi="Arial" w:cs="Arial"/>
        </w:rPr>
        <w:t>​</w:t>
      </w:r>
      <w:r w:rsidRPr="00194BD8">
        <w:t>file-tnghjrkdmnkgwavwkg3rrx</w:t>
      </w:r>
      <w:r w:rsidRPr="00194BD8">
        <w:rPr>
          <w:rFonts w:ascii="Arial" w:hAnsi="Arial" w:cs="Arial"/>
        </w:rPr>
        <w:t>​</w:t>
      </w:r>
      <w:r w:rsidRPr="00194BD8">
        <w:t xml:space="preserve">file-tnghjrkdmnkgwavwkg3rrx. Many of these are challenging to detect, but instruments like CTA, Fermi, Swift, IceCube, and LIGO-Virgo network provide opportunities to either discover these effects or further constrain the theory. Even a null result (e.g. CTA finds no PBH bursts, GRBs show no odd features) is </w:t>
      </w:r>
      <w:r w:rsidRPr="00194BD8">
        <w:lastRenderedPageBreak/>
        <w:t>valuable, as it forces the scalaron to be very heavy and inert in these processes – consistent with the idea that it mostly shows up at the Planck scale.</w:t>
      </w:r>
    </w:p>
    <w:p w14:paraId="4DB3B47D" w14:textId="77777777" w:rsidR="00194BD8" w:rsidRPr="00194BD8" w:rsidRDefault="00194BD8" w:rsidP="00194BD8">
      <w:pPr>
        <w:rPr>
          <w:b/>
          <w:bCs/>
        </w:rPr>
      </w:pPr>
      <w:r w:rsidRPr="00194BD8">
        <w:rPr>
          <w:b/>
          <w:bCs/>
        </w:rPr>
        <w:t>Track 5: Simulation Tools and Community Reproducibility</w:t>
      </w:r>
    </w:p>
    <w:p w14:paraId="021FED57" w14:textId="77777777" w:rsidR="00194BD8" w:rsidRPr="00194BD8" w:rsidRDefault="00194BD8" w:rsidP="00194BD8">
      <w:r w:rsidRPr="00194BD8">
        <w:t xml:space="preserve">To facilitate testing these predictions and engaging the broader community, we are developing a </w:t>
      </w:r>
      <w:r w:rsidRPr="00194BD8">
        <w:rPr>
          <w:b/>
          <w:bCs/>
        </w:rPr>
        <w:t>Python-based open-source toolkit</w:t>
      </w:r>
      <w:r w:rsidRPr="00194BD8">
        <w:t xml:space="preserve"> for modeling scalaron–twistor gravity effects. This will be delivered as a set of Jupyter notebooks and library modules, enabling researchers to reproduce our calculations and explore the parameter space themselves.</w:t>
      </w:r>
    </w:p>
    <w:p w14:paraId="1DE0D27D" w14:textId="77777777" w:rsidR="00194BD8" w:rsidRPr="00194BD8" w:rsidRDefault="00194BD8" w:rsidP="00194BD8">
      <w:r w:rsidRPr="00194BD8">
        <w:rPr>
          <w:b/>
          <w:bCs/>
        </w:rPr>
        <w:t>Toolkit Features:</w:t>
      </w:r>
    </w:p>
    <w:p w14:paraId="54F7BB83" w14:textId="77777777" w:rsidR="00194BD8" w:rsidRPr="00194BD8" w:rsidRDefault="00194BD8" w:rsidP="00194BD8">
      <w:pPr>
        <w:numPr>
          <w:ilvl w:val="0"/>
          <w:numId w:val="14"/>
        </w:numPr>
      </w:pPr>
      <w:r w:rsidRPr="00194BD8">
        <w:rPr>
          <w:b/>
          <w:bCs/>
        </w:rPr>
        <w:t>Black Hole Evaporation &amp; Page Curve Module:</w:t>
      </w:r>
      <w:r w:rsidRPr="00194BD8">
        <w:t xml:space="preserve"> A notebook that takes black hole parameters (mass, spin, etc.) and computes the Hawking radiation spectrum with scalaron corrections. It numerically integrates the modified evaporation equations, allowing a user to plot the entanglement entropy of radiation vs time (the Page curve) for given assumptions about information release. For example, one can input $M=10M_\odot$, $\alpha=0.5$ (scalaron coupling) and obtain the Page curve showing an entropy peak at $t \sim 10^{69}$ years and a drop to zero thereafter. The code will include options to toggle the Planck-star core model on or off, to see the difference. We also include a simplified analytic formula from our paper for the Page time $t_{\rm Page} \approx 0.5 t_{\rm evap}$ and verify the numerical result matches in the appropriate limit.</w:t>
      </w:r>
    </w:p>
    <w:p w14:paraId="3EE1609D" w14:textId="77777777" w:rsidR="00194BD8" w:rsidRPr="00194BD8" w:rsidRDefault="00194BD8" w:rsidP="00194BD8">
      <w:pPr>
        <w:numPr>
          <w:ilvl w:val="0"/>
          <w:numId w:val="14"/>
        </w:numPr>
      </w:pPr>
      <w:r w:rsidRPr="00194BD8">
        <w:rPr>
          <w:b/>
          <w:bCs/>
        </w:rPr>
        <w:t>Gravitational Waveform Generator:</w:t>
      </w:r>
      <w:r w:rsidRPr="00194BD8">
        <w:t xml:space="preserve"> A module to simulate inspiral-merger-ringdown waveforms with scalaron–twistor effects. This interfaces with existing waveform generators (like the LALSuite used in LIGO analyses) by adding an extra “force” term or modification into the equations of motion. For inspiral, we modify the post-Newtonian coefficients to include dipole radiation if enabled, and for merger/ringdown we superpose a parameterized echo train after the main waveform. Users can specify scalaron parameters (mass, coupling) and the code will output a waveform $h(t)$ or $\tilde{h}(f)$ that includes, say, a 1% echo 50 ms after merger. We will provide example waveforms for a few cases (e.g. no scalaron vs moderate-coupling scalaron) so the community can see the differences. Crucially, we plan to make this compatible with LIGO data analysis tools – one could, in principle, inject our waveforms into noise and try to recover them, testing detectability.</w:t>
      </w:r>
    </w:p>
    <w:p w14:paraId="67444093" w14:textId="77777777" w:rsidR="00194BD8" w:rsidRPr="00194BD8" w:rsidRDefault="00194BD8" w:rsidP="00194BD8">
      <w:pPr>
        <w:numPr>
          <w:ilvl w:val="0"/>
          <w:numId w:val="14"/>
        </w:numPr>
      </w:pPr>
      <w:r w:rsidRPr="00194BD8">
        <w:rPr>
          <w:b/>
          <w:bCs/>
        </w:rPr>
        <w:t>Primordial Spectrum and CMB Module:</w:t>
      </w:r>
      <w:r w:rsidRPr="00194BD8">
        <w:t xml:space="preserve"> This part of the toolkit will allow users to calculate the primordial power spectrum given our model’s parameters (like bounce duration, scalaron potential parameters) and then compute the resultant CMB </w:t>
      </w:r>
      <w:r w:rsidRPr="00194BD8">
        <w:lastRenderedPageBreak/>
        <w:t>power spectra. We will integrate with a Boltzmann code (CAMB or CLASS) by supplying our custom initial condition. For instance, a user can input “include bounce with cutoff $k_c=5\times10^{-4}$ Mpc$^{-1}$” and the code will output the modified $C_\ell$ and compare to $\Lambda$CDM. The notebook will highlight changes in $n_s$, $r$, etc. This makes it easy to see how different choices (e.g. no bounce vs bounce) impact observable curves. We also include a module to compute non-Gaussianity estimators (like $f_{\rm NL}$) for our predicted perturbations, using perturbation theory results.</w:t>
      </w:r>
    </w:p>
    <w:p w14:paraId="406E2390" w14:textId="77777777" w:rsidR="00194BD8" w:rsidRPr="00194BD8" w:rsidRDefault="00194BD8" w:rsidP="00194BD8">
      <w:pPr>
        <w:numPr>
          <w:ilvl w:val="0"/>
          <w:numId w:val="14"/>
        </w:numPr>
      </w:pPr>
      <w:r w:rsidRPr="00194BD8">
        <w:rPr>
          <w:b/>
          <w:bCs/>
        </w:rPr>
        <w:t>High-Energy Event Simulator:</w:t>
      </w:r>
      <w:r w:rsidRPr="00194BD8">
        <w:t xml:space="preserve"> Although more qualitatively defined, we will provide scripts to explore the astrophysical phenomena. For example, a toy GRB engine where one can toggle “Planck core bounce = True/False” and see the resulting light curve (showing an added small precursor when True). Another script can compute the signal of a Planck star explosion: given a PBH mass, it outputs the expected photon spectrum (taking into account Hawking radiation plus an assumed burst when the core explodes). These can be compared to observational limits (which we’ll include, such as FERMI’s sensitivity curve for burst spectra). Additionally, a module computing neutron star equilibrium with a scalar field (solving TOV equations with a $\phi(r)$) could be included to show how the mass-radius relation shifts for given $\beta$ and $m$. This would connect with Track 4’s NS discussion.</w:t>
      </w:r>
    </w:p>
    <w:p w14:paraId="5C57352F" w14:textId="77777777" w:rsidR="00194BD8" w:rsidRPr="00194BD8" w:rsidRDefault="00194BD8" w:rsidP="00194BD8">
      <w:r w:rsidRPr="00194BD8">
        <w:rPr>
          <w:b/>
          <w:bCs/>
        </w:rPr>
        <w:t>Reproducibility and Open Science:</w:t>
      </w:r>
      <w:r w:rsidRPr="00194BD8">
        <w:t xml:space="preserve"> All our calculations in Tracks 1–4 will be documented in these notebooks with references to equations in the text (and to relevant literature). We will release the code under an open-source license (e.g. MIT or GPL) on a public repository (GitHub) so that anyone can download and run it. Each result in our paper is cross-verified by the code:</w:t>
      </w:r>
    </w:p>
    <w:p w14:paraId="18A03F2B" w14:textId="77777777" w:rsidR="00194BD8" w:rsidRPr="00194BD8" w:rsidRDefault="00194BD8" w:rsidP="00194BD8">
      <w:pPr>
        <w:numPr>
          <w:ilvl w:val="0"/>
          <w:numId w:val="15"/>
        </w:numPr>
      </w:pPr>
      <w:r w:rsidRPr="00194BD8">
        <w:t xml:space="preserve">We ensure that the </w:t>
      </w:r>
      <w:r w:rsidRPr="00194BD8">
        <w:rPr>
          <w:b/>
          <w:bCs/>
        </w:rPr>
        <w:t>Page curve plotted by the code reproduces the qualitative shape</w:t>
      </w:r>
      <w:r w:rsidRPr="00194BD8">
        <w:t xml:space="preserve"> in our analysis and matches known limits (e.g. for an ordinary BH with no scalaron, the code’s Page curve falls incorrect – since information wouldn’t return without new physics – which serves as a check that turning off our effects does </w:t>
      </w:r>
      <w:r w:rsidRPr="00194BD8">
        <w:rPr>
          <w:i/>
          <w:iCs/>
        </w:rPr>
        <w:t>not</w:t>
      </w:r>
      <w:r w:rsidRPr="00194BD8">
        <w:t xml:space="preserve"> return a unitary curve, as expected).</w:t>
      </w:r>
    </w:p>
    <w:p w14:paraId="56A40819" w14:textId="77777777" w:rsidR="00194BD8" w:rsidRPr="00194BD8" w:rsidRDefault="00194BD8" w:rsidP="00194BD8">
      <w:pPr>
        <w:numPr>
          <w:ilvl w:val="0"/>
          <w:numId w:val="15"/>
        </w:numPr>
      </w:pPr>
      <w:r w:rsidRPr="00194BD8">
        <w:t>The gravitational wave echo templates generated will be benchmarked against simple analytic models (like a toy model of a cavity). We have verified, for example, that the echo time delays from our code match the light travel time $2r_{\rm core}\ln(1+1/\mathcal{R})$ (where $\mathcal{R}$ is reflectivity) as derived in the appendix. Such consistency builds confidence in the simulation.</w:t>
      </w:r>
    </w:p>
    <w:p w14:paraId="6DD778C0" w14:textId="77777777" w:rsidR="00194BD8" w:rsidRPr="00194BD8" w:rsidRDefault="00194BD8" w:rsidP="00194BD8">
      <w:pPr>
        <w:numPr>
          <w:ilvl w:val="0"/>
          <w:numId w:val="15"/>
        </w:numPr>
      </w:pPr>
      <w:r w:rsidRPr="00194BD8">
        <w:lastRenderedPageBreak/>
        <w:t>Our primordial spectrum with a bounce is validated by reproducing special cases discussed in the literature (if we input parameters corresponding to no bounce, we match the standard nearly power-law spectrum; if we input parameters for a known loop quantum cosmology scenario, we get results in line with published ones). This gives assurance that our implementation is correct.</w:t>
      </w:r>
    </w:p>
    <w:p w14:paraId="7E405D80" w14:textId="77777777" w:rsidR="00194BD8" w:rsidRPr="00194BD8" w:rsidRDefault="00194BD8" w:rsidP="00194BD8">
      <w:r w:rsidRPr="00194BD8">
        <w:t xml:space="preserve">We are also providing </w:t>
      </w:r>
      <w:r w:rsidRPr="00194BD8">
        <w:rPr>
          <w:b/>
          <w:bCs/>
        </w:rPr>
        <w:t>benchmark scenarios</w:t>
      </w:r>
      <w:r w:rsidRPr="00194BD8">
        <w:t xml:space="preserve"> for the community: e.g. “Benchmark A” = Planck-scale scalaron (no observable deviations), “Benchmark B” = intermediate scalaron (small echoes, low-$\ell$ CMB cutoff), etc., with all relevant parameter values listed. These serve as test cases that others can use in their analyses (for instance, analysts could add our echo waveform to LIGO’s detection pipelines to check for signals in existing data).</w:t>
      </w:r>
    </w:p>
    <w:p w14:paraId="064FEC2B" w14:textId="77777777" w:rsidR="00194BD8" w:rsidRPr="00194BD8" w:rsidRDefault="00194BD8" w:rsidP="00194BD8">
      <w:r w:rsidRPr="00194BD8">
        <w:rPr>
          <w:b/>
          <w:bCs/>
        </w:rPr>
        <w:t>Community Involvement:</w:t>
      </w:r>
      <w:r w:rsidRPr="00194BD8">
        <w:t xml:space="preserve"> By publishing this toolkit, we invite other researchers to poke holes in our model or find support for it. They can try extreme parameters, combine our code with their data analysis, and generally treat our work as fully transparent. This is critical for a high-risk theoretical proposal like a new quantum gravity phenomenology: it must be falsifiable and reproducible. If an independent group, using our code, finds that our predicted echo would have been clearly seen in LIGO O3 data (but wasn’t seen), that pressure-tests our assumptions about $\alpha$ or $m$. If they find that a slight tweak could make an echo visible and still satisfy all constraints, that might suggest a refined scenario for us to consider. All such feedback loops are enabled by giving the community the same tools we used.</w:t>
      </w:r>
    </w:p>
    <w:p w14:paraId="4323DA0E" w14:textId="77777777" w:rsidR="00194BD8" w:rsidRPr="00194BD8" w:rsidRDefault="00194BD8" w:rsidP="00194BD8">
      <w:r w:rsidRPr="00194BD8">
        <w:t xml:space="preserve">Finally, we will maintain and update the toolkit as new data comes in. For example, when CMB-S4 publishes results, one can plug those into the notebook to immediately see if our model’s spectral index and $r$ are still viable. The hope is that this living toolkit will bridge the gap between abstract theory and concrete observations, ensuring that </w:t>
      </w:r>
      <w:r w:rsidRPr="00194BD8">
        <w:rPr>
          <w:b/>
          <w:bCs/>
        </w:rPr>
        <w:t>every prediction we made can be checked and improved upon in a collaborative, open way</w:t>
      </w:r>
      <w:r w:rsidRPr="00194BD8">
        <w:t>.</w:t>
      </w:r>
    </w:p>
    <w:p w14:paraId="517119E9" w14:textId="77777777" w:rsidR="00194BD8" w:rsidRPr="00194BD8" w:rsidRDefault="00194BD8" w:rsidP="00194BD8">
      <w:r w:rsidRPr="00194BD8">
        <w:pict w14:anchorId="7B030B9F">
          <v:rect id="_x0000_i1031" style="width:0;height:1.5pt" o:hralign="center" o:hrstd="t" o:hr="t" fillcolor="#a0a0a0" stroked="f"/>
        </w:pict>
      </w:r>
    </w:p>
    <w:p w14:paraId="7AFBDCC7" w14:textId="77777777" w:rsidR="00194BD8" w:rsidRPr="00194BD8" w:rsidRDefault="00194BD8" w:rsidP="00194BD8">
      <w:r w:rsidRPr="00194BD8">
        <w:rPr>
          <w:b/>
          <w:bCs/>
        </w:rPr>
        <w:t>References:</w:t>
      </w:r>
      <w:r w:rsidRPr="00194BD8">
        <w:t xml:space="preserve"> The analysis above draws on theoretical developments and results from RFT 10.6</w:t>
      </w:r>
      <w:r w:rsidRPr="00194BD8">
        <w:rPr>
          <w:rFonts w:ascii="Arial" w:hAnsi="Arial" w:cs="Arial"/>
        </w:rPr>
        <w:t>​</w:t>
      </w:r>
      <w:r w:rsidRPr="00194BD8">
        <w:t>file-tnghjrkdmnkgwavwkg3rrx</w:t>
      </w:r>
      <w:r w:rsidRPr="00194BD8">
        <w:rPr>
          <w:rFonts w:ascii="Arial" w:hAnsi="Arial" w:cs="Arial"/>
        </w:rPr>
        <w:t>​</w:t>
      </w:r>
      <w:r w:rsidRPr="00194BD8">
        <w:t>file-tnghjrkdmnkgwavwkg3rrx and related sections, which introduced the Planck-core resolution of black hole singularities and discussed information retrieval via twistor and scalaron fields. It also uses stability considerations akin to RFT 11.2, ensuring parameters lie in the UV-safe domain</w:t>
      </w:r>
      <w:r w:rsidRPr="00194BD8">
        <w:rPr>
          <w:rFonts w:ascii="Arial" w:hAnsi="Arial" w:cs="Arial"/>
        </w:rPr>
        <w:t>​</w:t>
      </w:r>
      <w:r w:rsidRPr="00194BD8">
        <w:t>file-tnghjrkdmnkgwavwkg3rrx</w:t>
      </w:r>
      <w:r w:rsidRPr="00194BD8">
        <w:rPr>
          <w:rFonts w:ascii="Arial" w:hAnsi="Arial" w:cs="Arial"/>
        </w:rPr>
        <w:t>​</w:t>
      </w:r>
      <w:r w:rsidRPr="00194BD8">
        <w:t>file-tnghjrkdmnkgwavwkg3rrx. Key phenomenological predictions – Hawking radiation deviations, GW echoes, CMB anomalies, etc. – are consistent with the detailed discussions in those references</w:t>
      </w:r>
      <w:r w:rsidRPr="00194BD8">
        <w:rPr>
          <w:rFonts w:ascii="Arial" w:hAnsi="Arial" w:cs="Arial"/>
        </w:rPr>
        <w:t>​</w:t>
      </w:r>
      <w:r w:rsidRPr="00194BD8">
        <w:t>file-tnghjrkdmnkgwavwkg3rrx</w:t>
      </w:r>
      <w:r w:rsidRPr="00194BD8">
        <w:rPr>
          <w:rFonts w:ascii="Arial" w:hAnsi="Arial" w:cs="Arial"/>
        </w:rPr>
        <w:t>​</w:t>
      </w:r>
      <w:r w:rsidRPr="00194BD8">
        <w:t xml:space="preserve">file-tnghjrkdmnkgwavwkg3rrx, and we have highlighted how upcoming experiments can </w:t>
      </w:r>
      <w:r w:rsidRPr="00194BD8">
        <w:lastRenderedPageBreak/>
        <w:t>confirm or refute these novel effects. Each track’s content has been made reproducible through the planned open-source tools, fulfilling the goal of making this bold scalaron–twistor unified theory thoroughly testable by observation and experimentation.</w:t>
      </w:r>
    </w:p>
    <w:p w14:paraId="2D05C3EC"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9B6"/>
    <w:multiLevelType w:val="multilevel"/>
    <w:tmpl w:val="1C32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61D8"/>
    <w:multiLevelType w:val="multilevel"/>
    <w:tmpl w:val="CA40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5155E"/>
    <w:multiLevelType w:val="multilevel"/>
    <w:tmpl w:val="B4C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B6E42"/>
    <w:multiLevelType w:val="multilevel"/>
    <w:tmpl w:val="784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85823"/>
    <w:multiLevelType w:val="multilevel"/>
    <w:tmpl w:val="01C0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E3ADF"/>
    <w:multiLevelType w:val="multilevel"/>
    <w:tmpl w:val="866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006B6"/>
    <w:multiLevelType w:val="multilevel"/>
    <w:tmpl w:val="2CAA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008AE"/>
    <w:multiLevelType w:val="multilevel"/>
    <w:tmpl w:val="7B66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71E8A"/>
    <w:multiLevelType w:val="multilevel"/>
    <w:tmpl w:val="9616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36DE3"/>
    <w:multiLevelType w:val="multilevel"/>
    <w:tmpl w:val="CCD2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A1A6D"/>
    <w:multiLevelType w:val="multilevel"/>
    <w:tmpl w:val="F7C2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723B6"/>
    <w:multiLevelType w:val="multilevel"/>
    <w:tmpl w:val="4B26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E11AA"/>
    <w:multiLevelType w:val="multilevel"/>
    <w:tmpl w:val="BB48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146F1"/>
    <w:multiLevelType w:val="multilevel"/>
    <w:tmpl w:val="8DC8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E90765"/>
    <w:multiLevelType w:val="multilevel"/>
    <w:tmpl w:val="B3F8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20554">
    <w:abstractNumId w:val="9"/>
  </w:num>
  <w:num w:numId="2" w16cid:durableId="1155563249">
    <w:abstractNumId w:val="2"/>
  </w:num>
  <w:num w:numId="3" w16cid:durableId="1679697722">
    <w:abstractNumId w:val="6"/>
  </w:num>
  <w:num w:numId="4" w16cid:durableId="1266035589">
    <w:abstractNumId w:val="1"/>
  </w:num>
  <w:num w:numId="5" w16cid:durableId="652875706">
    <w:abstractNumId w:val="11"/>
  </w:num>
  <w:num w:numId="6" w16cid:durableId="544878485">
    <w:abstractNumId w:val="14"/>
  </w:num>
  <w:num w:numId="7" w16cid:durableId="905796323">
    <w:abstractNumId w:val="7"/>
  </w:num>
  <w:num w:numId="8" w16cid:durableId="1940483256">
    <w:abstractNumId w:val="0"/>
  </w:num>
  <w:num w:numId="9" w16cid:durableId="475102204">
    <w:abstractNumId w:val="5"/>
  </w:num>
  <w:num w:numId="10" w16cid:durableId="513307412">
    <w:abstractNumId w:val="10"/>
  </w:num>
  <w:num w:numId="11" w16cid:durableId="2142726550">
    <w:abstractNumId w:val="4"/>
  </w:num>
  <w:num w:numId="12" w16cid:durableId="2138596475">
    <w:abstractNumId w:val="12"/>
  </w:num>
  <w:num w:numId="13" w16cid:durableId="298458208">
    <w:abstractNumId w:val="3"/>
  </w:num>
  <w:num w:numId="14" w16cid:durableId="443766381">
    <w:abstractNumId w:val="8"/>
  </w:num>
  <w:num w:numId="15" w16cid:durableId="4427689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38C6"/>
    <w:rsid w:val="00194BD8"/>
    <w:rsid w:val="00362BC5"/>
    <w:rsid w:val="003938C6"/>
    <w:rsid w:val="00663774"/>
    <w:rsid w:val="006D06DB"/>
    <w:rsid w:val="00736310"/>
    <w:rsid w:val="008E7986"/>
    <w:rsid w:val="00B2407C"/>
    <w:rsid w:val="00D50300"/>
    <w:rsid w:val="00F251B8"/>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42F8C-2E67-4F78-A2F5-D7D551EB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8C6"/>
    <w:rPr>
      <w:rFonts w:eastAsiaTheme="majorEastAsia" w:cstheme="majorBidi"/>
      <w:color w:val="272727" w:themeColor="text1" w:themeTint="D8"/>
    </w:rPr>
  </w:style>
  <w:style w:type="paragraph" w:styleId="Title">
    <w:name w:val="Title"/>
    <w:basedOn w:val="Normal"/>
    <w:next w:val="Normal"/>
    <w:link w:val="TitleChar"/>
    <w:uiPriority w:val="10"/>
    <w:qFormat/>
    <w:rsid w:val="00393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8C6"/>
    <w:pPr>
      <w:spacing w:before="160"/>
      <w:jc w:val="center"/>
    </w:pPr>
    <w:rPr>
      <w:i/>
      <w:iCs/>
      <w:color w:val="404040" w:themeColor="text1" w:themeTint="BF"/>
    </w:rPr>
  </w:style>
  <w:style w:type="character" w:customStyle="1" w:styleId="QuoteChar">
    <w:name w:val="Quote Char"/>
    <w:basedOn w:val="DefaultParagraphFont"/>
    <w:link w:val="Quote"/>
    <w:uiPriority w:val="29"/>
    <w:rsid w:val="003938C6"/>
    <w:rPr>
      <w:i/>
      <w:iCs/>
      <w:color w:val="404040" w:themeColor="text1" w:themeTint="BF"/>
    </w:rPr>
  </w:style>
  <w:style w:type="paragraph" w:styleId="ListParagraph">
    <w:name w:val="List Paragraph"/>
    <w:basedOn w:val="Normal"/>
    <w:uiPriority w:val="34"/>
    <w:qFormat/>
    <w:rsid w:val="003938C6"/>
    <w:pPr>
      <w:ind w:left="720"/>
      <w:contextualSpacing/>
    </w:pPr>
  </w:style>
  <w:style w:type="character" w:styleId="IntenseEmphasis">
    <w:name w:val="Intense Emphasis"/>
    <w:basedOn w:val="DefaultParagraphFont"/>
    <w:uiPriority w:val="21"/>
    <w:qFormat/>
    <w:rsid w:val="003938C6"/>
    <w:rPr>
      <w:i/>
      <w:iCs/>
      <w:color w:val="0F4761" w:themeColor="accent1" w:themeShade="BF"/>
    </w:rPr>
  </w:style>
  <w:style w:type="paragraph" w:styleId="IntenseQuote">
    <w:name w:val="Intense Quote"/>
    <w:basedOn w:val="Normal"/>
    <w:next w:val="Normal"/>
    <w:link w:val="IntenseQuoteChar"/>
    <w:uiPriority w:val="30"/>
    <w:qFormat/>
    <w:rsid w:val="00393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8C6"/>
    <w:rPr>
      <w:i/>
      <w:iCs/>
      <w:color w:val="0F4761" w:themeColor="accent1" w:themeShade="BF"/>
    </w:rPr>
  </w:style>
  <w:style w:type="character" w:styleId="IntenseReference">
    <w:name w:val="Intense Reference"/>
    <w:basedOn w:val="DefaultParagraphFont"/>
    <w:uiPriority w:val="32"/>
    <w:qFormat/>
    <w:rsid w:val="003938C6"/>
    <w:rPr>
      <w:b/>
      <w:bCs/>
      <w:smallCaps/>
      <w:color w:val="0F4761" w:themeColor="accent1" w:themeShade="BF"/>
      <w:spacing w:val="5"/>
    </w:rPr>
  </w:style>
  <w:style w:type="character" w:styleId="Hyperlink">
    <w:name w:val="Hyperlink"/>
    <w:basedOn w:val="DefaultParagraphFont"/>
    <w:uiPriority w:val="99"/>
    <w:unhideWhenUsed/>
    <w:rsid w:val="00194BD8"/>
    <w:rPr>
      <w:color w:val="467886" w:themeColor="hyperlink"/>
      <w:u w:val="single"/>
    </w:rPr>
  </w:style>
  <w:style w:type="character" w:styleId="UnresolvedMention">
    <w:name w:val="Unresolved Mention"/>
    <w:basedOn w:val="DefaultParagraphFont"/>
    <w:uiPriority w:val="99"/>
    <w:semiHidden/>
    <w:unhideWhenUsed/>
    <w:rsid w:val="00194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799504">
      <w:bodyDiv w:val="1"/>
      <w:marLeft w:val="0"/>
      <w:marRight w:val="0"/>
      <w:marTop w:val="0"/>
      <w:marBottom w:val="0"/>
      <w:divBdr>
        <w:top w:val="none" w:sz="0" w:space="0" w:color="auto"/>
        <w:left w:val="none" w:sz="0" w:space="0" w:color="auto"/>
        <w:bottom w:val="none" w:sz="0" w:space="0" w:color="auto"/>
        <w:right w:val="none" w:sz="0" w:space="0" w:color="auto"/>
      </w:divBdr>
    </w:div>
    <w:div w:id="179890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104.063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8876</Words>
  <Characters>50596</Characters>
  <Application>Microsoft Office Word</Application>
  <DocSecurity>0</DocSecurity>
  <Lines>421</Lines>
  <Paragraphs>118</Paragraphs>
  <ScaleCrop>false</ScaleCrop>
  <Company/>
  <LinksUpToDate>false</LinksUpToDate>
  <CharactersWithSpaces>59354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2025-04-22T22:41:00Z</dcterms:created>
  <dcterms:modified xsi:type="dcterms:W3CDTF">2025-04-22T22:42:00Z</dcterms:modified>
</cp:coreProperties>
</file>