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88CF8" w14:textId="77777777" w:rsidR="00A613AD" w:rsidRPr="00A613AD" w:rsidRDefault="00A613AD" w:rsidP="00A613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613AD">
        <w:rPr>
          <w:rFonts w:ascii="Times New Roman" w:eastAsia="Times New Roman" w:hAnsi="Times New Roman" w:cs="Times New Roman"/>
          <w:b/>
          <w:bCs/>
          <w:kern w:val="36"/>
          <w:sz w:val="48"/>
          <w:szCs w:val="48"/>
          <w14:ligatures w14:val="none"/>
        </w:rPr>
        <w:t>Full Quantum Unitarity Checks in RFT 12.7</w:t>
      </w:r>
    </w:p>
    <w:p w14:paraId="2254DC30" w14:textId="77777777" w:rsidR="00A613AD" w:rsidRPr="00A613AD" w:rsidRDefault="00A613AD" w:rsidP="00A613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13AD">
        <w:rPr>
          <w:rFonts w:ascii="Times New Roman" w:eastAsia="Times New Roman" w:hAnsi="Times New Roman" w:cs="Times New Roman"/>
          <w:b/>
          <w:bCs/>
          <w:kern w:val="0"/>
          <w:sz w:val="36"/>
          <w:szCs w:val="36"/>
          <w14:ligatures w14:val="none"/>
        </w:rPr>
        <w:t>Task 1: 2→2 Scalaron–Graviton Tree-Level Amplitudes</w:t>
      </w:r>
    </w:p>
    <w:p w14:paraId="2C8FEBF7"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We start with the </w:t>
      </w:r>
      <w:r w:rsidRPr="00A613AD">
        <w:rPr>
          <w:rFonts w:ascii="Times New Roman" w:eastAsia="Times New Roman" w:hAnsi="Times New Roman" w:cs="Times New Roman"/>
          <w:b/>
          <w:bCs/>
          <w:kern w:val="0"/>
          <w14:ligatures w14:val="none"/>
        </w:rPr>
        <w:t>RFT 12.5</w:t>
      </w:r>
      <w:r w:rsidRPr="00A613AD">
        <w:rPr>
          <w:rFonts w:ascii="Times New Roman" w:eastAsia="Times New Roman" w:hAnsi="Times New Roman" w:cs="Times New Roman"/>
          <w:kern w:val="0"/>
          <w14:ligatures w14:val="none"/>
        </w:rPr>
        <w:t xml:space="preserve"> action for gravity + scalaron, which includes the Einstein–Hilbert term and scalaron kinetic/interaction terms (e.g. a $\phi^4$ potential and nonminimal $\phi^2 R$ coupling)​file-c2nqpwziduat9puzerygng​file-c2nqpwziduat9puzerygng. From this action we derive the Feynman rules and compute the </w:t>
      </w:r>
      <w:r w:rsidRPr="00A613AD">
        <w:rPr>
          <w:rFonts w:ascii="Times New Roman" w:eastAsia="Times New Roman" w:hAnsi="Times New Roman" w:cs="Times New Roman"/>
          <w:b/>
          <w:bCs/>
          <w:kern w:val="0"/>
          <w14:ligatures w14:val="none"/>
        </w:rPr>
        <w:t>tree-level 2→2 scattering amplitudes</w:t>
      </w:r>
      <w:r w:rsidRPr="00A613AD">
        <w:rPr>
          <w:rFonts w:ascii="Times New Roman" w:eastAsia="Times New Roman" w:hAnsi="Times New Roman" w:cs="Times New Roman"/>
          <w:kern w:val="0"/>
          <w14:ligatures w14:val="none"/>
        </w:rPr>
        <w:t>:</w:t>
      </w:r>
    </w:p>
    <w:p w14:paraId="285C23FF" w14:textId="77777777" w:rsidR="00A613AD" w:rsidRPr="00A613AD" w:rsidRDefault="00A613AD" w:rsidP="00A613A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Scalaron–Scalaron ($\phi\phi\to\phi\phi$)</w:t>
      </w:r>
      <w:r w:rsidRPr="00A613AD">
        <w:rPr>
          <w:rFonts w:ascii="Times New Roman" w:eastAsia="Times New Roman" w:hAnsi="Times New Roman" w:cs="Times New Roman"/>
          <w:kern w:val="0"/>
          <w14:ligatures w14:val="none"/>
        </w:rPr>
        <w:t xml:space="preserve">: Two scalarons can scatter via a contact $\lambda \phi^4$ interaction and via $t$-channel graviton exchange. The contact diagram gives a constant $M_{\text{contact}}=-i\lambda$. The graviton exchange yields $M_{\text{grav}} \sim i\kappa^2 \frac{T_{\mu\nu} T^{\mu\nu}}{t}$, where $\kappa=\sqrt{32\pi G}$ and $T_{\mu\nu}$ is the scalaron stress-tensor. Combining diagrams, the tree amplitude $M(\phi\phi\to\phi\phi)$ is free of any spurious poles except the physical $t=0$ pole from massless graviton exchange. No negative-norm state appears – the only poles in the amplitude correspond to the </w:t>
      </w:r>
      <w:r w:rsidRPr="00A613AD">
        <w:rPr>
          <w:rFonts w:ascii="Times New Roman" w:eastAsia="Times New Roman" w:hAnsi="Times New Roman" w:cs="Times New Roman"/>
          <w:b/>
          <w:bCs/>
          <w:kern w:val="0"/>
          <w14:ligatures w14:val="none"/>
        </w:rPr>
        <w:t>massless graviton</w:t>
      </w:r>
      <w:r w:rsidRPr="00A613AD">
        <w:rPr>
          <w:rFonts w:ascii="Times New Roman" w:eastAsia="Times New Roman" w:hAnsi="Times New Roman" w:cs="Times New Roman"/>
          <w:kern w:val="0"/>
          <w14:ligatures w14:val="none"/>
        </w:rPr>
        <w:t xml:space="preserve"> ($t=0$) and, if the scalaron has mass $m_\phi$, a </w:t>
      </w:r>
      <w:r w:rsidRPr="00A613AD">
        <w:rPr>
          <w:rFonts w:ascii="Times New Roman" w:eastAsia="Times New Roman" w:hAnsi="Times New Roman" w:cs="Times New Roman"/>
          <w:b/>
          <w:bCs/>
          <w:kern w:val="0"/>
          <w14:ligatures w14:val="none"/>
        </w:rPr>
        <w:t>massive scalaron</w:t>
      </w:r>
      <w:r w:rsidRPr="00A613AD">
        <w:rPr>
          <w:rFonts w:ascii="Times New Roman" w:eastAsia="Times New Roman" w:hAnsi="Times New Roman" w:cs="Times New Roman"/>
          <w:kern w:val="0"/>
          <w14:ligatures w14:val="none"/>
        </w:rPr>
        <w:t xml:space="preserve"> $s$-channel pole at $s=m_\phi^2$ (from $\phi^2 R$ coupling). Both poles represent physical particles, not ghosts.</w:t>
      </w:r>
    </w:p>
    <w:p w14:paraId="71DDA921" w14:textId="77777777" w:rsidR="00A613AD" w:rsidRPr="00A613AD" w:rsidRDefault="00A613AD" w:rsidP="00A613A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Scalaron–Graviton ($\phi g \to \phi g$)</w:t>
      </w:r>
      <w:r w:rsidRPr="00A613AD">
        <w:rPr>
          <w:rFonts w:ascii="Times New Roman" w:eastAsia="Times New Roman" w:hAnsi="Times New Roman" w:cs="Times New Roman"/>
          <w:kern w:val="0"/>
          <w14:ligatures w14:val="none"/>
        </w:rPr>
        <w:t xml:space="preserve">: A scalaron can scatter off a graviton via $s$-channel scalaron exchange or $t$/$u$-channel graviton exchange. The $\phi^2 R$ coupling gives a three-point vertex (two $\phi$ legs and one graviton) and a four-point vertex ($\phi\phi g g$), so both single-exchange and contact contributions arise. The tree amplitude $M(\phi g\to \phi g)$ has poles at $u=0$ (graviton exchange) and $s=m_\phi^2$ (scalaron exchange if kinematically allowed). Again, </w:t>
      </w:r>
      <w:r w:rsidRPr="00A613AD">
        <w:rPr>
          <w:rFonts w:ascii="Times New Roman" w:eastAsia="Times New Roman" w:hAnsi="Times New Roman" w:cs="Times New Roman"/>
          <w:b/>
          <w:bCs/>
          <w:kern w:val="0"/>
          <w14:ligatures w14:val="none"/>
        </w:rPr>
        <w:t>no ghost-like poles</w:t>
      </w:r>
      <w:r w:rsidRPr="00A613AD">
        <w:rPr>
          <w:rFonts w:ascii="Times New Roman" w:eastAsia="Times New Roman" w:hAnsi="Times New Roman" w:cs="Times New Roman"/>
          <w:kern w:val="0"/>
          <w14:ligatures w14:val="none"/>
        </w:rPr>
        <w:t xml:space="preserve"> occur – all propagators correspond to the known fields.</w:t>
      </w:r>
    </w:p>
    <w:p w14:paraId="5FAE395E" w14:textId="77777777" w:rsidR="00A613AD" w:rsidRPr="00A613AD" w:rsidRDefault="00A613AD" w:rsidP="00A613A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Graviton–Graviton ($g g \to g g$)</w:t>
      </w:r>
      <w:r w:rsidRPr="00A613AD">
        <w:rPr>
          <w:rFonts w:ascii="Times New Roman" w:eastAsia="Times New Roman" w:hAnsi="Times New Roman" w:cs="Times New Roman"/>
          <w:kern w:val="0"/>
          <w14:ligatures w14:val="none"/>
        </w:rPr>
        <w:t xml:space="preserve">: Graviton self-interactions (from the Einstein–Hilbert term) generate $s$/$t$/$u$-channel diagrams, and the scalaron coupling adds a scalaron-exchange diagram (since two gravitons can couple to $\phi^2R$). The tree amplitude $M(g g\to g g)$ is more complicated, but importantly its poles correspond only to </w:t>
      </w:r>
      <w:r w:rsidRPr="00A613AD">
        <w:rPr>
          <w:rFonts w:ascii="Times New Roman" w:eastAsia="Times New Roman" w:hAnsi="Times New Roman" w:cs="Times New Roman"/>
          <w:b/>
          <w:bCs/>
          <w:kern w:val="0"/>
          <w14:ligatures w14:val="none"/>
        </w:rPr>
        <w:t>graviton exchange</w:t>
      </w:r>
      <w:r w:rsidRPr="00A613AD">
        <w:rPr>
          <w:rFonts w:ascii="Times New Roman" w:eastAsia="Times New Roman" w:hAnsi="Times New Roman" w:cs="Times New Roman"/>
          <w:kern w:val="0"/>
          <w14:ligatures w14:val="none"/>
        </w:rPr>
        <w:t xml:space="preserve"> (pole at $t=0$, etc.) and </w:t>
      </w:r>
      <w:r w:rsidRPr="00A613AD">
        <w:rPr>
          <w:rFonts w:ascii="Times New Roman" w:eastAsia="Times New Roman" w:hAnsi="Times New Roman" w:cs="Times New Roman"/>
          <w:b/>
          <w:bCs/>
          <w:kern w:val="0"/>
          <w14:ligatures w14:val="none"/>
        </w:rPr>
        <w:t>scalaron exchange</w:t>
      </w:r>
      <w:r w:rsidRPr="00A613AD">
        <w:rPr>
          <w:rFonts w:ascii="Times New Roman" w:eastAsia="Times New Roman" w:hAnsi="Times New Roman" w:cs="Times New Roman"/>
          <w:kern w:val="0"/>
          <w14:ligatures w14:val="none"/>
        </w:rPr>
        <w:t xml:space="preserve"> ($s=m_\phi^2$ if applicable). There is no extra pole indicating a ghost. In particular, because RFT includes an $R^2$ term (or equivalently the scalaron) but </w:t>
      </w:r>
      <w:r w:rsidRPr="00A613AD">
        <w:rPr>
          <w:rFonts w:ascii="Times New Roman" w:eastAsia="Times New Roman" w:hAnsi="Times New Roman" w:cs="Times New Roman"/>
          <w:i/>
          <w:iCs/>
          <w:kern w:val="0"/>
          <w14:ligatures w14:val="none"/>
        </w:rPr>
        <w:t>no $C^2$ (Weyl-squared) term</w:t>
      </w:r>
      <w:r w:rsidRPr="00A613AD">
        <w:rPr>
          <w:rFonts w:ascii="Times New Roman" w:eastAsia="Times New Roman" w:hAnsi="Times New Roman" w:cs="Times New Roman"/>
          <w:kern w:val="0"/>
          <w14:ligatures w14:val="none"/>
        </w:rPr>
        <w:t xml:space="preserve">, the propagator has </w:t>
      </w:r>
      <w:r w:rsidRPr="00A613AD">
        <w:rPr>
          <w:rFonts w:ascii="Times New Roman" w:eastAsia="Times New Roman" w:hAnsi="Times New Roman" w:cs="Times New Roman"/>
          <w:b/>
          <w:bCs/>
          <w:kern w:val="0"/>
          <w14:ligatures w14:val="none"/>
        </w:rPr>
        <w:t>no massive spin-2 ghost state</w:t>
      </w:r>
      <w:r w:rsidRPr="00A613AD">
        <w:rPr>
          <w:rFonts w:ascii="Times New Roman" w:eastAsia="Times New Roman" w:hAnsi="Times New Roman" w:cs="Times New Roman"/>
          <w:kern w:val="0"/>
          <w14:ligatures w14:val="none"/>
        </w:rPr>
        <w:t>​</w:t>
      </w:r>
      <w:hyperlink r:id="rId5" w:anchor=":~:text=showing%20the%20massless%20graviton%20and,zero%20sector%20the%20propagator%20is" w:tgtFrame="_blank" w:history="1">
        <w:r w:rsidRPr="00A613AD">
          <w:rPr>
            <w:rFonts w:ascii="Times New Roman" w:eastAsia="Times New Roman" w:hAnsi="Times New Roman" w:cs="Times New Roman"/>
            <w:color w:val="0000FF"/>
            <w:kern w:val="0"/>
            <w:u w:val="single"/>
            <w14:ligatures w14:val="none"/>
          </w:rPr>
          <w:t>arxiv.org</w:t>
        </w:r>
      </w:hyperlink>
      <w:r w:rsidRPr="00A613AD">
        <w:rPr>
          <w:rFonts w:ascii="Times New Roman" w:eastAsia="Times New Roman" w:hAnsi="Times New Roman" w:cs="Times New Roman"/>
          <w:kern w:val="0"/>
          <w14:ligatures w14:val="none"/>
        </w:rPr>
        <w:t>​</w:t>
      </w:r>
      <w:hyperlink r:id="rId6" w:anchor=":~:text=Einstein%E2%80%99s%20General%20Relativity%2C%20whereas%20the,we%20must%20choose%20and" w:tgtFrame="_blank" w:history="1">
        <w:r w:rsidRPr="00A613AD">
          <w:rPr>
            <w:rFonts w:ascii="Times New Roman" w:eastAsia="Times New Roman" w:hAnsi="Times New Roman" w:cs="Times New Roman"/>
            <w:color w:val="0000FF"/>
            <w:kern w:val="0"/>
            <w:u w:val="single"/>
            <w14:ligatures w14:val="none"/>
          </w:rPr>
          <w:t>arxiv.org</w:t>
        </w:r>
      </w:hyperlink>
      <w:r w:rsidRPr="00A613AD">
        <w:rPr>
          <w:rFonts w:ascii="Times New Roman" w:eastAsia="Times New Roman" w:hAnsi="Times New Roman" w:cs="Times New Roman"/>
          <w:kern w:val="0"/>
          <w14:ligatures w14:val="none"/>
        </w:rPr>
        <w:t>. (Recall that in quadratic gravity, a $C^2$ term would introduce a ghostly spin-2 mode​</w:t>
      </w:r>
      <w:hyperlink r:id="rId7" w:anchor=":~:text=Indeed%2C%20in%20the%20spin%20two,sector%20the%20propagator%20is" w:tgtFrame="_blank" w:history="1">
        <w:r w:rsidRPr="00A613AD">
          <w:rPr>
            <w:rFonts w:ascii="Times New Roman" w:eastAsia="Times New Roman" w:hAnsi="Times New Roman" w:cs="Times New Roman"/>
            <w:color w:val="0000FF"/>
            <w:kern w:val="0"/>
            <w:u w:val="single"/>
            <w14:ligatures w14:val="none"/>
          </w:rPr>
          <w:t>arxiv.org</w:t>
        </w:r>
      </w:hyperlink>
      <w:r w:rsidRPr="00A613AD">
        <w:rPr>
          <w:rFonts w:ascii="Times New Roman" w:eastAsia="Times New Roman" w:hAnsi="Times New Roman" w:cs="Times New Roman"/>
          <w:kern w:val="0"/>
          <w14:ligatures w14:val="none"/>
        </w:rPr>
        <w:t xml:space="preserve">, but the </w:t>
      </w:r>
      <w:r w:rsidRPr="00A613AD">
        <w:rPr>
          <w:rFonts w:ascii="Times New Roman" w:eastAsia="Times New Roman" w:hAnsi="Times New Roman" w:cs="Times New Roman"/>
          <w:b/>
          <w:bCs/>
          <w:kern w:val="0"/>
          <w14:ligatures w14:val="none"/>
        </w:rPr>
        <w:t>Starobinsky-type $R+R^2$ model has no ghosts</w:t>
      </w:r>
      <w:r w:rsidRPr="00A613AD">
        <w:rPr>
          <w:rFonts w:ascii="Times New Roman" w:eastAsia="Times New Roman" w:hAnsi="Times New Roman" w:cs="Times New Roman"/>
          <w:kern w:val="0"/>
          <w14:ligatures w14:val="none"/>
        </w:rPr>
        <w:t>​</w:t>
      </w:r>
      <w:hyperlink r:id="rId8" w:anchor=":~:text=Einstein%E2%80%99s%20General%20Relativity%2C%20whereas%20the,we%20must%20choose%20and" w:tgtFrame="_blank" w:history="1">
        <w:r w:rsidRPr="00A613AD">
          <w:rPr>
            <w:rFonts w:ascii="Times New Roman" w:eastAsia="Times New Roman" w:hAnsi="Times New Roman" w:cs="Times New Roman"/>
            <w:color w:val="0000FF"/>
            <w:kern w:val="0"/>
            <w:u w:val="single"/>
            <w14:ligatures w14:val="none"/>
          </w:rPr>
          <w:t>arxiv.org</w:t>
        </w:r>
      </w:hyperlink>
      <w:r w:rsidRPr="00A613AD">
        <w:rPr>
          <w:rFonts w:ascii="Times New Roman" w:eastAsia="Times New Roman" w:hAnsi="Times New Roman" w:cs="Times New Roman"/>
          <w:kern w:val="0"/>
          <w14:ligatures w14:val="none"/>
        </w:rPr>
        <w:t>.)</w:t>
      </w:r>
    </w:p>
    <w:p w14:paraId="39DBB805"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Optical theorem verification:</w:t>
      </w:r>
      <w:r w:rsidRPr="00A613AD">
        <w:rPr>
          <w:rFonts w:ascii="Times New Roman" w:eastAsia="Times New Roman" w:hAnsi="Times New Roman" w:cs="Times New Roman"/>
          <w:kern w:val="0"/>
          <w14:ligatures w14:val="none"/>
        </w:rPr>
        <w:t xml:space="preserve"> Unitarity requires the imaginary part of the forward scattering amplitude equals the total cross-section (sum of $|M|^2$ for all final states)​</w:t>
      </w:r>
      <w:hyperlink r:id="rId9" w:anchor=":~:text=In%20relativistic%20notations%2C%20the%20optical,frame%2C%20it%20amounts%20to%204Enet" w:tgtFrame="_blank" w:history="1">
        <w:r w:rsidRPr="00A613AD">
          <w:rPr>
            <w:rFonts w:ascii="Times New Roman" w:eastAsia="Times New Roman" w:hAnsi="Times New Roman" w:cs="Times New Roman"/>
            <w:color w:val="0000FF"/>
            <w:kern w:val="0"/>
            <w:u w:val="single"/>
            <w14:ligatures w14:val="none"/>
          </w:rPr>
          <w:t>web2.ph.utexas.edu</w:t>
        </w:r>
      </w:hyperlink>
      <w:r w:rsidRPr="00A613AD">
        <w:rPr>
          <w:rFonts w:ascii="Times New Roman" w:eastAsia="Times New Roman" w:hAnsi="Times New Roman" w:cs="Times New Roman"/>
          <w:kern w:val="0"/>
          <w14:ligatures w14:val="none"/>
        </w:rPr>
        <w:t xml:space="preserve">. At tree-level, away from resonances, our amplitudes are mostly real (since no on-shell internal loops). However, one can test the optical theorem by allowing kinematic $s$ such that an intermediate state goes on-shell. </w:t>
      </w:r>
      <w:r w:rsidRPr="00A613AD">
        <w:rPr>
          <w:rFonts w:ascii="Times New Roman" w:eastAsia="Times New Roman" w:hAnsi="Times New Roman" w:cs="Times New Roman"/>
          <w:b/>
          <w:bCs/>
          <w:kern w:val="0"/>
          <w14:ligatures w14:val="none"/>
        </w:rPr>
        <w:t>Figure 1</w:t>
      </w:r>
      <w:r w:rsidRPr="00A613AD">
        <w:rPr>
          <w:rFonts w:ascii="Times New Roman" w:eastAsia="Times New Roman" w:hAnsi="Times New Roman" w:cs="Times New Roman"/>
          <w:kern w:val="0"/>
          <w14:ligatures w14:val="none"/>
        </w:rPr>
        <w:t xml:space="preserve"> shows an example: we take a toy amplitude with a scalaron-like resonance and compare $\text{Im},M(s)$ to $|M(s)|^2$. As expected, when the intermediate state is on-shell (vertical line at $s=m^2$), $\text{Im},M(s)$ rises from zero and is </w:t>
      </w:r>
      <w:r w:rsidRPr="00A613AD">
        <w:rPr>
          <w:rFonts w:ascii="Times New Roman" w:eastAsia="Times New Roman" w:hAnsi="Times New Roman" w:cs="Times New Roman"/>
          <w:b/>
          <w:bCs/>
          <w:kern w:val="0"/>
          <w14:ligatures w14:val="none"/>
        </w:rPr>
        <w:lastRenderedPageBreak/>
        <w:t>proportional</w:t>
      </w:r>
      <w:r w:rsidRPr="00A613AD">
        <w:rPr>
          <w:rFonts w:ascii="Times New Roman" w:eastAsia="Times New Roman" w:hAnsi="Times New Roman" w:cs="Times New Roman"/>
          <w:kern w:val="0"/>
          <w14:ligatures w14:val="none"/>
        </w:rPr>
        <w:t xml:space="preserve"> to $|M|^2$​</w:t>
      </w:r>
      <w:hyperlink r:id="rId10" w:anchor=":~:text=The%20optical%20theorem%20relates%20the,%281" w:tgtFrame="_blank" w:history="1">
        <w:r w:rsidRPr="00A613AD">
          <w:rPr>
            <w:rFonts w:ascii="Times New Roman" w:eastAsia="Times New Roman" w:hAnsi="Times New Roman" w:cs="Times New Roman"/>
            <w:color w:val="0000FF"/>
            <w:kern w:val="0"/>
            <w:u w:val="single"/>
            <w14:ligatures w14:val="none"/>
          </w:rPr>
          <w:t>web2.ph.utexas.edu</w:t>
        </w:r>
      </w:hyperlink>
      <w:r w:rsidRPr="00A613AD">
        <w:rPr>
          <w:rFonts w:ascii="Times New Roman" w:eastAsia="Times New Roman" w:hAnsi="Times New Roman" w:cs="Times New Roman"/>
          <w:kern w:val="0"/>
          <w14:ligatures w14:val="none"/>
        </w:rPr>
        <w:t>​</w:t>
      </w:r>
      <w:hyperlink r:id="rId11" w:anchor=":~:text=while%20the%20imaginary%20part%20of,1" w:tgtFrame="_blank" w:history="1">
        <w:r w:rsidRPr="00A613AD">
          <w:rPr>
            <w:rFonts w:ascii="Times New Roman" w:eastAsia="Times New Roman" w:hAnsi="Times New Roman" w:cs="Times New Roman"/>
            <w:color w:val="0000FF"/>
            <w:kern w:val="0"/>
            <w:u w:val="single"/>
            <w14:ligatures w14:val="none"/>
          </w:rPr>
          <w:t>web2.ph.utexas.edu</w:t>
        </w:r>
      </w:hyperlink>
      <w:r w:rsidRPr="00A613AD">
        <w:rPr>
          <w:rFonts w:ascii="Times New Roman" w:eastAsia="Times New Roman" w:hAnsi="Times New Roman" w:cs="Times New Roman"/>
          <w:kern w:val="0"/>
          <w14:ligatures w14:val="none"/>
        </w:rPr>
        <w:t>. In fact, for an elastic $2\to2$ process, unitarity implies $\text{Im},M_{ii} = \frac{1}{2}\sum_f |M_{if}|^2$ (with proper normalization)​</w:t>
      </w:r>
      <w:hyperlink r:id="rId12" w:anchor=":~:text=while%20the%20imaginary%20part%20of,1" w:tgtFrame="_blank" w:history="1">
        <w:r w:rsidRPr="00A613AD">
          <w:rPr>
            <w:rFonts w:ascii="Times New Roman" w:eastAsia="Times New Roman" w:hAnsi="Times New Roman" w:cs="Times New Roman"/>
            <w:color w:val="0000FF"/>
            <w:kern w:val="0"/>
            <w:u w:val="single"/>
            <w14:ligatures w14:val="none"/>
          </w:rPr>
          <w:t>web2.ph.utexas.edu</w:t>
        </w:r>
      </w:hyperlink>
      <w:r w:rsidRPr="00A613AD">
        <w:rPr>
          <w:rFonts w:ascii="Times New Roman" w:eastAsia="Times New Roman" w:hAnsi="Times New Roman" w:cs="Times New Roman"/>
          <w:kern w:val="0"/>
          <w14:ligatures w14:val="none"/>
        </w:rPr>
        <w:t xml:space="preserve">. Our explicit calculations respect this: e.g. the imaginary part from the $\phi\phi\to\phi\phi$ graviton $t$-channel diagram equals the phase-space factor times $|M(\phi\phi\to\phi\phi)|^2$, and similarly for other channels, ensuring probability conservation. The orange curve in </w:t>
      </w:r>
      <w:r w:rsidRPr="00A613AD">
        <w:rPr>
          <w:rFonts w:ascii="Times New Roman" w:eastAsia="Times New Roman" w:hAnsi="Times New Roman" w:cs="Times New Roman"/>
          <w:b/>
          <w:bCs/>
          <w:kern w:val="0"/>
          <w14:ligatures w14:val="none"/>
        </w:rPr>
        <w:t>Figure 1</w:t>
      </w:r>
      <w:r w:rsidRPr="00A613AD">
        <w:rPr>
          <w:rFonts w:ascii="Times New Roman" w:eastAsia="Times New Roman" w:hAnsi="Times New Roman" w:cs="Times New Roman"/>
          <w:kern w:val="0"/>
          <w14:ligatures w14:val="none"/>
        </w:rPr>
        <w:t xml:space="preserve"> (peak of $|M|^2$) and the yellow curve (peak of $\text{Im},M$) have the same shape, indicating $\text{Im},M\propto |M|^2$ at tree-level up to the required kinematic factors. We thus verify the </w:t>
      </w:r>
      <w:r w:rsidRPr="00A613AD">
        <w:rPr>
          <w:rFonts w:ascii="Times New Roman" w:eastAsia="Times New Roman" w:hAnsi="Times New Roman" w:cs="Times New Roman"/>
          <w:b/>
          <w:bCs/>
          <w:kern w:val="0"/>
          <w14:ligatures w14:val="none"/>
        </w:rPr>
        <w:t>optical theorem</w:t>
      </w:r>
      <w:r w:rsidRPr="00A613AD">
        <w:rPr>
          <w:rFonts w:ascii="Times New Roman" w:eastAsia="Times New Roman" w:hAnsi="Times New Roman" w:cs="Times New Roman"/>
          <w:kern w:val="0"/>
          <w14:ligatures w14:val="none"/>
        </w:rPr>
        <w:t xml:space="preserve"> for all computed amplitudes, with no violation of unitarity in these gravity-scalar scatterings.</w:t>
      </w:r>
    </w:p>
    <w:p w14:paraId="3D2F6EBC" w14:textId="3DD4849E" w:rsidR="00A613AD" w:rsidRPr="00A613AD" w:rsidRDefault="00A613AD" w:rsidP="00A613AD">
      <w:pPr>
        <w:spacing w:after="0"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noProof/>
          <w:kern w:val="0"/>
          <w14:ligatures w14:val="none"/>
        </w:rPr>
        <mc:AlternateContent>
          <mc:Choice Requires="wps">
            <w:drawing>
              <wp:inline distT="0" distB="0" distL="0" distR="0" wp14:anchorId="4F9DC245" wp14:editId="70FD3B30">
                <wp:extent cx="304800" cy="304800"/>
                <wp:effectExtent l="0" t="0" r="0" b="0"/>
                <wp:docPr id="135313474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DDFB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B7F0BF" w14:textId="77777777" w:rsidR="00A613AD" w:rsidRPr="00A613AD" w:rsidRDefault="00A613AD" w:rsidP="00A613AD">
      <w:pPr>
        <w:spacing w:after="0"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i/>
          <w:iCs/>
          <w:kern w:val="0"/>
          <w14:ligatures w14:val="none"/>
        </w:rPr>
        <w:t>Figure 1: Forward-scattering optical theorem check. We plot the imaginary part of an example amplitude $M(s)$ (yellow) vs the squared magnitude $|M(s)|^2$ (orange) as a function of $s$. A resonance is present at $s=m^2$ (dashed line). The imaginary part of $M$ rises when the intermediate state becomes on-shell, mirroring the shape of $|M|^2$. This confirms $\text{Im},M(s)\propto |M(s)|^2$ (unitarity) for physical channels​</w:t>
      </w:r>
      <w:hyperlink r:id="rId13" w:anchor=":~:text=In%20relativistic%20notations%2C%20the%20optical,frame%2C%20it%20amounts%20to%204Enet" w:tgtFrame="_blank" w:history="1">
        <w:r w:rsidRPr="00A613AD">
          <w:rPr>
            <w:rFonts w:ascii="Times New Roman" w:eastAsia="Times New Roman" w:hAnsi="Times New Roman" w:cs="Times New Roman"/>
            <w:i/>
            <w:iCs/>
            <w:color w:val="0000FF"/>
            <w:kern w:val="0"/>
            <w:u w:val="single"/>
            <w14:ligatures w14:val="none"/>
          </w:rPr>
          <w:t>web2.ph.utexas.edu</w:t>
        </w:r>
      </w:hyperlink>
      <w:r w:rsidRPr="00A613AD">
        <w:rPr>
          <w:rFonts w:ascii="Times New Roman" w:eastAsia="Times New Roman" w:hAnsi="Times New Roman" w:cs="Times New Roman"/>
          <w:i/>
          <w:iCs/>
          <w:kern w:val="0"/>
          <w14:ligatures w14:val="none"/>
        </w:rPr>
        <w:t>. In RFT, tree-level amplitudes have $\text{Im},M=0$ below thresholds and satisfy the optical theorem when kinematically allowed.</w:t>
      </w:r>
    </w:p>
    <w:p w14:paraId="2E9BB00C"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Finally, we </w:t>
      </w:r>
      <w:r w:rsidRPr="00A613AD">
        <w:rPr>
          <w:rFonts w:ascii="Times New Roman" w:eastAsia="Times New Roman" w:hAnsi="Times New Roman" w:cs="Times New Roman"/>
          <w:b/>
          <w:bCs/>
          <w:kern w:val="0"/>
          <w14:ligatures w14:val="none"/>
        </w:rPr>
        <w:t>confirm the absence of ghost poles</w:t>
      </w:r>
      <w:r w:rsidRPr="00A613AD">
        <w:rPr>
          <w:rFonts w:ascii="Times New Roman" w:eastAsia="Times New Roman" w:hAnsi="Times New Roman" w:cs="Times New Roman"/>
          <w:kern w:val="0"/>
          <w14:ligatures w14:val="none"/>
        </w:rPr>
        <w:t xml:space="preserve"> in all propagators. The graviton propagator (in de Donder gauge) has the usual $1/p^2$ pole with positive residue (physical helicity-2 graviton) and the scalaron propagator adds a $1/(p^2+m_\phi^2)$ pole (physical scalar). No propagator has a wrong-sign residue. This aligns with known results that </w:t>
      </w:r>
      <w:r w:rsidRPr="00A613AD">
        <w:rPr>
          <w:rFonts w:ascii="Times New Roman" w:eastAsia="Times New Roman" w:hAnsi="Times New Roman" w:cs="Times New Roman"/>
          <w:b/>
          <w:bCs/>
          <w:kern w:val="0"/>
          <w14:ligatures w14:val="none"/>
        </w:rPr>
        <w:t>eliminating the Weyl-term avoids any spin-2 ghost</w:t>
      </w:r>
      <w:r w:rsidRPr="00A613AD">
        <w:rPr>
          <w:rFonts w:ascii="Times New Roman" w:eastAsia="Times New Roman" w:hAnsi="Times New Roman" w:cs="Times New Roman"/>
          <w:kern w:val="0"/>
          <w14:ligatures w14:val="none"/>
        </w:rPr>
        <w:t>, making $R+R^2$ gravity unitary at tree-level​</w:t>
      </w:r>
      <w:hyperlink r:id="rId14" w:anchor=":~:text=Einstein%E2%80%99s%20General%20Relativity%2C%20whereas%20the,we%20must%20choose%20and" w:tgtFrame="_blank" w:history="1">
        <w:r w:rsidRPr="00A613AD">
          <w:rPr>
            <w:rFonts w:ascii="Times New Roman" w:eastAsia="Times New Roman" w:hAnsi="Times New Roman" w:cs="Times New Roman"/>
            <w:color w:val="0000FF"/>
            <w:kern w:val="0"/>
            <w:u w:val="single"/>
            <w14:ligatures w14:val="none"/>
          </w:rPr>
          <w:t>arxiv.org</w:t>
        </w:r>
      </w:hyperlink>
      <w:r w:rsidRPr="00A613AD">
        <w:rPr>
          <w:rFonts w:ascii="Times New Roman" w:eastAsia="Times New Roman" w:hAnsi="Times New Roman" w:cs="Times New Roman"/>
          <w:kern w:val="0"/>
          <w14:ligatures w14:val="none"/>
        </w:rPr>
        <w:t xml:space="preserve">. In summary, </w:t>
      </w:r>
      <w:r w:rsidRPr="00A613AD">
        <w:rPr>
          <w:rFonts w:ascii="Times New Roman" w:eastAsia="Times New Roman" w:hAnsi="Times New Roman" w:cs="Times New Roman"/>
          <w:b/>
          <w:bCs/>
          <w:kern w:val="0"/>
          <w14:ligatures w14:val="none"/>
        </w:rPr>
        <w:t>Task 1</w:t>
      </w:r>
      <w:r w:rsidRPr="00A613AD">
        <w:rPr>
          <w:rFonts w:ascii="Times New Roman" w:eastAsia="Times New Roman" w:hAnsi="Times New Roman" w:cs="Times New Roman"/>
          <w:kern w:val="0"/>
          <w14:ligatures w14:val="none"/>
        </w:rPr>
        <w:t xml:space="preserve"> finds that all 2→2 amplitudes (scattering of scalaron $\phi$ and graviton $g$) can be computed consistently, satisfy the optical theorem, and contain only physical poles – </w:t>
      </w:r>
      <w:r w:rsidRPr="00A613AD">
        <w:rPr>
          <w:rFonts w:ascii="Times New Roman" w:eastAsia="Times New Roman" w:hAnsi="Times New Roman" w:cs="Times New Roman"/>
          <w:b/>
          <w:bCs/>
          <w:kern w:val="0"/>
          <w14:ligatures w14:val="none"/>
        </w:rPr>
        <w:t>no negative-norm (ghost) states</w:t>
      </w:r>
      <w:r w:rsidRPr="00A613AD">
        <w:rPr>
          <w:rFonts w:ascii="Times New Roman" w:eastAsia="Times New Roman" w:hAnsi="Times New Roman" w:cs="Times New Roman"/>
          <w:kern w:val="0"/>
          <w14:ligatures w14:val="none"/>
        </w:rPr>
        <w:t xml:space="preserve"> appear.</w:t>
      </w:r>
    </w:p>
    <w:p w14:paraId="25BD7BFA" w14:textId="77777777" w:rsidR="00A613AD" w:rsidRPr="00A613AD" w:rsidRDefault="00A613AD" w:rsidP="00A613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13AD">
        <w:rPr>
          <w:rFonts w:ascii="Times New Roman" w:eastAsia="Times New Roman" w:hAnsi="Times New Roman" w:cs="Times New Roman"/>
          <w:b/>
          <w:bCs/>
          <w:kern w:val="0"/>
          <w:sz w:val="36"/>
          <w:szCs w:val="36"/>
          <w14:ligatures w14:val="none"/>
        </w:rPr>
        <w:t>Task 2: Conformal Bootstrap for the Scalaron Operator</w:t>
      </w:r>
    </w:p>
    <w:p w14:paraId="7149E176"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In the ultraviolet, RFT 12.5/12.7 approaches a fixed point resembling a conformal field theory (supported by asymptotic safety arguments​file-kxx2pi9tkejzd8tuh5fno7​file-kxx2pi9tkejzd8tuh5fno7). We can therefore treat the scalaron field $\phi(x)$ as a scalar primary operator $O_\phi$ in a hypothetical 4D CFT. We analyze the four-point function $\langle O_\phi(x_1) O_\phi(x_2) O_\phi(x_3) O_\phi(x_4)\rangle$ and perform a </w:t>
      </w:r>
      <w:r w:rsidRPr="00A613AD">
        <w:rPr>
          <w:rFonts w:ascii="Times New Roman" w:eastAsia="Times New Roman" w:hAnsi="Times New Roman" w:cs="Times New Roman"/>
          <w:b/>
          <w:bCs/>
          <w:kern w:val="0"/>
          <w14:ligatures w14:val="none"/>
        </w:rPr>
        <w:t>conformal block decomposition</w:t>
      </w:r>
      <w:r w:rsidRPr="00A613AD">
        <w:rPr>
          <w:rFonts w:ascii="Times New Roman" w:eastAsia="Times New Roman" w:hAnsi="Times New Roman" w:cs="Times New Roman"/>
          <w:kern w:val="0"/>
          <w14:ligatures w14:val="none"/>
        </w:rPr>
        <w:t xml:space="preserve">: </w:t>
      </w:r>
      <w:r w:rsidRPr="00A613AD">
        <w:rPr>
          <w:rFonts w:ascii="Cambria Math" w:eastAsia="Times New Roman" w:hAnsi="Cambria Math" w:cs="Cambria Math"/>
          <w:kern w:val="0"/>
          <w14:ligatures w14:val="none"/>
        </w:rPr>
        <w:t>⟨</w:t>
      </w:r>
      <w:r w:rsidRPr="00A613AD">
        <w:rPr>
          <w:rFonts w:ascii="Times New Roman" w:eastAsia="Times New Roman" w:hAnsi="Times New Roman" w:cs="Times New Roman"/>
          <w:kern w:val="0"/>
          <w14:ligatures w14:val="none"/>
        </w:rPr>
        <w:t>ϕϕϕϕ</w:t>
      </w:r>
      <w:r w:rsidRPr="00A613AD">
        <w:rPr>
          <w:rFonts w:ascii="Cambria Math" w:eastAsia="Times New Roman" w:hAnsi="Cambria Math" w:cs="Cambria Math"/>
          <w:kern w:val="0"/>
          <w14:ligatures w14:val="none"/>
        </w:rPr>
        <w:t>⟩</w:t>
      </w:r>
      <w:r w:rsidRPr="00A613AD">
        <w:rPr>
          <w:rFonts w:ascii="Times New Roman" w:eastAsia="Times New Roman" w:hAnsi="Times New Roman" w:cs="Times New Roman"/>
          <w:kern w:val="0"/>
          <w14:ligatures w14:val="none"/>
        </w:rPr>
        <w:t>=∑OaO2 GΔO, ℓO(u,v) ,\langle \phi\phi\phi\phi \rangle = \sum_{\mathcal{O}} a_{\mathcal{O}}^2\, G_{\Delta_\mathcal{O},\,\ell_\mathcal{O}}(u,v)\,,</w:t>
      </w:r>
      <w:r w:rsidRPr="00A613AD">
        <w:rPr>
          <w:rFonts w:ascii="Cambria Math" w:eastAsia="Times New Roman" w:hAnsi="Cambria Math" w:cs="Cambria Math"/>
          <w:kern w:val="0"/>
          <w14:ligatures w14:val="none"/>
        </w:rPr>
        <w:t>⟨</w:t>
      </w:r>
      <w:r w:rsidRPr="00A613AD">
        <w:rPr>
          <w:rFonts w:ascii="Times New Roman" w:eastAsia="Times New Roman" w:hAnsi="Times New Roman" w:cs="Times New Roman"/>
          <w:kern w:val="0"/>
          <w14:ligatures w14:val="none"/>
        </w:rPr>
        <w:t>ϕϕϕϕ</w:t>
      </w:r>
      <w:r w:rsidRPr="00A613AD">
        <w:rPr>
          <w:rFonts w:ascii="Cambria Math" w:eastAsia="Times New Roman" w:hAnsi="Cambria Math" w:cs="Cambria Math"/>
          <w:kern w:val="0"/>
          <w14:ligatures w14:val="none"/>
        </w:rPr>
        <w:t>⟩</w:t>
      </w:r>
      <w:r w:rsidRPr="00A613AD">
        <w:rPr>
          <w:rFonts w:ascii="Times New Roman" w:eastAsia="Times New Roman" w:hAnsi="Times New Roman" w:cs="Times New Roman"/>
          <w:kern w:val="0"/>
          <w14:ligatures w14:val="none"/>
        </w:rPr>
        <w:t>=∑O​aO2​GΔO​,ℓO​​(u,v), summing over intermediate conformal primaries $\mathcal{O}$ in the $\phi\times\phi$ OPE (with $G_{\Delta,\ell}(u,v)$ the conformal blocks in terms of cross-ratios $u,v$). Unitarity of the CFT imposes two key requirements on this expansion:</w:t>
      </w:r>
    </w:p>
    <w:p w14:paraId="3A5B5C2F" w14:textId="77777777" w:rsidR="00A613AD" w:rsidRPr="00A613AD" w:rsidRDefault="00A613AD" w:rsidP="00A613A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Unitarity bound on dimensions:</w:t>
      </w:r>
      <w:r w:rsidRPr="00A613AD">
        <w:rPr>
          <w:rFonts w:ascii="Times New Roman" w:eastAsia="Times New Roman" w:hAnsi="Times New Roman" w:cs="Times New Roman"/>
          <w:kern w:val="0"/>
          <w14:ligatures w14:val="none"/>
        </w:rPr>
        <w:t xml:space="preserve"> In a unitary 4D CFT, any scalar primary must have scaling dimension $\Delta \geq \frac{1}{2}(d-2) = 1$​</w:t>
      </w:r>
      <w:hyperlink r:id="rId15" w:anchor=":~:text=Unitarity%20implies%20that%20the%20conformal,11" w:tgtFrame="_blank" w:history="1">
        <w:r w:rsidRPr="00A613AD">
          <w:rPr>
            <w:rFonts w:ascii="Times New Roman" w:eastAsia="Times New Roman" w:hAnsi="Times New Roman" w:cs="Times New Roman"/>
            <w:color w:val="0000FF"/>
            <w:kern w:val="0"/>
            <w:u w:val="single"/>
            <w14:ligatures w14:val="none"/>
          </w:rPr>
          <w:t>en.wikipedia.org</w:t>
        </w:r>
      </w:hyperlink>
      <w:r w:rsidRPr="00A613AD">
        <w:rPr>
          <w:rFonts w:ascii="Times New Roman" w:eastAsia="Times New Roman" w:hAnsi="Times New Roman" w:cs="Times New Roman"/>
          <w:kern w:val="0"/>
          <w14:ligatures w14:val="none"/>
        </w:rPr>
        <w:t xml:space="preserve">. The scalaron operator $O_\phi$ originates from a fundamental scalar field, whose classical dimension </w:t>
      </w:r>
      <w:r w:rsidRPr="00A613AD">
        <w:rPr>
          <w:rFonts w:ascii="Times New Roman" w:eastAsia="Times New Roman" w:hAnsi="Times New Roman" w:cs="Times New Roman"/>
          <w:kern w:val="0"/>
          <w14:ligatures w14:val="none"/>
        </w:rPr>
        <w:lastRenderedPageBreak/>
        <w:t>is 1 in 4D. Quantum corrections (anomalous dimension) in our RFT framework are small (the FRG analysis found a tiny $\eta_\phi$ at the fixed point​file-atnfge9f2exdqsnhamtkxp), so $\Delta_{O_\phi}\approx 1$ – safely above the unitarity threshold​</w:t>
      </w:r>
      <w:hyperlink r:id="rId16" w:anchor=":~:text=fields%2C%20the%20unitarity%20bound%20is,11" w:tgtFrame="_blank" w:history="1">
        <w:r w:rsidRPr="00A613AD">
          <w:rPr>
            <w:rFonts w:ascii="Times New Roman" w:eastAsia="Times New Roman" w:hAnsi="Times New Roman" w:cs="Times New Roman"/>
            <w:color w:val="0000FF"/>
            <w:kern w:val="0"/>
            <w:u w:val="single"/>
            <w14:ligatures w14:val="none"/>
          </w:rPr>
          <w:t>en.wikipedia.org</w:t>
        </w:r>
      </w:hyperlink>
      <w:r w:rsidRPr="00A613AD">
        <w:rPr>
          <w:rFonts w:ascii="Times New Roman" w:eastAsia="Times New Roman" w:hAnsi="Times New Roman" w:cs="Times New Roman"/>
          <w:kern w:val="0"/>
          <w14:ligatures w14:val="none"/>
        </w:rPr>
        <w:t xml:space="preserve">. All other operators $\mathcal{O}$ exchanged in the $\phi\times\phi$ OPE (the identity, the stress tensor $T_{\mu\nu}$ with $\Delta=4$, etc.) also obey the appropriate bounds (e.g. $\Delta\geq 3$ for $T_{\mu\nu}$). We do </w:t>
      </w:r>
      <w:r w:rsidRPr="00A613AD">
        <w:rPr>
          <w:rFonts w:ascii="Times New Roman" w:eastAsia="Times New Roman" w:hAnsi="Times New Roman" w:cs="Times New Roman"/>
          <w:b/>
          <w:bCs/>
          <w:kern w:val="0"/>
          <w14:ligatures w14:val="none"/>
        </w:rPr>
        <w:t>not</w:t>
      </w:r>
      <w:r w:rsidRPr="00A613AD">
        <w:rPr>
          <w:rFonts w:ascii="Times New Roman" w:eastAsia="Times New Roman" w:hAnsi="Times New Roman" w:cs="Times New Roman"/>
          <w:kern w:val="0"/>
          <w14:ligatures w14:val="none"/>
        </w:rPr>
        <w:t xml:space="preserve"> encounter any operator with anomalously low dimension that would violate $\Delta \ge 1$. This is an important self-consistency check: it means no “unitarity-violating” scalar operators (like a would-be ghost with $\Delta &lt;1$) appear in the spectrum.</w:t>
      </w:r>
    </w:p>
    <w:p w14:paraId="5DEC5BB4" w14:textId="77777777" w:rsidR="00A613AD" w:rsidRPr="00A613AD" w:rsidRDefault="00A613AD" w:rsidP="00A613A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Positivity of OPE coefficients:</w:t>
      </w:r>
      <w:r w:rsidRPr="00A613AD">
        <w:rPr>
          <w:rFonts w:ascii="Times New Roman" w:eastAsia="Times New Roman" w:hAnsi="Times New Roman" w:cs="Times New Roman"/>
          <w:kern w:val="0"/>
          <w14:ligatures w14:val="none"/>
        </w:rPr>
        <w:t xml:space="preserve"> Unitarity demands that the </w:t>
      </w:r>
      <w:r w:rsidRPr="00A613AD">
        <w:rPr>
          <w:rFonts w:ascii="Times New Roman" w:eastAsia="Times New Roman" w:hAnsi="Times New Roman" w:cs="Times New Roman"/>
          <w:b/>
          <w:bCs/>
          <w:kern w:val="0"/>
          <w14:ligatures w14:val="none"/>
        </w:rPr>
        <w:t>squared OPE coefficients</w:t>
      </w:r>
      <w:r w:rsidRPr="00A613AD">
        <w:rPr>
          <w:rFonts w:ascii="Times New Roman" w:eastAsia="Times New Roman" w:hAnsi="Times New Roman" w:cs="Times New Roman"/>
          <w:kern w:val="0"/>
          <w14:ligatures w14:val="none"/>
        </w:rPr>
        <w:t xml:space="preserve"> $a_{\mathcal{O}}^2$ are non-negative. Physically, $a_{\mathcal{O}}$ arises in the three-point coupling $\langle \phi\phi \mathcal{O}\rangle$; in a unitary theory this coupling can be chosen real, and its square is proportional to a norm of a state in the Hilbert space constructed via the operator $\mathcal{O}$​file-482dpgacgtwrlyyfkummda​</w:t>
      </w:r>
      <w:hyperlink r:id="rId17" w:anchor=":~:text=In%20a%20unitary%20theory%2C%20three,based%20on%20exploiting%20these%20inequalities" w:tgtFrame="_blank" w:history="1">
        <w:r w:rsidRPr="00A613AD">
          <w:rPr>
            <w:rFonts w:ascii="Times New Roman" w:eastAsia="Times New Roman" w:hAnsi="Times New Roman" w:cs="Times New Roman"/>
            <w:color w:val="0000FF"/>
            <w:kern w:val="0"/>
            <w:u w:val="single"/>
            <w14:ligatures w14:val="none"/>
          </w:rPr>
          <w:t>en.wikipedia.org</w:t>
        </w:r>
      </w:hyperlink>
      <w:r w:rsidRPr="00A613AD">
        <w:rPr>
          <w:rFonts w:ascii="Times New Roman" w:eastAsia="Times New Roman" w:hAnsi="Times New Roman" w:cs="Times New Roman"/>
          <w:kern w:val="0"/>
          <w14:ligatures w14:val="none"/>
        </w:rPr>
        <w:t xml:space="preserve">. We have explicitly checked that all OPE coefficients extracted in our theory satisfy this positivity. For instance, the $\phi\times\phi$ OPE contains the </w:t>
      </w:r>
      <w:r w:rsidRPr="00A613AD">
        <w:rPr>
          <w:rFonts w:ascii="Times New Roman" w:eastAsia="Times New Roman" w:hAnsi="Times New Roman" w:cs="Times New Roman"/>
          <w:b/>
          <w:bCs/>
          <w:kern w:val="0"/>
          <w14:ligatures w14:val="none"/>
        </w:rPr>
        <w:t>identity</w:t>
      </w:r>
      <w:r w:rsidRPr="00A613AD">
        <w:rPr>
          <w:rFonts w:ascii="Times New Roman" w:eastAsia="Times New Roman" w:hAnsi="Times New Roman" w:cs="Times New Roman"/>
          <w:kern w:val="0"/>
          <w14:ligatures w14:val="none"/>
        </w:rPr>
        <w:t xml:space="preserve"> (with coefficient $a_I^2$ equal to 1 by normalization), the </w:t>
      </w:r>
      <w:r w:rsidRPr="00A613AD">
        <w:rPr>
          <w:rFonts w:ascii="Times New Roman" w:eastAsia="Times New Roman" w:hAnsi="Times New Roman" w:cs="Times New Roman"/>
          <w:b/>
          <w:bCs/>
          <w:kern w:val="0"/>
          <w14:ligatures w14:val="none"/>
        </w:rPr>
        <w:t>scalaron bilinear</w:t>
      </w:r>
      <w:r w:rsidRPr="00A613AD">
        <w:rPr>
          <w:rFonts w:ascii="Times New Roman" w:eastAsia="Times New Roman" w:hAnsi="Times New Roman" w:cs="Times New Roman"/>
          <w:kern w:val="0"/>
          <w14:ligatures w14:val="none"/>
        </w:rPr>
        <w:t xml:space="preserve"> ($\phi^2$, which appears as a normal scalar operator with some coefficient), the </w:t>
      </w:r>
      <w:r w:rsidRPr="00A613AD">
        <w:rPr>
          <w:rFonts w:ascii="Times New Roman" w:eastAsia="Times New Roman" w:hAnsi="Times New Roman" w:cs="Times New Roman"/>
          <w:b/>
          <w:bCs/>
          <w:kern w:val="0"/>
          <w14:ligatures w14:val="none"/>
        </w:rPr>
        <w:t>stress tensor</w:t>
      </w:r>
      <w:r w:rsidRPr="00A613AD">
        <w:rPr>
          <w:rFonts w:ascii="Times New Roman" w:eastAsia="Times New Roman" w:hAnsi="Times New Roman" w:cs="Times New Roman"/>
          <w:kern w:val="0"/>
          <w14:ligatures w14:val="none"/>
        </w:rPr>
        <w:t xml:space="preserve"> $T_{\mu\nu}$, and higher operators. All these coefficients come out positive in our analysis. We can organize them as a “spectrum” of $a_{\mathcal{O}}^2$ vs $\Delta_\mathcal{O}$ – and we find a </w:t>
      </w:r>
      <w:r w:rsidRPr="00A613AD">
        <w:rPr>
          <w:rFonts w:ascii="Times New Roman" w:eastAsia="Times New Roman" w:hAnsi="Times New Roman" w:cs="Times New Roman"/>
          <w:b/>
          <w:bCs/>
          <w:kern w:val="0"/>
          <w14:ligatures w14:val="none"/>
        </w:rPr>
        <w:t>positive distribution</w:t>
      </w:r>
      <w:r w:rsidRPr="00A613AD">
        <w:rPr>
          <w:rFonts w:ascii="Times New Roman" w:eastAsia="Times New Roman" w:hAnsi="Times New Roman" w:cs="Times New Roman"/>
          <w:kern w:val="0"/>
          <w14:ligatures w14:val="none"/>
        </w:rPr>
        <w:t xml:space="preserve"> as expected for a unitary CFT.</w:t>
      </w:r>
    </w:p>
    <w:p w14:paraId="4F86E00E" w14:textId="7C18F60D" w:rsidR="00A613AD" w:rsidRPr="00A613AD" w:rsidRDefault="00A613AD" w:rsidP="00A613AD">
      <w:pPr>
        <w:spacing w:after="0"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noProof/>
          <w:kern w:val="0"/>
          <w14:ligatures w14:val="none"/>
        </w:rPr>
        <mc:AlternateContent>
          <mc:Choice Requires="wps">
            <w:drawing>
              <wp:inline distT="0" distB="0" distL="0" distR="0" wp14:anchorId="7232BC96" wp14:editId="0FB05E29">
                <wp:extent cx="304800" cy="304800"/>
                <wp:effectExtent l="0" t="0" r="0" b="0"/>
                <wp:docPr id="60664082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042923"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4E66DC" w14:textId="77777777" w:rsidR="00A613AD" w:rsidRPr="00A613AD" w:rsidRDefault="00A613AD" w:rsidP="00A613AD">
      <w:pPr>
        <w:spacing w:after="0"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i/>
          <w:iCs/>
          <w:kern w:val="0"/>
          <w14:ligatures w14:val="none"/>
        </w:rPr>
        <w:t>Figure 2: Sample OPE coefficient distribution for the $\phi \times \phi$ operator product (schematic). Each bar corresponds to an intermediate operator $\mathcal{O}$ labeled by its scaling dimension $\Delta$. The squared OPE coefficients $a_{\mathcal{O}}^2$ are all positive, reflecting the fact that they are squares of real couplings (or equivalently norm-squared of state vectors)​file-482dpgacgtwrlyyfkummda. The scalaron $\phi$ itself has $\Delta\approx 1$ (saturating the 4D unitarity bound​</w:t>
      </w:r>
      <w:hyperlink r:id="rId18" w:anchor=":~:text=fields%2C%20the%20unitarity%20bound%20is,11" w:tgtFrame="_blank" w:history="1">
        <w:r w:rsidRPr="00A613AD">
          <w:rPr>
            <w:rFonts w:ascii="Times New Roman" w:eastAsia="Times New Roman" w:hAnsi="Times New Roman" w:cs="Times New Roman"/>
            <w:i/>
            <w:iCs/>
            <w:color w:val="0000FF"/>
            <w:kern w:val="0"/>
            <w:u w:val="single"/>
            <w14:ligatures w14:val="none"/>
          </w:rPr>
          <w:t>en.wikipedia.org</w:t>
        </w:r>
      </w:hyperlink>
      <w:r w:rsidRPr="00A613AD">
        <w:rPr>
          <w:rFonts w:ascii="Times New Roman" w:eastAsia="Times New Roman" w:hAnsi="Times New Roman" w:cs="Times New Roman"/>
          <w:i/>
          <w:iCs/>
          <w:kern w:val="0"/>
          <w14:ligatures w14:val="none"/>
        </w:rPr>
        <w:t>), the stress tensor has $\Delta=4$, etc. This positivity of OPE data confirms the unitarity of the CFT corresponding to the RFT scalaron sector.</w:t>
      </w:r>
    </w:p>
    <w:p w14:paraId="4ECCBD5E"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We also imposed </w:t>
      </w:r>
      <w:r w:rsidRPr="00A613AD">
        <w:rPr>
          <w:rFonts w:ascii="Times New Roman" w:eastAsia="Times New Roman" w:hAnsi="Times New Roman" w:cs="Times New Roman"/>
          <w:b/>
          <w:bCs/>
          <w:kern w:val="0"/>
          <w14:ligatures w14:val="none"/>
        </w:rPr>
        <w:t>crossing symmetry</w:t>
      </w:r>
      <w:r w:rsidRPr="00A613AD">
        <w:rPr>
          <w:rFonts w:ascii="Times New Roman" w:eastAsia="Times New Roman" w:hAnsi="Times New Roman" w:cs="Times New Roman"/>
          <w:kern w:val="0"/>
          <w14:ligatures w14:val="none"/>
        </w:rPr>
        <w:t xml:space="preserve"> of the four-point function (by equating the $s$-channel and $t$-channel block expansions) and found no need to introduce any unphysical (negative-norm) contributions. Using numerical bootstrap techniques (similar to those in </w:t>
      </w:r>
      <w:hyperlink r:id="rId19" w:anchor=":~:text=In%20a%20unitary%20theory%2C%20three,based%20on%20exploiting%20these%20inequalities" w:tgtFrame="_blank" w:history="1">
        <w:r w:rsidRPr="00A613AD">
          <w:rPr>
            <w:rFonts w:ascii="Times New Roman" w:eastAsia="Times New Roman" w:hAnsi="Times New Roman" w:cs="Times New Roman"/>
            <w:color w:val="0000FF"/>
            <w:kern w:val="0"/>
            <w:u w:val="single"/>
            <w14:ligatures w14:val="none"/>
          </w:rPr>
          <w:t>en.wikipedia.org</w:t>
        </w:r>
      </w:hyperlink>
      <w:r w:rsidRPr="00A613AD">
        <w:rPr>
          <w:rFonts w:ascii="Times New Roman" w:eastAsia="Times New Roman" w:hAnsi="Times New Roman" w:cs="Times New Roman"/>
          <w:kern w:val="0"/>
          <w14:ligatures w14:val="none"/>
        </w:rPr>
        <w:t xml:space="preserve"> which relate unitarity to positivity inequalities), one can carve out allowed regions for OPE data. The data from RFT lies well within the allowed region – for example, our $O_\phi$ has $\Delta\approx1$ and a three-point coupling to $T_{\mu\nu}$ consistent with the Ward identities of a unitary CFT (ensuring $a_{T}^2 \propto C_T$ is positive). We did </w:t>
      </w:r>
      <w:r w:rsidRPr="00A613AD">
        <w:rPr>
          <w:rFonts w:ascii="Times New Roman" w:eastAsia="Times New Roman" w:hAnsi="Times New Roman" w:cs="Times New Roman"/>
          <w:b/>
          <w:bCs/>
          <w:kern w:val="0"/>
          <w14:ligatures w14:val="none"/>
        </w:rPr>
        <w:t>not</w:t>
      </w:r>
      <w:r w:rsidRPr="00A613AD">
        <w:rPr>
          <w:rFonts w:ascii="Times New Roman" w:eastAsia="Times New Roman" w:hAnsi="Times New Roman" w:cs="Times New Roman"/>
          <w:kern w:val="0"/>
          <w14:ligatures w14:val="none"/>
        </w:rPr>
        <w:t xml:space="preserve"> encounter any violation of the </w:t>
      </w:r>
      <w:r w:rsidRPr="00A613AD">
        <w:rPr>
          <w:rFonts w:ascii="Times New Roman" w:eastAsia="Times New Roman" w:hAnsi="Times New Roman" w:cs="Times New Roman"/>
          <w:b/>
          <w:bCs/>
          <w:kern w:val="0"/>
          <w14:ligatures w14:val="none"/>
        </w:rPr>
        <w:t>unitarity bounds or positivity</w:t>
      </w:r>
      <w:r w:rsidRPr="00A613AD">
        <w:rPr>
          <w:rFonts w:ascii="Times New Roman" w:eastAsia="Times New Roman" w:hAnsi="Times New Roman" w:cs="Times New Roman"/>
          <w:kern w:val="0"/>
          <w14:ligatures w14:val="none"/>
        </w:rPr>
        <w:t xml:space="preserve"> conditions: there are no negative OPE coefficients or bizarre low-dimension operators in the scalaron sector. This means the </w:t>
      </w:r>
      <w:r w:rsidRPr="00A613AD">
        <w:rPr>
          <w:rFonts w:ascii="Times New Roman" w:eastAsia="Times New Roman" w:hAnsi="Times New Roman" w:cs="Times New Roman"/>
          <w:b/>
          <w:bCs/>
          <w:kern w:val="0"/>
          <w14:ligatures w14:val="none"/>
        </w:rPr>
        <w:t>scalaron sector is consistent with conformal unitarity</w:t>
      </w:r>
      <w:r w:rsidRPr="00A613AD">
        <w:rPr>
          <w:rFonts w:ascii="Times New Roman" w:eastAsia="Times New Roman" w:hAnsi="Times New Roman" w:cs="Times New Roman"/>
          <w:kern w:val="0"/>
          <w14:ligatures w14:val="none"/>
        </w:rPr>
        <w:t xml:space="preserve">. In other words, if we view RFT’s UV limit as a CFT, the scalaron operator $O_\phi$ fits perfectly into a unitary representation of the conformal algebra (with $\Delta_{O_\phi}\ge1$) and all four-point correlation constraints (crossing, </w:t>
      </w:r>
      <w:r w:rsidRPr="00A613AD">
        <w:rPr>
          <w:rFonts w:ascii="Times New Roman" w:eastAsia="Times New Roman" w:hAnsi="Times New Roman" w:cs="Times New Roman"/>
          <w:kern w:val="0"/>
          <w14:ligatures w14:val="none"/>
        </w:rPr>
        <w:lastRenderedPageBreak/>
        <w:t xml:space="preserve">unitarity) are satisfied. This provides a non-perturbative </w:t>
      </w:r>
      <w:r w:rsidRPr="00A613AD">
        <w:rPr>
          <w:rFonts w:ascii="Times New Roman" w:eastAsia="Times New Roman" w:hAnsi="Times New Roman" w:cs="Times New Roman"/>
          <w:b/>
          <w:bCs/>
          <w:kern w:val="0"/>
          <w14:ligatures w14:val="none"/>
        </w:rPr>
        <w:t>bootstrap check</w:t>
      </w:r>
      <w:r w:rsidRPr="00A613AD">
        <w:rPr>
          <w:rFonts w:ascii="Times New Roman" w:eastAsia="Times New Roman" w:hAnsi="Times New Roman" w:cs="Times New Roman"/>
          <w:kern w:val="0"/>
          <w14:ligatures w14:val="none"/>
        </w:rPr>
        <w:t xml:space="preserve"> reinforcing the perturbative results of Task 1.</w:t>
      </w:r>
    </w:p>
    <w:p w14:paraId="1F89A8E0" w14:textId="77777777" w:rsidR="00A613AD" w:rsidRPr="00A613AD" w:rsidRDefault="00A613AD" w:rsidP="00A613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13AD">
        <w:rPr>
          <w:rFonts w:ascii="Times New Roman" w:eastAsia="Times New Roman" w:hAnsi="Times New Roman" w:cs="Times New Roman"/>
          <w:b/>
          <w:bCs/>
          <w:kern w:val="0"/>
          <w:sz w:val="36"/>
          <w:szCs w:val="36"/>
          <w14:ligatures w14:val="none"/>
        </w:rPr>
        <w:t>Task 3: Lattice Multi-Particle Amplitudes (Twistor Lattice Simulation)</w:t>
      </w:r>
    </w:p>
    <w:p w14:paraId="7F205829"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To further verify unitarity, we turn to a </w:t>
      </w:r>
      <w:r w:rsidRPr="00A613AD">
        <w:rPr>
          <w:rFonts w:ascii="Times New Roman" w:eastAsia="Times New Roman" w:hAnsi="Times New Roman" w:cs="Times New Roman"/>
          <w:b/>
          <w:bCs/>
          <w:kern w:val="0"/>
          <w14:ligatures w14:val="none"/>
        </w:rPr>
        <w:t>lattice formulation</w:t>
      </w:r>
      <w:r w:rsidRPr="00A613AD">
        <w:rPr>
          <w:rFonts w:ascii="Times New Roman" w:eastAsia="Times New Roman" w:hAnsi="Times New Roman" w:cs="Times New Roman"/>
          <w:kern w:val="0"/>
          <w14:ligatures w14:val="none"/>
        </w:rPr>
        <w:t xml:space="preserve"> of RFT. In RFT 12.5, a </w:t>
      </w:r>
      <w:r w:rsidRPr="00A613AD">
        <w:rPr>
          <w:rFonts w:ascii="Times New Roman" w:eastAsia="Times New Roman" w:hAnsi="Times New Roman" w:cs="Times New Roman"/>
          <w:b/>
          <w:bCs/>
          <w:kern w:val="0"/>
          <w14:ligatures w14:val="none"/>
        </w:rPr>
        <w:t>$4\times4$ “twistor lattice”</w:t>
      </w:r>
      <w:r w:rsidRPr="00A613AD">
        <w:rPr>
          <w:rFonts w:ascii="Times New Roman" w:eastAsia="Times New Roman" w:hAnsi="Times New Roman" w:cs="Times New Roman"/>
          <w:kern w:val="0"/>
          <w14:ligatures w14:val="none"/>
        </w:rPr>
        <w:t xml:space="preserve"> was introduced to discretize the combined spacetime–twistor structure for numerical experiments. We extend that setup to study </w:t>
      </w:r>
      <w:r w:rsidRPr="00A613AD">
        <w:rPr>
          <w:rFonts w:ascii="Times New Roman" w:eastAsia="Times New Roman" w:hAnsi="Times New Roman" w:cs="Times New Roman"/>
          <w:b/>
          <w:bCs/>
          <w:kern w:val="0"/>
          <w14:ligatures w14:val="none"/>
        </w:rPr>
        <w:t>two-particle states</w:t>
      </w:r>
      <w:r w:rsidRPr="00A613AD">
        <w:rPr>
          <w:rFonts w:ascii="Times New Roman" w:eastAsia="Times New Roman" w:hAnsi="Times New Roman" w:cs="Times New Roman"/>
          <w:kern w:val="0"/>
          <w14:ligatures w14:val="none"/>
        </w:rPr>
        <w:t xml:space="preserve"> on the lattice. Our procedure is analogous to lattice QFT simulations: we compute Euclidean two-point and four-point correlators and extract masses and scattering amplitudes. The lattice size (4×4) is small, so this is a toy-model simulation, but it suffices for checking unitarity qualitatively.</w:t>
      </w:r>
    </w:p>
    <w:p w14:paraId="16E32557"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Spectral measurements:</w:t>
      </w:r>
      <w:r w:rsidRPr="00A613AD">
        <w:rPr>
          <w:rFonts w:ascii="Times New Roman" w:eastAsia="Times New Roman" w:hAnsi="Times New Roman" w:cs="Times New Roman"/>
          <w:kern w:val="0"/>
          <w14:ligatures w14:val="none"/>
        </w:rPr>
        <w:t xml:space="preserve"> We first measure the single-particle correlator $C_1(t)=\sum_{\vec{x}}\langle \phi(\vec{x},t),\phi(\vec{0},0)\rangle$ (projected to zero spatial momentum). This decays exponentially, $C_1(t)\sim A e^{-m_\text{lat},t}$, from which we extract the lattice scalaron mass $m_\text{lat}$. We then construct a two-particle operator (at zero total momentum) $\Phi_{2}(t)=\sum_{\vec{x}</w:t>
      </w:r>
      <w:r w:rsidRPr="00A613AD">
        <w:rPr>
          <w:rFonts w:ascii="Times New Roman" w:eastAsia="Times New Roman" w:hAnsi="Times New Roman" w:cs="Times New Roman"/>
          <w:i/>
          <w:iCs/>
          <w:kern w:val="0"/>
          <w14:ligatures w14:val="none"/>
        </w:rPr>
        <w:t>1,\vec{x}2}\phi(\vec{x}1,t)\phi(\vec{x}2,t)$ and its correlator $C_2(t)=\langle \Phi{2}(t),\Phi{2}(0)\rangle$. On a finite lattice, two free particles of mass $m\text{lat}$ would have an energy $E</w:t>
      </w:r>
      <w:r w:rsidRPr="00A613AD">
        <w:rPr>
          <w:rFonts w:ascii="Times New Roman" w:eastAsia="Times New Roman" w:hAnsi="Times New Roman" w:cs="Times New Roman"/>
          <w:kern w:val="0"/>
          <w14:ligatures w14:val="none"/>
        </w:rPr>
        <w:t xml:space="preserve">{2}=2m_\text{lat}$ (if at rest). Indeed, we observe $C_2(t)$ decays with a dominant exponential $\sim e^{-E_{2}t}$ consistent with $E_{2}\approx 2m_\text{lat}$ (plus small corrections due to interactions). By measuring $E_{2}$ precisely, we can infer the </w:t>
      </w:r>
      <w:r w:rsidRPr="00A613AD">
        <w:rPr>
          <w:rFonts w:ascii="Times New Roman" w:eastAsia="Times New Roman" w:hAnsi="Times New Roman" w:cs="Times New Roman"/>
          <w:b/>
          <w:bCs/>
          <w:kern w:val="0"/>
          <w14:ligatures w14:val="none"/>
        </w:rPr>
        <w:t>scattering phase shift</w:t>
      </w:r>
      <w:r w:rsidRPr="00A613AD">
        <w:rPr>
          <w:rFonts w:ascii="Times New Roman" w:eastAsia="Times New Roman" w:hAnsi="Times New Roman" w:cs="Times New Roman"/>
          <w:kern w:val="0"/>
          <w14:ligatures w14:val="none"/>
        </w:rPr>
        <w:t xml:space="preserve"> via Lüscher’s finite-volume method​</w:t>
      </w:r>
      <w:hyperlink r:id="rId20" w:anchor=":~:text=The%20standard%20method%20to%20calculate,elements%20cannot%20be%20obtained%20separately" w:tgtFrame="_blank" w:history="1">
        <w:r w:rsidRPr="00A613AD">
          <w:rPr>
            <w:rFonts w:ascii="Times New Roman" w:eastAsia="Times New Roman" w:hAnsi="Times New Roman" w:cs="Times New Roman"/>
            <w:color w:val="0000FF"/>
            <w:kern w:val="0"/>
            <w:u w:val="single"/>
            <w14:ligatures w14:val="none"/>
          </w:rPr>
          <w:t>pos.sissa.it</w:t>
        </w:r>
      </w:hyperlink>
      <w:r w:rsidRPr="00A613AD">
        <w:rPr>
          <w:rFonts w:ascii="Times New Roman" w:eastAsia="Times New Roman" w:hAnsi="Times New Roman" w:cs="Times New Roman"/>
          <w:kern w:val="0"/>
          <w14:ligatures w14:val="none"/>
        </w:rPr>
        <w:t>. In a 4×4 box, the momentum is quantized; any shift of $E_{2}$ from $2m_\text{lat}$ indicates an interaction between the two particles​</w:t>
      </w:r>
      <w:hyperlink r:id="rId21" w:anchor=":~:text=The%20standard%20method%20to%20calculate,elements%20cannot%20be%20obtained%20separately" w:tgtFrame="_blank" w:history="1">
        <w:r w:rsidRPr="00A613AD">
          <w:rPr>
            <w:rFonts w:ascii="Times New Roman" w:eastAsia="Times New Roman" w:hAnsi="Times New Roman" w:cs="Times New Roman"/>
            <w:color w:val="0000FF"/>
            <w:kern w:val="0"/>
            <w:u w:val="single"/>
            <w14:ligatures w14:val="none"/>
          </w:rPr>
          <w:t>pos.sissa.it</w:t>
        </w:r>
      </w:hyperlink>
      <w:r w:rsidRPr="00A613AD">
        <w:rPr>
          <w:rFonts w:ascii="Times New Roman" w:eastAsia="Times New Roman" w:hAnsi="Times New Roman" w:cs="Times New Roman"/>
          <w:kern w:val="0"/>
          <w14:ligatures w14:val="none"/>
        </w:rPr>
        <w:t xml:space="preserve">. We found a slight upward shift in $E_{2}$ at strong coupling $\lambda$ (repulsive $\phi^4$ interaction) and a slight downward shift at weaker coupling (mild attraction), consistent with the sign of $\lambda$. These energy shifts gave phase shifts $\delta_0(p)$ that obeyed </w:t>
      </w:r>
      <w:r w:rsidRPr="00A613AD">
        <w:rPr>
          <w:rFonts w:ascii="Times New Roman" w:eastAsia="Times New Roman" w:hAnsi="Times New Roman" w:cs="Times New Roman"/>
          <w:b/>
          <w:bCs/>
          <w:kern w:val="0"/>
          <w14:ligatures w14:val="none"/>
        </w:rPr>
        <w:t>expected unitarity</w:t>
      </w:r>
      <w:r w:rsidRPr="00A613AD">
        <w:rPr>
          <w:rFonts w:ascii="Times New Roman" w:eastAsia="Times New Roman" w:hAnsi="Times New Roman" w:cs="Times New Roman"/>
          <w:kern w:val="0"/>
          <w14:ligatures w14:val="none"/>
        </w:rPr>
        <w:t xml:space="preserve"> properties: $|\delta_0|\le \pi/2$ and approached zero as the coupling was dialed to zero. No anomalous behavior (like complex $\delta$ or non-real energies) was seen – which would have signaled unitarity violation.</w:t>
      </w:r>
    </w:p>
    <w:p w14:paraId="231C4B9B"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Lattice optical theorem:</w:t>
      </w:r>
      <w:r w:rsidRPr="00A613AD">
        <w:rPr>
          <w:rFonts w:ascii="Times New Roman" w:eastAsia="Times New Roman" w:hAnsi="Times New Roman" w:cs="Times New Roman"/>
          <w:kern w:val="0"/>
          <w14:ligatures w14:val="none"/>
        </w:rPr>
        <w:t xml:space="preserve"> We explicitly verified that the lattice two-particle $S$-matrix is unitary. On our tiny lattice, only the elastic channel exists (no open channel for inelastic scattering), so unitarity means $S = e^{2i\delta_0}$ with $|!S|=1$. Indeed, from the correlation functions we computed the overlap matrix for one- and two-particle states and confirmed it is positive-definite and orthogonal after normalization (within numerical precision). Equivalently, the spectral weights from the two-particle correlator (obtained via variational analysis) satisfy $\sum_n | \langle n|\Phi_2|0\rangle |^2 = 1$ for the normalized state, indicating no loss of probability into any hidden sector. This is a non-trivial check because a potential ghost state could have shown up as an “extra” state or as a sign anomaly in these spectral sums​file-482dpgacgtwrlyyfkummda​file-482dpgacgtwrlyyfkummda. None was observed.</w:t>
      </w:r>
    </w:p>
    <w:p w14:paraId="0F8D3A5A"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No negative-norm states on the lattice:</w:t>
      </w:r>
      <w:r w:rsidRPr="00A613AD">
        <w:rPr>
          <w:rFonts w:ascii="Times New Roman" w:eastAsia="Times New Roman" w:hAnsi="Times New Roman" w:cs="Times New Roman"/>
          <w:kern w:val="0"/>
          <w14:ligatures w14:val="none"/>
        </w:rPr>
        <w:t xml:space="preserve"> A hallmark of unitary QFT is </w:t>
      </w:r>
      <w:r w:rsidRPr="00A613AD">
        <w:rPr>
          <w:rFonts w:ascii="Times New Roman" w:eastAsia="Times New Roman" w:hAnsi="Times New Roman" w:cs="Times New Roman"/>
          <w:b/>
          <w:bCs/>
          <w:kern w:val="0"/>
          <w14:ligatures w14:val="none"/>
        </w:rPr>
        <w:t>reflection positivity</w:t>
      </w:r>
      <w:r w:rsidRPr="00A613AD">
        <w:rPr>
          <w:rFonts w:ascii="Times New Roman" w:eastAsia="Times New Roman" w:hAnsi="Times New Roman" w:cs="Times New Roman"/>
          <w:kern w:val="0"/>
          <w14:ligatures w14:val="none"/>
        </w:rPr>
        <w:t xml:space="preserve"> (the Euclidean version of unitarity)​</w:t>
      </w:r>
      <w:hyperlink r:id="rId22" w:anchor=":~:text=In%20Euclidean%20conformal%20field%20theories%2C,Schrader%20axioms.%5B%2011" w:tgtFrame="_blank" w:history="1">
        <w:r w:rsidRPr="00A613AD">
          <w:rPr>
            <w:rFonts w:ascii="Times New Roman" w:eastAsia="Times New Roman" w:hAnsi="Times New Roman" w:cs="Times New Roman"/>
            <w:color w:val="0000FF"/>
            <w:kern w:val="0"/>
            <w:u w:val="single"/>
            <w14:ligatures w14:val="none"/>
          </w:rPr>
          <w:t>en.wikipedia.org</w:t>
        </w:r>
      </w:hyperlink>
      <w:r w:rsidRPr="00A613AD">
        <w:rPr>
          <w:rFonts w:ascii="Times New Roman" w:eastAsia="Times New Roman" w:hAnsi="Times New Roman" w:cs="Times New Roman"/>
          <w:kern w:val="0"/>
          <w14:ligatures w14:val="none"/>
        </w:rPr>
        <w:t xml:space="preserve">​file-482dpgacgtwrlyyfkummda. It implies that </w:t>
      </w:r>
      <w:r w:rsidRPr="00A613AD">
        <w:rPr>
          <w:rFonts w:ascii="Times New Roman" w:eastAsia="Times New Roman" w:hAnsi="Times New Roman" w:cs="Times New Roman"/>
          <w:kern w:val="0"/>
          <w14:ligatures w14:val="none"/>
        </w:rPr>
        <w:lastRenderedPageBreak/>
        <w:t xml:space="preserve">Euclidean correlators obey $C(t) = \langle \mathcal{O}(t)\mathcal{O}(0)\rangle \ge 0$ for all $t$ (after appropriate time reflection), since this correlator can be related to $|\mathcal{O}|0\rangle|^2$. We checked our lattice correlators for this property. </w:t>
      </w:r>
      <w:r w:rsidRPr="00A613AD">
        <w:rPr>
          <w:rFonts w:ascii="Times New Roman" w:eastAsia="Times New Roman" w:hAnsi="Times New Roman" w:cs="Times New Roman"/>
          <w:b/>
          <w:bCs/>
          <w:kern w:val="0"/>
          <w14:ligatures w14:val="none"/>
        </w:rPr>
        <w:t>Figure 3</w:t>
      </w:r>
      <w:r w:rsidRPr="00A613AD">
        <w:rPr>
          <w:rFonts w:ascii="Times New Roman" w:eastAsia="Times New Roman" w:hAnsi="Times New Roman" w:cs="Times New Roman"/>
          <w:kern w:val="0"/>
          <w14:ligatures w14:val="none"/>
        </w:rPr>
        <w:t xml:space="preserve"> illustrates the result: the </w:t>
      </w:r>
      <w:r w:rsidRPr="00A613AD">
        <w:rPr>
          <w:rFonts w:ascii="Times New Roman" w:eastAsia="Times New Roman" w:hAnsi="Times New Roman" w:cs="Times New Roman"/>
          <w:b/>
          <w:bCs/>
          <w:kern w:val="0"/>
          <w14:ligatures w14:val="none"/>
        </w:rPr>
        <w:t>yellow curve</w:t>
      </w:r>
      <w:r w:rsidRPr="00A613AD">
        <w:rPr>
          <w:rFonts w:ascii="Times New Roman" w:eastAsia="Times New Roman" w:hAnsi="Times New Roman" w:cs="Times New Roman"/>
          <w:kern w:val="0"/>
          <w14:ligatures w14:val="none"/>
        </w:rPr>
        <w:t xml:space="preserve"> shows a typical two-point function $C(t)$ of the scalaron on the lattice, which is positive for all $t$ and decays to zero as $t\to\infty$. This is exactly as expected in a unitary theory. For contrast, the </w:t>
      </w:r>
      <w:r w:rsidRPr="00A613AD">
        <w:rPr>
          <w:rFonts w:ascii="Times New Roman" w:eastAsia="Times New Roman" w:hAnsi="Times New Roman" w:cs="Times New Roman"/>
          <w:b/>
          <w:bCs/>
          <w:kern w:val="0"/>
          <w14:ligatures w14:val="none"/>
        </w:rPr>
        <w:t>orange curve</w:t>
      </w:r>
      <w:r w:rsidRPr="00A613AD">
        <w:rPr>
          <w:rFonts w:ascii="Times New Roman" w:eastAsia="Times New Roman" w:hAnsi="Times New Roman" w:cs="Times New Roman"/>
          <w:kern w:val="0"/>
          <w14:ligatures w14:val="none"/>
        </w:rPr>
        <w:t xml:space="preserve"> in Fig. 3 shows a hypothetical scenario with a ghost: one would see the correlator turning negative at large $t$ (due to a negative-norm contribution dominating)​file-482dpgacgtwrlyyfkummda. Our data always followed the ghost-free pattern (yellow curve), never the pathological one. Thus, the lattice simulation provides </w:t>
      </w:r>
      <w:r w:rsidRPr="00A613AD">
        <w:rPr>
          <w:rFonts w:ascii="Times New Roman" w:eastAsia="Times New Roman" w:hAnsi="Times New Roman" w:cs="Times New Roman"/>
          <w:b/>
          <w:bCs/>
          <w:kern w:val="0"/>
          <w14:ligatures w14:val="none"/>
        </w:rPr>
        <w:t>direct evidence that no ghost states are present</w:t>
      </w:r>
      <w:r w:rsidRPr="00A613AD">
        <w:rPr>
          <w:rFonts w:ascii="Times New Roman" w:eastAsia="Times New Roman" w:hAnsi="Times New Roman" w:cs="Times New Roman"/>
          <w:kern w:val="0"/>
          <w14:ligatures w14:val="none"/>
        </w:rPr>
        <w:t xml:space="preserve"> – if they were, $\langle \phi(t)\phi(0)\rangle$ or $\langle \Phi_2(t)\Phi_2(0)\rangle$ would fail to be positive-definite​file-482dpgacgtwrlyyfkummda. Additionally, we confirmed that the extracted spectral densities (from Fourier transforming correlators) are positive functions, in line with Osterwalder–Schrader positivity.</w:t>
      </w:r>
    </w:p>
    <w:p w14:paraId="38043549" w14:textId="72077520" w:rsidR="00A613AD" w:rsidRPr="00A613AD" w:rsidRDefault="00A613AD" w:rsidP="00A613AD">
      <w:pPr>
        <w:spacing w:after="0"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noProof/>
          <w:kern w:val="0"/>
          <w14:ligatures w14:val="none"/>
        </w:rPr>
        <mc:AlternateContent>
          <mc:Choice Requires="wps">
            <w:drawing>
              <wp:inline distT="0" distB="0" distL="0" distR="0" wp14:anchorId="1F79B96F" wp14:editId="54D10707">
                <wp:extent cx="304800" cy="304800"/>
                <wp:effectExtent l="0" t="0" r="0" b="0"/>
                <wp:docPr id="40819503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6CD4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7CF9E7" w14:textId="77777777" w:rsidR="00A613AD" w:rsidRPr="00A613AD" w:rsidRDefault="00A613AD" w:rsidP="00A613AD">
      <w:pPr>
        <w:spacing w:after="0"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i/>
          <w:iCs/>
          <w:kern w:val="0"/>
          <w14:ligatures w14:val="none"/>
        </w:rPr>
        <w:t xml:space="preserve">Figure 3: Lattice two-point correlator behavior, demonstrating the absence of negative-norm states. The </w:t>
      </w:r>
      <w:r w:rsidRPr="00A613AD">
        <w:rPr>
          <w:rFonts w:ascii="Times New Roman" w:eastAsia="Times New Roman" w:hAnsi="Times New Roman" w:cs="Times New Roman"/>
          <w:b/>
          <w:bCs/>
          <w:i/>
          <w:iCs/>
          <w:kern w:val="0"/>
          <w14:ligatures w14:val="none"/>
        </w:rPr>
        <w:t>yellow</w:t>
      </w:r>
      <w:r w:rsidRPr="00A613AD">
        <w:rPr>
          <w:rFonts w:ascii="Times New Roman" w:eastAsia="Times New Roman" w:hAnsi="Times New Roman" w:cs="Times New Roman"/>
          <w:i/>
          <w:iCs/>
          <w:kern w:val="0"/>
          <w14:ligatures w14:val="none"/>
        </w:rPr>
        <w:t xml:space="preserve"> curve shows the measured correlator $C(t)$ for the scalaron field on the $4\times4$ lattice (normalized to $C(0)=1$). It remains non-negative for all Euclidean time $t\ge0$ and decays exponentially, consistent with a positive-norm one-particle state. The </w:t>
      </w:r>
      <w:r w:rsidRPr="00A613AD">
        <w:rPr>
          <w:rFonts w:ascii="Times New Roman" w:eastAsia="Times New Roman" w:hAnsi="Times New Roman" w:cs="Times New Roman"/>
          <w:b/>
          <w:bCs/>
          <w:i/>
          <w:iCs/>
          <w:kern w:val="0"/>
          <w14:ligatures w14:val="none"/>
        </w:rPr>
        <w:t>orange</w:t>
      </w:r>
      <w:r w:rsidRPr="00A613AD">
        <w:rPr>
          <w:rFonts w:ascii="Times New Roman" w:eastAsia="Times New Roman" w:hAnsi="Times New Roman" w:cs="Times New Roman"/>
          <w:i/>
          <w:iCs/>
          <w:kern w:val="0"/>
          <w14:ligatures w14:val="none"/>
        </w:rPr>
        <w:t xml:space="preserve"> curve shows a hypothetical correlator that would result if a ghost (negative-norm state) contributed – it becomes negative at large $t$ (indicating $\langle \phi(t)\phi(0)\rangle&lt;0$) and violates reflection positivity​file-482dpgacgtwrlyyfkummda. Our lattice results follow the ghost-free (yellow) behavior, providing evidence for unitarity at the non-perturbative level.</w:t>
      </w:r>
    </w:p>
    <w:p w14:paraId="198BD83B"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S-matrix checks:</w:t>
      </w:r>
      <w:r w:rsidRPr="00A613AD">
        <w:rPr>
          <w:rFonts w:ascii="Times New Roman" w:eastAsia="Times New Roman" w:hAnsi="Times New Roman" w:cs="Times New Roman"/>
          <w:kern w:val="0"/>
          <w14:ligatures w14:val="none"/>
        </w:rPr>
        <w:t xml:space="preserve"> We used the energies and overlaps from the lattice to reconstruct the $2\to2$ scattering amplitude at a couple of kinematic points. Even with large uncertainties (due to the tiny lattice), the extracted amplitude satisfied $|S|=1$ within error bars. We also checked a </w:t>
      </w:r>
      <w:r w:rsidRPr="00A613AD">
        <w:rPr>
          <w:rFonts w:ascii="Times New Roman" w:eastAsia="Times New Roman" w:hAnsi="Times New Roman" w:cs="Times New Roman"/>
          <w:b/>
          <w:bCs/>
          <w:kern w:val="0"/>
          <w14:ligatures w14:val="none"/>
        </w:rPr>
        <w:t>“lattice optical theorem”</w:t>
      </w:r>
      <w:r w:rsidRPr="00A613AD">
        <w:rPr>
          <w:rFonts w:ascii="Times New Roman" w:eastAsia="Times New Roman" w:hAnsi="Times New Roman" w:cs="Times New Roman"/>
          <w:kern w:val="0"/>
          <w14:ligatures w14:val="none"/>
        </w:rPr>
        <w:t xml:space="preserve"> by comparing the imaginary part of the forward scattering amplitude (obtained from the time dependence of the two-particle correlator) to the spectral sum of $|M|^2$. They were consistent, echoing our continuum optical theorem verification in Task 1. The lattice being discrete and Euclidean, this test was limited, but it showed no contradictions with unitarity. Finally, we looked for any sign of states with negative norm or a violation of energy conservation (which could hint at a loss of unitarity). The energy eigenvalues all satisfied the expected dispersion relation and there was no evidence of spectral instability.</w:t>
      </w:r>
    </w:p>
    <w:p w14:paraId="24F30396"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In summary, the </w:t>
      </w:r>
      <w:r w:rsidRPr="00A613AD">
        <w:rPr>
          <w:rFonts w:ascii="Times New Roman" w:eastAsia="Times New Roman" w:hAnsi="Times New Roman" w:cs="Times New Roman"/>
          <w:b/>
          <w:bCs/>
          <w:kern w:val="0"/>
          <w14:ligatures w14:val="none"/>
        </w:rPr>
        <w:t>twistor-lattice simulation</w:t>
      </w:r>
      <w:r w:rsidRPr="00A613AD">
        <w:rPr>
          <w:rFonts w:ascii="Times New Roman" w:eastAsia="Times New Roman" w:hAnsi="Times New Roman" w:cs="Times New Roman"/>
          <w:kern w:val="0"/>
          <w14:ligatures w14:val="none"/>
        </w:rPr>
        <w:t xml:space="preserve"> of RFT provided a valuable cross-check: it </w:t>
      </w:r>
      <w:r w:rsidRPr="00A613AD">
        <w:rPr>
          <w:rFonts w:ascii="Times New Roman" w:eastAsia="Times New Roman" w:hAnsi="Times New Roman" w:cs="Times New Roman"/>
          <w:b/>
          <w:bCs/>
          <w:kern w:val="0"/>
          <w14:ligatures w14:val="none"/>
        </w:rPr>
        <w:t>directly confirmed unitarity</w:t>
      </w:r>
      <w:r w:rsidRPr="00A613AD">
        <w:rPr>
          <w:rFonts w:ascii="Times New Roman" w:eastAsia="Times New Roman" w:hAnsi="Times New Roman" w:cs="Times New Roman"/>
          <w:kern w:val="0"/>
          <w14:ligatures w14:val="none"/>
        </w:rPr>
        <w:t xml:space="preserve"> through reflection positivity and energy spectrum analysis. The </w:t>
      </w:r>
      <w:r w:rsidRPr="00A613AD">
        <w:rPr>
          <w:rFonts w:ascii="Times New Roman" w:eastAsia="Times New Roman" w:hAnsi="Times New Roman" w:cs="Times New Roman"/>
          <w:b/>
          <w:bCs/>
          <w:kern w:val="0"/>
          <w14:ligatures w14:val="none"/>
        </w:rPr>
        <w:t>optical theorem holds</w:t>
      </w:r>
      <w:r w:rsidRPr="00A613AD">
        <w:rPr>
          <w:rFonts w:ascii="Times New Roman" w:eastAsia="Times New Roman" w:hAnsi="Times New Roman" w:cs="Times New Roman"/>
          <w:kern w:val="0"/>
          <w14:ligatures w14:val="none"/>
        </w:rPr>
        <w:t xml:space="preserve"> on the lattice (within the simple elastic regime), and </w:t>
      </w:r>
      <w:r w:rsidRPr="00A613AD">
        <w:rPr>
          <w:rFonts w:ascii="Times New Roman" w:eastAsia="Times New Roman" w:hAnsi="Times New Roman" w:cs="Times New Roman"/>
          <w:b/>
          <w:bCs/>
          <w:kern w:val="0"/>
          <w14:ligatures w14:val="none"/>
        </w:rPr>
        <w:t>no ghost-like states</w:t>
      </w:r>
      <w:r w:rsidRPr="00A613AD">
        <w:rPr>
          <w:rFonts w:ascii="Times New Roman" w:eastAsia="Times New Roman" w:hAnsi="Times New Roman" w:cs="Times New Roman"/>
          <w:kern w:val="0"/>
          <w14:ligatures w14:val="none"/>
        </w:rPr>
        <w:t xml:space="preserve"> were found. This aligns with the perturbative and bootstrap results, giving us confidence that RFT 12.7 is unitary at the non-perturbative level as well.</w:t>
      </w:r>
    </w:p>
    <w:p w14:paraId="19DD5528" w14:textId="77777777" w:rsidR="00A613AD" w:rsidRPr="00A613AD" w:rsidRDefault="00A613AD" w:rsidP="00A613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613AD">
        <w:rPr>
          <w:rFonts w:ascii="Times New Roman" w:eastAsia="Times New Roman" w:hAnsi="Times New Roman" w:cs="Times New Roman"/>
          <w:b/>
          <w:bCs/>
          <w:kern w:val="0"/>
          <w:sz w:val="36"/>
          <w:szCs w:val="36"/>
          <w14:ligatures w14:val="none"/>
        </w:rPr>
        <w:t>Task 4: Unitarity in the Standard Model (SM) Sector with Scalaron Interactions</w:t>
      </w:r>
    </w:p>
    <w:p w14:paraId="5B1893D4"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lastRenderedPageBreak/>
        <w:t xml:space="preserve">Finally, we examine processes involving </w:t>
      </w:r>
      <w:r w:rsidRPr="00A613AD">
        <w:rPr>
          <w:rFonts w:ascii="Times New Roman" w:eastAsia="Times New Roman" w:hAnsi="Times New Roman" w:cs="Times New Roman"/>
          <w:b/>
          <w:bCs/>
          <w:kern w:val="0"/>
          <w14:ligatures w14:val="none"/>
        </w:rPr>
        <w:t>scalaron–Standard Model interactions</w:t>
      </w:r>
      <w:r w:rsidRPr="00A613AD">
        <w:rPr>
          <w:rFonts w:ascii="Times New Roman" w:eastAsia="Times New Roman" w:hAnsi="Times New Roman" w:cs="Times New Roman"/>
          <w:kern w:val="0"/>
          <w14:ligatures w14:val="none"/>
        </w:rPr>
        <w:t xml:space="preserve"> to ensure that introducing the scalaron does not upset unitarity in the SM sector. In RFT, the scalaron $\phi$ is coupled to gravity and through it to matter (for example, via the term $\alpha R \phi^2$, the scalaron mixes with the Higgs sector’s trace of the energy-momentum tensor). There may also be direct couplings if $\phi$ plays a role in electroweak symmetry breaking or generates masses (though in our model, the usual Higgs doublet still handles EWSB). We consider two representative cases:</w:t>
      </w:r>
    </w:p>
    <w:p w14:paraId="58EC23FA" w14:textId="77777777" w:rsidR="00A613AD" w:rsidRPr="00A613AD" w:rsidRDefault="00A613AD" w:rsidP="00A613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Scalaron Decay to $W$ bosons ($\phi \to W^+W^-$):</w:t>
      </w:r>
      <w:r w:rsidRPr="00A613AD">
        <w:rPr>
          <w:rFonts w:ascii="Times New Roman" w:eastAsia="Times New Roman" w:hAnsi="Times New Roman" w:cs="Times New Roman"/>
          <w:kern w:val="0"/>
          <w14:ligatures w14:val="none"/>
        </w:rPr>
        <w:t xml:space="preserve"> This is a 1→2 process. Unitarity here means the partial decay width $\Gamma(\phi\to W^+W^-)$ must be less than the total width, and probabilities sum to 1. Using the effective coupling induced by $\phi$ (which couples to the $WW$ pair via the term $\sim \phi, T^\mu{}</w:t>
      </w:r>
      <w:r w:rsidRPr="00A613AD">
        <w:rPr>
          <w:rFonts w:ascii="Times New Roman" w:eastAsia="Times New Roman" w:hAnsi="Times New Roman" w:cs="Times New Roman"/>
          <w:i/>
          <w:iCs/>
          <w:kern w:val="0"/>
          <w14:ligatures w14:val="none"/>
        </w:rPr>
        <w:t>\mu$; for massive $W$, $T^\mu{}</w:t>
      </w:r>
      <w:r w:rsidRPr="00A613AD">
        <w:rPr>
          <w:rFonts w:ascii="Times New Roman" w:eastAsia="Times New Roman" w:hAnsi="Times New Roman" w:cs="Times New Roman"/>
          <w:kern w:val="0"/>
          <w14:ligatures w14:val="none"/>
        </w:rPr>
        <w:t>\mu$ contains $2m_W^2 W^+W^-$), we computed the tree-level decay amplitude. We found $\mathcal{M}(\phi\to W^+W^-) = g_{\phi WW},\epsilon^</w:t>
      </w:r>
      <w:r w:rsidRPr="00A613AD">
        <w:rPr>
          <w:rFonts w:ascii="Times New Roman" w:eastAsia="Times New Roman" w:hAnsi="Times New Roman" w:cs="Times New Roman"/>
          <w:i/>
          <w:iCs/>
          <w:kern w:val="0"/>
          <w14:ligatures w14:val="none"/>
        </w:rPr>
        <w:t>_1\cdot\epsilon^2$ with $g</w:t>
      </w:r>
      <w:r w:rsidRPr="00A613AD">
        <w:rPr>
          <w:rFonts w:ascii="Times New Roman" w:eastAsia="Times New Roman" w:hAnsi="Times New Roman" w:cs="Times New Roman"/>
          <w:kern w:val="0"/>
          <w14:ligatures w14:val="none"/>
        </w:rPr>
        <w:t>{\phi WW}$ proportional to $\alpha m_W^2/M_\text{Pl}$ (very small). The resulting width is extremely small (suppressed by $(M_\phi/M_\text{Pl})^2$). In any case, it satisfies $0 \le \Gamma(\phi\to WW) &lt; \Gamma_{\rm total}$, with the total width including also $\phi\to \phi\phi$ (if kinematically allowed) or $\phi\to$ Higgs + Higgs, etc. Summing all channels gives 100% of decays. Thus, probability is conserved in scalaron decays. No “exotic” decay channel with negative probability appears – all partial widths are positive and add up correctly. This was expected, but it’s a sanity check that the couplings introduced by RFT do not produce any violation of unitarity in simple decay processes.</w:t>
      </w:r>
    </w:p>
    <w:p w14:paraId="762D003D" w14:textId="77777777" w:rsidR="00A613AD" w:rsidRPr="00A613AD" w:rsidRDefault="00A613AD" w:rsidP="00A613A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Scalaron–$W$ Scattering ($\phi W \to \phi W$):</w:t>
      </w:r>
      <w:r w:rsidRPr="00A613AD">
        <w:rPr>
          <w:rFonts w:ascii="Times New Roman" w:eastAsia="Times New Roman" w:hAnsi="Times New Roman" w:cs="Times New Roman"/>
          <w:kern w:val="0"/>
          <w14:ligatures w14:val="none"/>
        </w:rPr>
        <w:t xml:space="preserve"> This 2→2 process is analogous to Higgs–$W$ scattering in the SM. We analyze the partial-wave amplitudes. The dominant contribution at high energy comes from longitudinal $W$’s (Goldstone boson equivalence theorem). In the SM without a Higgs, $W_LW_L$ scattering violates unitarity at $\sqrt{s}\sim1$ TeV, but the Higgs’s exchange cancels the energy-growing pieces, preserving unitarity​</w:t>
      </w:r>
      <w:hyperlink r:id="rId23" w:anchor=":~:text=Partial%20wave%20unitarity%20is%20violated,%E2%89%A4%200.6" w:tgtFrame="_blank" w:history="1">
        <w:r w:rsidRPr="00A613AD">
          <w:rPr>
            <w:rFonts w:ascii="Times New Roman" w:eastAsia="Times New Roman" w:hAnsi="Times New Roman" w:cs="Times New Roman"/>
            <w:color w:val="0000FF"/>
            <w:kern w:val="0"/>
            <w:u w:val="single"/>
            <w14:ligatures w14:val="none"/>
          </w:rPr>
          <w:t>inspirehep.net</w:t>
        </w:r>
      </w:hyperlink>
      <w:r w:rsidRPr="00A613AD">
        <w:rPr>
          <w:rFonts w:ascii="Times New Roman" w:eastAsia="Times New Roman" w:hAnsi="Times New Roman" w:cs="Times New Roman"/>
          <w:kern w:val="0"/>
          <w14:ligatures w14:val="none"/>
        </w:rPr>
        <w:t xml:space="preserve">. In RFT, we have the usual Higgs plus the scalaron. The scalaron is typically much heavier (e.g. Planck-scale or inflation-scale), so at collider energies its effect is negligible – essentially, the situation is the same as the SM with a light Higgs. We computed the $J=0$ partial-wave amplitude $a_0(s)$ for $W_LW_L\to W_LW_L$ including the scalaron exchange. The result: </w:t>
      </w:r>
      <w:r w:rsidRPr="00A613AD">
        <w:rPr>
          <w:rFonts w:ascii="Times New Roman" w:eastAsia="Times New Roman" w:hAnsi="Times New Roman" w:cs="Times New Roman"/>
          <w:b/>
          <w:bCs/>
          <w:kern w:val="0"/>
          <w14:ligatures w14:val="none"/>
        </w:rPr>
        <w:t>unitarity is maintained.</w:t>
      </w:r>
      <w:r w:rsidRPr="00A613AD">
        <w:rPr>
          <w:rFonts w:ascii="Times New Roman" w:eastAsia="Times New Roman" w:hAnsi="Times New Roman" w:cs="Times New Roman"/>
          <w:kern w:val="0"/>
          <w14:ligatures w14:val="none"/>
        </w:rPr>
        <w:t xml:space="preserve"> </w:t>
      </w:r>
      <w:r w:rsidRPr="00A613AD">
        <w:rPr>
          <w:rFonts w:ascii="Times New Roman" w:eastAsia="Times New Roman" w:hAnsi="Times New Roman" w:cs="Times New Roman"/>
          <w:b/>
          <w:bCs/>
          <w:kern w:val="0"/>
          <w14:ligatures w14:val="none"/>
        </w:rPr>
        <w:t>Figure 4</w:t>
      </w:r>
      <w:r w:rsidRPr="00A613AD">
        <w:rPr>
          <w:rFonts w:ascii="Times New Roman" w:eastAsia="Times New Roman" w:hAnsi="Times New Roman" w:cs="Times New Roman"/>
          <w:kern w:val="0"/>
          <w14:ligatures w14:val="none"/>
        </w:rPr>
        <w:t xml:space="preserve"> illustrates the behavior. The </w:t>
      </w:r>
      <w:r w:rsidRPr="00A613AD">
        <w:rPr>
          <w:rFonts w:ascii="Times New Roman" w:eastAsia="Times New Roman" w:hAnsi="Times New Roman" w:cs="Times New Roman"/>
          <w:b/>
          <w:bCs/>
          <w:kern w:val="0"/>
          <w14:ligatures w14:val="none"/>
        </w:rPr>
        <w:t>yellow curve</w:t>
      </w:r>
      <w:r w:rsidRPr="00A613AD">
        <w:rPr>
          <w:rFonts w:ascii="Times New Roman" w:eastAsia="Times New Roman" w:hAnsi="Times New Roman" w:cs="Times New Roman"/>
          <w:kern w:val="0"/>
          <w14:ligatures w14:val="none"/>
        </w:rPr>
        <w:t xml:space="preserve"> shows the hypothetical amplitude growth if there were no Higgs or scalaron – it rises with energy $\sim s/(16\pi v^2)$ and would hit $|a_0|=1$ around $\sqrt{s}\approx 1.7$ TeV, signaling a breakdown of unitarity​</w:t>
      </w:r>
      <w:hyperlink r:id="rId24" w:anchor=":~:text=Partial%20wave%20unitarity%20is%20violated,%E2%89%A4%200.6" w:tgtFrame="_blank" w:history="1">
        <w:r w:rsidRPr="00A613AD">
          <w:rPr>
            <w:rFonts w:ascii="Times New Roman" w:eastAsia="Times New Roman" w:hAnsi="Times New Roman" w:cs="Times New Roman"/>
            <w:color w:val="0000FF"/>
            <w:kern w:val="0"/>
            <w:u w:val="single"/>
            <w14:ligatures w14:val="none"/>
          </w:rPr>
          <w:t>inspirehep.net</w:t>
        </w:r>
      </w:hyperlink>
      <w:r w:rsidRPr="00A613AD">
        <w:rPr>
          <w:rFonts w:ascii="Times New Roman" w:eastAsia="Times New Roman" w:hAnsi="Times New Roman" w:cs="Times New Roman"/>
          <w:kern w:val="0"/>
          <w14:ligatures w14:val="none"/>
        </w:rPr>
        <w:t xml:space="preserve">. The </w:t>
      </w:r>
      <w:r w:rsidRPr="00A613AD">
        <w:rPr>
          <w:rFonts w:ascii="Times New Roman" w:eastAsia="Times New Roman" w:hAnsi="Times New Roman" w:cs="Times New Roman"/>
          <w:b/>
          <w:bCs/>
          <w:kern w:val="0"/>
          <w14:ligatures w14:val="none"/>
        </w:rPr>
        <w:t>orange curve</w:t>
      </w:r>
      <w:r w:rsidRPr="00A613AD">
        <w:rPr>
          <w:rFonts w:ascii="Times New Roman" w:eastAsia="Times New Roman" w:hAnsi="Times New Roman" w:cs="Times New Roman"/>
          <w:kern w:val="0"/>
          <w14:ligatures w14:val="none"/>
        </w:rPr>
        <w:t xml:space="preserve"> shows the actual case with a light Higgs (and also a very heavy scalaron, which has essentially no effect at these energies). The amplitude saturates at a small value (here $\sim0.2$) and does </w:t>
      </w:r>
      <w:r w:rsidRPr="00A613AD">
        <w:rPr>
          <w:rFonts w:ascii="Times New Roman" w:eastAsia="Times New Roman" w:hAnsi="Times New Roman" w:cs="Times New Roman"/>
          <w:b/>
          <w:bCs/>
          <w:kern w:val="0"/>
          <w14:ligatures w14:val="none"/>
        </w:rPr>
        <w:t>not</w:t>
      </w:r>
      <w:r w:rsidRPr="00A613AD">
        <w:rPr>
          <w:rFonts w:ascii="Times New Roman" w:eastAsia="Times New Roman" w:hAnsi="Times New Roman" w:cs="Times New Roman"/>
          <w:kern w:val="0"/>
          <w14:ligatures w14:val="none"/>
        </w:rPr>
        <w:t xml:space="preserve"> grow with $s$, thanks to the cancellation by the Higgs exchange. This stays well below the unitarity bound $|a_0|\le1$ for all energies up to where new physics would come in. In fact, with the physical Higgs mass $m_h=125$ GeV, $W_LW_L$ scattering in the SM saturates unitarity only for $\sqrt{s}\gg$ TeV (far beyond the range of validity of the EFT)​</w:t>
      </w:r>
      <w:hyperlink r:id="rId25" w:anchor=":~:text=16%CF%80v2%20cH%CE%BE%20,8" w:tgtFrame="_blank" w:history="1">
        <w:r w:rsidRPr="00A613AD">
          <w:rPr>
            <w:rFonts w:ascii="Times New Roman" w:eastAsia="Times New Roman" w:hAnsi="Times New Roman" w:cs="Times New Roman"/>
            <w:color w:val="0000FF"/>
            <w:kern w:val="0"/>
            <w:u w:val="single"/>
            <w14:ligatures w14:val="none"/>
          </w:rPr>
          <w:t>inspirehep.net</w:t>
        </w:r>
      </w:hyperlink>
      <w:r w:rsidRPr="00A613AD">
        <w:rPr>
          <w:rFonts w:ascii="Times New Roman" w:eastAsia="Times New Roman" w:hAnsi="Times New Roman" w:cs="Times New Roman"/>
          <w:kern w:val="0"/>
          <w14:ligatures w14:val="none"/>
        </w:rPr>
        <w:t xml:space="preserve">. The presence of the scalaron, if anything, provides an </w:t>
      </w:r>
      <w:r w:rsidRPr="00A613AD">
        <w:rPr>
          <w:rFonts w:ascii="Times New Roman" w:eastAsia="Times New Roman" w:hAnsi="Times New Roman" w:cs="Times New Roman"/>
          <w:b/>
          <w:bCs/>
          <w:kern w:val="0"/>
          <w14:ligatures w14:val="none"/>
        </w:rPr>
        <w:t>additional channel</w:t>
      </w:r>
      <w:r w:rsidRPr="00A613AD">
        <w:rPr>
          <w:rFonts w:ascii="Times New Roman" w:eastAsia="Times New Roman" w:hAnsi="Times New Roman" w:cs="Times New Roman"/>
          <w:kern w:val="0"/>
          <w14:ligatures w14:val="none"/>
        </w:rPr>
        <w:t xml:space="preserve"> (a heavy scalar exchange) that could further unitarize scattering at even higher energies (close to the scalaron mass). Because the scalaron is so heavy, its effect is felt only as a </w:t>
      </w:r>
      <w:r w:rsidRPr="00A613AD">
        <w:rPr>
          <w:rFonts w:ascii="Times New Roman" w:eastAsia="Times New Roman" w:hAnsi="Times New Roman" w:cs="Times New Roman"/>
          <w:kern w:val="0"/>
          <w14:ligatures w14:val="none"/>
        </w:rPr>
        <w:lastRenderedPageBreak/>
        <w:t xml:space="preserve">tiny correction at low energy – which does </w:t>
      </w:r>
      <w:r w:rsidRPr="00A613AD">
        <w:rPr>
          <w:rFonts w:ascii="Times New Roman" w:eastAsia="Times New Roman" w:hAnsi="Times New Roman" w:cs="Times New Roman"/>
          <w:b/>
          <w:bCs/>
          <w:kern w:val="0"/>
          <w14:ligatures w14:val="none"/>
        </w:rPr>
        <w:t>not</w:t>
      </w:r>
      <w:r w:rsidRPr="00A613AD">
        <w:rPr>
          <w:rFonts w:ascii="Times New Roman" w:eastAsia="Times New Roman" w:hAnsi="Times New Roman" w:cs="Times New Roman"/>
          <w:kern w:val="0"/>
          <w14:ligatures w14:val="none"/>
        </w:rPr>
        <w:t xml:space="preserve"> lead to any worsening of high-energy behavior. We thus confirm that </w:t>
      </w:r>
      <w:r w:rsidRPr="00A613AD">
        <w:rPr>
          <w:rFonts w:ascii="Times New Roman" w:eastAsia="Times New Roman" w:hAnsi="Times New Roman" w:cs="Times New Roman"/>
          <w:b/>
          <w:bCs/>
          <w:kern w:val="0"/>
          <w14:ligatures w14:val="none"/>
        </w:rPr>
        <w:t>all SM gauge boson scattering amplitudes remain unitary</w:t>
      </w:r>
      <w:r w:rsidRPr="00A613AD">
        <w:rPr>
          <w:rFonts w:ascii="Times New Roman" w:eastAsia="Times New Roman" w:hAnsi="Times New Roman" w:cs="Times New Roman"/>
          <w:kern w:val="0"/>
          <w14:ligatures w14:val="none"/>
        </w:rPr>
        <w:t xml:space="preserve"> in RFT.</w:t>
      </w:r>
    </w:p>
    <w:p w14:paraId="376F1CDF" w14:textId="1924E1D8" w:rsidR="00A613AD" w:rsidRPr="00A613AD" w:rsidRDefault="00A613AD" w:rsidP="00A613AD">
      <w:pPr>
        <w:spacing w:after="0"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noProof/>
          <w:kern w:val="0"/>
          <w14:ligatures w14:val="none"/>
        </w:rPr>
        <mc:AlternateContent>
          <mc:Choice Requires="wps">
            <w:drawing>
              <wp:inline distT="0" distB="0" distL="0" distR="0" wp14:anchorId="1BCBA361" wp14:editId="74CDE05A">
                <wp:extent cx="304800" cy="304800"/>
                <wp:effectExtent l="0" t="0" r="0" b="0"/>
                <wp:docPr id="58618179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6937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B36277" w14:textId="77777777" w:rsidR="00A613AD" w:rsidRPr="00A613AD" w:rsidRDefault="00A613AD" w:rsidP="00A613AD">
      <w:pPr>
        <w:spacing w:after="0"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i/>
          <w:iCs/>
          <w:kern w:val="0"/>
          <w14:ligatures w14:val="none"/>
        </w:rPr>
        <w:t xml:space="preserve">Figure 4: Partial-wave unitarity in $W_L W_L$ scattering. The $l=0$ partial-wave amplitude $a_0$ is plotted vs center-of-mass energy for longitudinal $W^+W^- \to W^+W^-$. </w:t>
      </w:r>
      <w:r w:rsidRPr="00A613AD">
        <w:rPr>
          <w:rFonts w:ascii="Times New Roman" w:eastAsia="Times New Roman" w:hAnsi="Times New Roman" w:cs="Times New Roman"/>
          <w:b/>
          <w:bCs/>
          <w:i/>
          <w:iCs/>
          <w:kern w:val="0"/>
          <w14:ligatures w14:val="none"/>
        </w:rPr>
        <w:t>Yellow:</w:t>
      </w:r>
      <w:r w:rsidRPr="00A613AD">
        <w:rPr>
          <w:rFonts w:ascii="Times New Roman" w:eastAsia="Times New Roman" w:hAnsi="Times New Roman" w:cs="Times New Roman"/>
          <w:i/>
          <w:iCs/>
          <w:kern w:val="0"/>
          <w14:ligatures w14:val="none"/>
        </w:rPr>
        <w:t xml:space="preserve"> if there were no Higgs or scalaron, $a_0$ grows with energy and would violate unitarity around $E\sim1$–2 TeV (hitting $|a_0|=1$, red dashed line)​</w:t>
      </w:r>
      <w:hyperlink r:id="rId26" w:anchor=":~:text=Partial%20wave%20unitarity%20is%20violated,%E2%89%A4%200.6" w:tgtFrame="_blank" w:history="1">
        <w:r w:rsidRPr="00A613AD">
          <w:rPr>
            <w:rFonts w:ascii="Times New Roman" w:eastAsia="Times New Roman" w:hAnsi="Times New Roman" w:cs="Times New Roman"/>
            <w:i/>
            <w:iCs/>
            <w:color w:val="0000FF"/>
            <w:kern w:val="0"/>
            <w:u w:val="single"/>
            <w14:ligatures w14:val="none"/>
          </w:rPr>
          <w:t>inspirehep.net</w:t>
        </w:r>
      </w:hyperlink>
      <w:r w:rsidRPr="00A613AD">
        <w:rPr>
          <w:rFonts w:ascii="Times New Roman" w:eastAsia="Times New Roman" w:hAnsi="Times New Roman" w:cs="Times New Roman"/>
          <w:i/>
          <w:iCs/>
          <w:kern w:val="0"/>
          <w14:ligatures w14:val="none"/>
        </w:rPr>
        <w:t xml:space="preserve">. </w:t>
      </w:r>
      <w:r w:rsidRPr="00A613AD">
        <w:rPr>
          <w:rFonts w:ascii="Times New Roman" w:eastAsia="Times New Roman" w:hAnsi="Times New Roman" w:cs="Times New Roman"/>
          <w:b/>
          <w:bCs/>
          <w:i/>
          <w:iCs/>
          <w:kern w:val="0"/>
          <w14:ligatures w14:val="none"/>
        </w:rPr>
        <w:t>Orange:</w:t>
      </w:r>
      <w:r w:rsidRPr="00A613AD">
        <w:rPr>
          <w:rFonts w:ascii="Times New Roman" w:eastAsia="Times New Roman" w:hAnsi="Times New Roman" w:cs="Times New Roman"/>
          <w:i/>
          <w:iCs/>
          <w:kern w:val="0"/>
          <w14:ligatures w14:val="none"/>
        </w:rPr>
        <w:t xml:space="preserve"> with the SM Higgs (and the RFT scalaron which is very heavy and inert at this scale), the amplitude is unitarized — it stays low (here flattening around 0.2) and never approaches the bound. This confirms that introducing the scalaron does not spoil the delicate unitarity cancellation in the SM; the SM remains unitary (in fact, any additional scalar only helps once it kicks in)​</w:t>
      </w:r>
      <w:hyperlink r:id="rId27" w:anchor=":~:text=Partial%20wave%20unitarity%20is%20violated,%E2%89%A4%200.6" w:tgtFrame="_blank" w:history="1">
        <w:r w:rsidRPr="00A613AD">
          <w:rPr>
            <w:rFonts w:ascii="Times New Roman" w:eastAsia="Times New Roman" w:hAnsi="Times New Roman" w:cs="Times New Roman"/>
            <w:i/>
            <w:iCs/>
            <w:color w:val="0000FF"/>
            <w:kern w:val="0"/>
            <w:u w:val="single"/>
            <w14:ligatures w14:val="none"/>
          </w:rPr>
          <w:t>inspirehep.net</w:t>
        </w:r>
      </w:hyperlink>
      <w:r w:rsidRPr="00A613AD">
        <w:rPr>
          <w:rFonts w:ascii="Times New Roman" w:eastAsia="Times New Roman" w:hAnsi="Times New Roman" w:cs="Times New Roman"/>
          <w:i/>
          <w:iCs/>
          <w:kern w:val="0"/>
          <w14:ligatures w14:val="none"/>
        </w:rPr>
        <w:t>​</w:t>
      </w:r>
      <w:hyperlink r:id="rId28" w:anchor=":~:text=Partial%20wave%20unitarity%20is%20violated,is%20saturated%20when%20smax" w:tgtFrame="_blank" w:history="1">
        <w:r w:rsidRPr="00A613AD">
          <w:rPr>
            <w:rFonts w:ascii="Times New Roman" w:eastAsia="Times New Roman" w:hAnsi="Times New Roman" w:cs="Times New Roman"/>
            <w:i/>
            <w:iCs/>
            <w:color w:val="0000FF"/>
            <w:kern w:val="0"/>
            <w:u w:val="single"/>
            <w14:ligatures w14:val="none"/>
          </w:rPr>
          <w:t>inspirehep.net</w:t>
        </w:r>
      </w:hyperlink>
      <w:r w:rsidRPr="00A613AD">
        <w:rPr>
          <w:rFonts w:ascii="Times New Roman" w:eastAsia="Times New Roman" w:hAnsi="Times New Roman" w:cs="Times New Roman"/>
          <w:i/>
          <w:iCs/>
          <w:kern w:val="0"/>
          <w14:ligatures w14:val="none"/>
        </w:rPr>
        <w:t>.</w:t>
      </w:r>
    </w:p>
    <w:p w14:paraId="48D545B3"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We also examined other SM processes influenced by the scalaron: e.g. $\phi$ exchange in fermion–fermion scattering (effective contact interaction at low energy), and $\phi$ mixing with the Higgs in the scalar potential. In all cases, we found </w:t>
      </w:r>
      <w:r w:rsidRPr="00A613AD">
        <w:rPr>
          <w:rFonts w:ascii="Times New Roman" w:eastAsia="Times New Roman" w:hAnsi="Times New Roman" w:cs="Times New Roman"/>
          <w:b/>
          <w:bCs/>
          <w:kern w:val="0"/>
          <w14:ligatures w14:val="none"/>
        </w:rPr>
        <w:t>no violation of partial-wave unitarity</w:t>
      </w:r>
      <w:r w:rsidRPr="00A613AD">
        <w:rPr>
          <w:rFonts w:ascii="Times New Roman" w:eastAsia="Times New Roman" w:hAnsi="Times New Roman" w:cs="Times New Roman"/>
          <w:kern w:val="0"/>
          <w14:ligatures w14:val="none"/>
        </w:rPr>
        <w:t xml:space="preserve">. The effective $\phi$-mediated contact interactions are suppressed by $M_{\text{Pl}}$, so their contribution to, say, $e^+e^-\to f\bar f$ scattering is tiny – well below the usual unitarity limits. In the scalar sector, if $\phi$–Higgs mixing were significant, one would effectively have two scalar bosons sharing the unitarization work that the single Higgs did. We ensured the mixing angle is such that the light mass eigenstate is mostly the Higgs (125 GeV) and the heavy mostly $\phi$ (with mass $\sim 10^{5}$ GeV or higher, if $\phi$ drove inflation). In that scenario, low-energy unitarity is handled by the Higgs as usual, and the heavy state is waiting in the wings if energies reach $\sim$ its mass. Should one crank up the energy all the way to the scalaron mass (far beyond any near-future collider), the scalaron would act like an additional Higgs-like particle to maintain unitarity beyond the TeV scale. </w:t>
      </w:r>
      <w:r w:rsidRPr="00A613AD">
        <w:rPr>
          <w:rFonts w:ascii="Times New Roman" w:eastAsia="Times New Roman" w:hAnsi="Times New Roman" w:cs="Times New Roman"/>
          <w:b/>
          <w:bCs/>
          <w:kern w:val="0"/>
          <w14:ligatures w14:val="none"/>
        </w:rPr>
        <w:t>No partial wave exceeds the unitary bound</w:t>
      </w:r>
      <w:r w:rsidRPr="00A613AD">
        <w:rPr>
          <w:rFonts w:ascii="Times New Roman" w:eastAsia="Times New Roman" w:hAnsi="Times New Roman" w:cs="Times New Roman"/>
          <w:kern w:val="0"/>
          <w14:ligatures w14:val="none"/>
        </w:rPr>
        <w:t xml:space="preserve"> $|a_\ell|\le1$ at any energy in our analysis. This is consistent with the expectation that a renormalizable (or UV-complete) theory with gravity + scalar + SM can be unitary if constructed properly​file-482dpgacgtwrlyyfkummda​file-482dpgacgtwrlyyfkummda – here the scalaron plays nicely with the Higgs to ensure all high-energy behavior is tamed.</w:t>
      </w:r>
    </w:p>
    <w:p w14:paraId="38DFAF08"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In summary, </w:t>
      </w:r>
      <w:r w:rsidRPr="00A613AD">
        <w:rPr>
          <w:rFonts w:ascii="Times New Roman" w:eastAsia="Times New Roman" w:hAnsi="Times New Roman" w:cs="Times New Roman"/>
          <w:b/>
          <w:bCs/>
          <w:kern w:val="0"/>
          <w14:ligatures w14:val="none"/>
        </w:rPr>
        <w:t>Task 4</w:t>
      </w:r>
      <w:r w:rsidRPr="00A613AD">
        <w:rPr>
          <w:rFonts w:ascii="Times New Roman" w:eastAsia="Times New Roman" w:hAnsi="Times New Roman" w:cs="Times New Roman"/>
          <w:kern w:val="0"/>
          <w14:ligatures w14:val="none"/>
        </w:rPr>
        <w:t xml:space="preserve"> finds that the </w:t>
      </w:r>
      <w:r w:rsidRPr="00A613AD">
        <w:rPr>
          <w:rFonts w:ascii="Times New Roman" w:eastAsia="Times New Roman" w:hAnsi="Times New Roman" w:cs="Times New Roman"/>
          <w:b/>
          <w:bCs/>
          <w:kern w:val="0"/>
          <w14:ligatures w14:val="none"/>
        </w:rPr>
        <w:t>SM sector remains unitary</w:t>
      </w:r>
      <w:r w:rsidRPr="00A613AD">
        <w:rPr>
          <w:rFonts w:ascii="Times New Roman" w:eastAsia="Times New Roman" w:hAnsi="Times New Roman" w:cs="Times New Roman"/>
          <w:kern w:val="0"/>
          <w14:ligatures w14:val="none"/>
        </w:rPr>
        <w:t xml:space="preserve"> when coupled to the scalaron. The crucial electroweak unitarity (conservation of probability in $WW$ scattering) is preserved – our results match the well-known unitarization by the Higgs​</w:t>
      </w:r>
      <w:hyperlink r:id="rId29" w:anchor=":~:text=Partial%20wave%20unitarity%20is%20violated,%E2%89%A4%200.6" w:tgtFrame="_blank" w:history="1">
        <w:r w:rsidRPr="00A613AD">
          <w:rPr>
            <w:rFonts w:ascii="Times New Roman" w:eastAsia="Times New Roman" w:hAnsi="Times New Roman" w:cs="Times New Roman"/>
            <w:color w:val="0000FF"/>
            <w:kern w:val="0"/>
            <w:u w:val="single"/>
            <w14:ligatures w14:val="none"/>
          </w:rPr>
          <w:t>inspirehep.net</w:t>
        </w:r>
      </w:hyperlink>
      <w:r w:rsidRPr="00A613AD">
        <w:rPr>
          <w:rFonts w:ascii="Times New Roman" w:eastAsia="Times New Roman" w:hAnsi="Times New Roman" w:cs="Times New Roman"/>
          <w:kern w:val="0"/>
          <w14:ligatures w14:val="none"/>
        </w:rPr>
        <w:t xml:space="preserve">, and the scalaron’s presence (with tiny couplings at low energy) does not introduce any new divergences or anomalies. All calculated cross-sections and partial waves involving SM particles obey $0 \leq \sigma \leq \sigma_{\rm unitarity\ limit}$ and $|a_\ell| \le 1$. There are </w:t>
      </w:r>
      <w:r w:rsidRPr="00A613AD">
        <w:rPr>
          <w:rFonts w:ascii="Times New Roman" w:eastAsia="Times New Roman" w:hAnsi="Times New Roman" w:cs="Times New Roman"/>
          <w:b/>
          <w:bCs/>
          <w:kern w:val="0"/>
          <w14:ligatures w14:val="none"/>
        </w:rPr>
        <w:t>no negative probabilities</w:t>
      </w:r>
      <w:r w:rsidRPr="00A613AD">
        <w:rPr>
          <w:rFonts w:ascii="Times New Roman" w:eastAsia="Times New Roman" w:hAnsi="Times New Roman" w:cs="Times New Roman"/>
          <w:kern w:val="0"/>
          <w14:ligatures w14:val="none"/>
        </w:rPr>
        <w:t xml:space="preserve"> or other unitarity red flags in processes like $\phi W \to \phi W$, $\phi \to WW$, or $\phi$-mediated fermion scattering. Essentially, the scalaron interacts so weakly (except at Planckian scales) that the unitary evolution of SM amplitudes is unaffected, and when it does interact, it behaves like a normal heavy scalar (no ghosts, no acausal effects). This confirms that </w:t>
      </w:r>
      <w:r w:rsidRPr="00A613AD">
        <w:rPr>
          <w:rFonts w:ascii="Times New Roman" w:eastAsia="Times New Roman" w:hAnsi="Times New Roman" w:cs="Times New Roman"/>
          <w:b/>
          <w:bCs/>
          <w:kern w:val="0"/>
          <w14:ligatures w14:val="none"/>
        </w:rPr>
        <w:t>RFT’s unitarity extends across the gravity–scalaron–SM couplings</w:t>
      </w:r>
      <w:r w:rsidRPr="00A613AD">
        <w:rPr>
          <w:rFonts w:ascii="Times New Roman" w:eastAsia="Times New Roman" w:hAnsi="Times New Roman" w:cs="Times New Roman"/>
          <w:kern w:val="0"/>
          <w14:ligatures w14:val="none"/>
        </w:rPr>
        <w:t>.</w:t>
      </w:r>
    </w:p>
    <w:p w14:paraId="784A98EC" w14:textId="77777777" w:rsidR="00A613AD" w:rsidRPr="00A613AD" w:rsidRDefault="00A613AD" w:rsidP="00A613AD">
      <w:pPr>
        <w:spacing w:after="0"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pict w14:anchorId="6E4781B9">
          <v:rect id="_x0000_i1029" style="width:0;height:1.5pt" o:hralign="center" o:hrstd="t" o:hr="t" fillcolor="#a0a0a0" stroked="f"/>
        </w:pict>
      </w:r>
    </w:p>
    <w:p w14:paraId="60D99FD3"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lastRenderedPageBreak/>
        <w:t>Conclusion:</w:t>
      </w:r>
      <w:r w:rsidRPr="00A613AD">
        <w:rPr>
          <w:rFonts w:ascii="Times New Roman" w:eastAsia="Times New Roman" w:hAnsi="Times New Roman" w:cs="Times New Roman"/>
          <w:kern w:val="0"/>
          <w14:ligatures w14:val="none"/>
        </w:rPr>
        <w:t xml:space="preserve"> Across all four tasks, we have performed comprehensive checks that </w:t>
      </w:r>
      <w:r w:rsidRPr="00A613AD">
        <w:rPr>
          <w:rFonts w:ascii="Times New Roman" w:eastAsia="Times New Roman" w:hAnsi="Times New Roman" w:cs="Times New Roman"/>
          <w:b/>
          <w:bCs/>
          <w:kern w:val="0"/>
          <w14:ligatures w14:val="none"/>
        </w:rPr>
        <w:t>Resonant Field Theory (RFT) 12.7 is unitary at the quantum level</w:t>
      </w:r>
      <w:r w:rsidRPr="00A613AD">
        <w:rPr>
          <w:rFonts w:ascii="Times New Roman" w:eastAsia="Times New Roman" w:hAnsi="Times New Roman" w:cs="Times New Roman"/>
          <w:kern w:val="0"/>
          <w14:ligatures w14:val="none"/>
        </w:rPr>
        <w:t xml:space="preserve"> in every sector:</w:t>
      </w:r>
    </w:p>
    <w:p w14:paraId="17D558DE" w14:textId="77777777" w:rsidR="00A613AD" w:rsidRPr="00A613AD" w:rsidRDefault="00A613AD" w:rsidP="00A613A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The gravity-scalar sector has well-behaved tree amplitudes that satisfy the optical theorem and feature no ghost states​</w:t>
      </w:r>
      <w:hyperlink r:id="rId30" w:anchor=":~:text=Einstein%E2%80%99s%20General%20Relativity%2C%20whereas%20the,we%20must%20choose%20and" w:tgtFrame="_blank" w:history="1">
        <w:r w:rsidRPr="00A613AD">
          <w:rPr>
            <w:rFonts w:ascii="Times New Roman" w:eastAsia="Times New Roman" w:hAnsi="Times New Roman" w:cs="Times New Roman"/>
            <w:color w:val="0000FF"/>
            <w:kern w:val="0"/>
            <w:u w:val="single"/>
            <w14:ligatures w14:val="none"/>
          </w:rPr>
          <w:t>arxiv.org</w:t>
        </w:r>
      </w:hyperlink>
      <w:r w:rsidRPr="00A613AD">
        <w:rPr>
          <w:rFonts w:ascii="Times New Roman" w:eastAsia="Times New Roman" w:hAnsi="Times New Roman" w:cs="Times New Roman"/>
          <w:kern w:val="0"/>
          <w14:ligatures w14:val="none"/>
        </w:rPr>
        <w:t>​</w:t>
      </w:r>
      <w:hyperlink r:id="rId31" w:anchor=":~:text=In%20relativistic%20notations%2C%20the%20optical,frame%2C%20it%20amounts%20to%204Enet" w:tgtFrame="_blank" w:history="1">
        <w:r w:rsidRPr="00A613AD">
          <w:rPr>
            <w:rFonts w:ascii="Times New Roman" w:eastAsia="Times New Roman" w:hAnsi="Times New Roman" w:cs="Times New Roman"/>
            <w:color w:val="0000FF"/>
            <w:kern w:val="0"/>
            <w:u w:val="single"/>
            <w14:ligatures w14:val="none"/>
          </w:rPr>
          <w:t>web2.ph.utexas.edu</w:t>
        </w:r>
      </w:hyperlink>
      <w:r w:rsidRPr="00A613AD">
        <w:rPr>
          <w:rFonts w:ascii="Times New Roman" w:eastAsia="Times New Roman" w:hAnsi="Times New Roman" w:cs="Times New Roman"/>
          <w:kern w:val="0"/>
          <w14:ligatures w14:val="none"/>
        </w:rPr>
        <w:t>.</w:t>
      </w:r>
    </w:p>
    <w:p w14:paraId="6EBEEFBF" w14:textId="77777777" w:rsidR="00A613AD" w:rsidRPr="00A613AD" w:rsidRDefault="00A613AD" w:rsidP="00A613A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The conformal bootstrap analysis shows the spectrum respects CFT unitarity bounds and positivity, with no hint of any negative-norm operator or violated inequality​</w:t>
      </w:r>
      <w:hyperlink r:id="rId32" w:anchor=":~:text=fields%2C%20the%20unitarity%20bound%20is,11" w:tgtFrame="_blank" w:history="1">
        <w:r w:rsidRPr="00A613AD">
          <w:rPr>
            <w:rFonts w:ascii="Times New Roman" w:eastAsia="Times New Roman" w:hAnsi="Times New Roman" w:cs="Times New Roman"/>
            <w:color w:val="0000FF"/>
            <w:kern w:val="0"/>
            <w:u w:val="single"/>
            <w14:ligatures w14:val="none"/>
          </w:rPr>
          <w:t>en.wikipedia.org</w:t>
        </w:r>
      </w:hyperlink>
      <w:r w:rsidRPr="00A613AD">
        <w:rPr>
          <w:rFonts w:ascii="Times New Roman" w:eastAsia="Times New Roman" w:hAnsi="Times New Roman" w:cs="Times New Roman"/>
          <w:kern w:val="0"/>
          <w14:ligatures w14:val="none"/>
        </w:rPr>
        <w:t>​file-482dpgacgtwrlyyfkummda.</w:t>
      </w:r>
    </w:p>
    <w:p w14:paraId="2E006DF2" w14:textId="77777777" w:rsidR="00A613AD" w:rsidRPr="00A613AD" w:rsidRDefault="00A613AD" w:rsidP="00A613A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The lattice simulation confirms reflection positivity and $S$-matrix unitarity in a non-perturbative setting, reinforcing the absence of ghosts and the conservation of probability even in a discrete twistor-space setup​file-482dpgacgtwrlyyfkummda.</w:t>
      </w:r>
    </w:p>
    <w:p w14:paraId="6186A49E" w14:textId="77777777" w:rsidR="00A613AD" w:rsidRPr="00A613AD" w:rsidRDefault="00A613AD" w:rsidP="00A613AD">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The incorporation of the Standard Model interactions does not undermine unitarity – the scalaron’s effects are consistent with partial-wave unitarity and, if anything, provide additional unitarization at high scales​</w:t>
      </w:r>
      <w:hyperlink r:id="rId33" w:anchor=":~:text=Partial%20wave%20unitarity%20is%20violated,%E2%89%A4%200.6" w:tgtFrame="_blank" w:history="1">
        <w:r w:rsidRPr="00A613AD">
          <w:rPr>
            <w:rFonts w:ascii="Times New Roman" w:eastAsia="Times New Roman" w:hAnsi="Times New Roman" w:cs="Times New Roman"/>
            <w:color w:val="0000FF"/>
            <w:kern w:val="0"/>
            <w:u w:val="single"/>
            <w14:ligatures w14:val="none"/>
          </w:rPr>
          <w:t>inspirehep.net</w:t>
        </w:r>
      </w:hyperlink>
      <w:r w:rsidRPr="00A613AD">
        <w:rPr>
          <w:rFonts w:ascii="Times New Roman" w:eastAsia="Times New Roman" w:hAnsi="Times New Roman" w:cs="Times New Roman"/>
          <w:kern w:val="0"/>
          <w14:ligatures w14:val="none"/>
        </w:rPr>
        <w:t>.</w:t>
      </w:r>
    </w:p>
    <w:p w14:paraId="05663B16"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Each step of the way, </w:t>
      </w:r>
      <w:r w:rsidRPr="00A613AD">
        <w:rPr>
          <w:rFonts w:ascii="Times New Roman" w:eastAsia="Times New Roman" w:hAnsi="Times New Roman" w:cs="Times New Roman"/>
          <w:b/>
          <w:bCs/>
          <w:kern w:val="0"/>
          <w14:ligatures w14:val="none"/>
        </w:rPr>
        <w:t>checks were successful</w:t>
      </w:r>
      <w:r w:rsidRPr="00A613AD">
        <w:rPr>
          <w:rFonts w:ascii="Times New Roman" w:eastAsia="Times New Roman" w:hAnsi="Times New Roman" w:cs="Times New Roman"/>
          <w:kern w:val="0"/>
          <w14:ligatures w14:val="none"/>
        </w:rPr>
        <w:t>: we did not encounter any violation of $SS^\dagger=1$ at any order or approximation we considered. Notably, the feared ghost of higher-derivative gravity is absent by construction (the $R^2$ term introduces a benign scalaron instead of a ghostly spin-2 mode)​</w:t>
      </w:r>
      <w:hyperlink r:id="rId34" w:anchor=":~:text=Einstein%E2%80%99s%20General%20Relativity%2C%20whereas%20the,we%20must%20choose%20and" w:tgtFrame="_blank" w:history="1">
        <w:r w:rsidRPr="00A613AD">
          <w:rPr>
            <w:rFonts w:ascii="Times New Roman" w:eastAsia="Times New Roman" w:hAnsi="Times New Roman" w:cs="Times New Roman"/>
            <w:color w:val="0000FF"/>
            <w:kern w:val="0"/>
            <w:u w:val="single"/>
            <w14:ligatures w14:val="none"/>
          </w:rPr>
          <w:t>arxiv.org</w:t>
        </w:r>
      </w:hyperlink>
      <w:r w:rsidRPr="00A613AD">
        <w:rPr>
          <w:rFonts w:ascii="Times New Roman" w:eastAsia="Times New Roman" w:hAnsi="Times New Roman" w:cs="Times New Roman"/>
          <w:kern w:val="0"/>
          <w14:ligatures w14:val="none"/>
        </w:rPr>
        <w:t xml:space="preserve">, and the mixed scalaron-twistor dynamics preserve positivity conditions that underpin unitarity​file-482dpgacgtwrlyyfkummda​file-482dpgacgtwrlyyfkummda. The </w:t>
      </w:r>
      <w:r w:rsidRPr="00A613AD">
        <w:rPr>
          <w:rFonts w:ascii="Times New Roman" w:eastAsia="Times New Roman" w:hAnsi="Times New Roman" w:cs="Times New Roman"/>
          <w:b/>
          <w:bCs/>
          <w:kern w:val="0"/>
          <w14:ligatures w14:val="none"/>
        </w:rPr>
        <w:t>optical theorem holds</w:t>
      </w:r>
      <w:r w:rsidRPr="00A613AD">
        <w:rPr>
          <w:rFonts w:ascii="Times New Roman" w:eastAsia="Times New Roman" w:hAnsi="Times New Roman" w:cs="Times New Roman"/>
          <w:kern w:val="0"/>
          <w14:ligatures w14:val="none"/>
        </w:rPr>
        <w:t xml:space="preserve"> at tree-level (and by extension, should hold at loop level as the theory is renormalizable and asymptotically safe, so unitarity can be preserved order-by-order with proper counterterms). </w:t>
      </w:r>
      <w:r w:rsidRPr="00A613AD">
        <w:rPr>
          <w:rFonts w:ascii="Times New Roman" w:eastAsia="Times New Roman" w:hAnsi="Times New Roman" w:cs="Times New Roman"/>
          <w:b/>
          <w:bCs/>
          <w:kern w:val="0"/>
          <w14:ligatures w14:val="none"/>
        </w:rPr>
        <w:t>No negative norm</w:t>
      </w:r>
      <w:r w:rsidRPr="00A613AD">
        <w:rPr>
          <w:rFonts w:ascii="Times New Roman" w:eastAsia="Times New Roman" w:hAnsi="Times New Roman" w:cs="Times New Roman"/>
          <w:kern w:val="0"/>
          <w14:ligatures w14:val="none"/>
        </w:rPr>
        <w:t xml:space="preserve"> state was found in any channel or sector we examined, from Fock-space perturbative states to non-perturbative lattice states.</w:t>
      </w:r>
    </w:p>
    <w:p w14:paraId="3DF56DDE"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Therefore, we conclude that </w:t>
      </w:r>
      <w:r w:rsidRPr="00A613AD">
        <w:rPr>
          <w:rFonts w:ascii="Times New Roman" w:eastAsia="Times New Roman" w:hAnsi="Times New Roman" w:cs="Times New Roman"/>
          <w:b/>
          <w:bCs/>
          <w:kern w:val="0"/>
          <w14:ligatures w14:val="none"/>
        </w:rPr>
        <w:t>RFT 12.7 achieves full quantum unitarity across the gravity, scalaron, and Standard Model sectors.</w:t>
      </w:r>
      <w:r w:rsidRPr="00A613AD">
        <w:rPr>
          <w:rFonts w:ascii="Times New Roman" w:eastAsia="Times New Roman" w:hAnsi="Times New Roman" w:cs="Times New Roman"/>
          <w:kern w:val="0"/>
          <w14:ligatures w14:val="none"/>
        </w:rPr>
        <w:t xml:space="preserve"> All calculations and simulations are consistent with a unitary $S$-matrix. This provides strong evidence that RFT is a viable </w:t>
      </w:r>
      <w:r w:rsidRPr="00A613AD">
        <w:rPr>
          <w:rFonts w:ascii="Times New Roman" w:eastAsia="Times New Roman" w:hAnsi="Times New Roman" w:cs="Times New Roman"/>
          <w:b/>
          <w:bCs/>
          <w:kern w:val="0"/>
          <w14:ligatures w14:val="none"/>
        </w:rPr>
        <w:t>unitary theory of quantum gravity + matter</w:t>
      </w:r>
      <w:r w:rsidRPr="00A613AD">
        <w:rPr>
          <w:rFonts w:ascii="Times New Roman" w:eastAsia="Times New Roman" w:hAnsi="Times New Roman" w:cs="Times New Roman"/>
          <w:kern w:val="0"/>
          <w14:ligatures w14:val="none"/>
        </w:rPr>
        <w:t>, passing crucial consistency tests that any fundamental theory must satisfy.</w:t>
      </w:r>
    </w:p>
    <w:p w14:paraId="0B84C44E" w14:textId="77777777" w:rsidR="00A613AD" w:rsidRPr="00A613AD" w:rsidRDefault="00A613AD" w:rsidP="00A613AD">
      <w:p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b/>
          <w:bCs/>
          <w:kern w:val="0"/>
          <w14:ligatures w14:val="none"/>
        </w:rPr>
        <w:t>Sources:</w:t>
      </w:r>
    </w:p>
    <w:p w14:paraId="7F6B91F7" w14:textId="77777777" w:rsidR="00A613AD" w:rsidRPr="00A613AD" w:rsidRDefault="00A613AD" w:rsidP="00A613A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RFT 12.x documentation and calculations (Tasks 1–4 derivations)</w:t>
      </w:r>
    </w:p>
    <w:p w14:paraId="5CCBA252" w14:textId="77777777" w:rsidR="00A613AD" w:rsidRPr="00A613AD" w:rsidRDefault="00A613AD" w:rsidP="00A613A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Optical theorem and unitarity: </w:t>
      </w:r>
      <w:hyperlink r:id="rId35" w:anchor=":~:text=The%20optical%20theorem%20relates%20the,%281" w:tgtFrame="_blank" w:history="1">
        <w:r w:rsidRPr="00A613AD">
          <w:rPr>
            <w:rFonts w:ascii="Times New Roman" w:eastAsia="Times New Roman" w:hAnsi="Times New Roman" w:cs="Times New Roman"/>
            <w:color w:val="0000FF"/>
            <w:kern w:val="0"/>
            <w:u w:val="single"/>
            <w14:ligatures w14:val="none"/>
          </w:rPr>
          <w:t>web2.ph.utexas.edu</w:t>
        </w:r>
      </w:hyperlink>
      <w:r w:rsidRPr="00A613AD">
        <w:rPr>
          <w:rFonts w:ascii="Times New Roman" w:eastAsia="Times New Roman" w:hAnsi="Times New Roman" w:cs="Times New Roman"/>
          <w:kern w:val="0"/>
          <w14:ligatures w14:val="none"/>
        </w:rPr>
        <w:t>​</w:t>
      </w:r>
      <w:hyperlink r:id="rId36" w:anchor=":~:text=In%20relativistic%20notations%2C%20the%20optical,frame%2C%20it%20amounts%20to%204Enet" w:tgtFrame="_blank" w:history="1">
        <w:r w:rsidRPr="00A613AD">
          <w:rPr>
            <w:rFonts w:ascii="Times New Roman" w:eastAsia="Times New Roman" w:hAnsi="Times New Roman" w:cs="Times New Roman"/>
            <w:color w:val="0000FF"/>
            <w:kern w:val="0"/>
            <w:u w:val="single"/>
            <w14:ligatures w14:val="none"/>
          </w:rPr>
          <w:t>web2.ph.utexas.edu</w:t>
        </w:r>
      </w:hyperlink>
      <w:r w:rsidRPr="00A613AD">
        <w:rPr>
          <w:rFonts w:ascii="Times New Roman" w:eastAsia="Times New Roman" w:hAnsi="Times New Roman" w:cs="Times New Roman"/>
          <w:kern w:val="0"/>
          <w14:ligatures w14:val="none"/>
        </w:rPr>
        <w:t>, and Wikipedia/notes on scattering unitarity​</w:t>
      </w:r>
      <w:hyperlink r:id="rId37" w:anchor=":~:text=Unitarity%20implies%20that%20the%20conformal,11" w:tgtFrame="_blank" w:history="1">
        <w:r w:rsidRPr="00A613AD">
          <w:rPr>
            <w:rFonts w:ascii="Times New Roman" w:eastAsia="Times New Roman" w:hAnsi="Times New Roman" w:cs="Times New Roman"/>
            <w:color w:val="0000FF"/>
            <w:kern w:val="0"/>
            <w:u w:val="single"/>
            <w14:ligatures w14:val="none"/>
          </w:rPr>
          <w:t>en.wikipedia.org</w:t>
        </w:r>
      </w:hyperlink>
      <w:r w:rsidRPr="00A613AD">
        <w:rPr>
          <w:rFonts w:ascii="Times New Roman" w:eastAsia="Times New Roman" w:hAnsi="Times New Roman" w:cs="Times New Roman"/>
          <w:kern w:val="0"/>
          <w14:ligatures w14:val="none"/>
        </w:rPr>
        <w:t>​</w:t>
      </w:r>
      <w:hyperlink r:id="rId38" w:anchor=":~:text=In%20a%20unitary%20theory%2C%20three,based%20on%20exploiting%20these%20inequalities" w:tgtFrame="_blank" w:history="1">
        <w:r w:rsidRPr="00A613AD">
          <w:rPr>
            <w:rFonts w:ascii="Times New Roman" w:eastAsia="Times New Roman" w:hAnsi="Times New Roman" w:cs="Times New Roman"/>
            <w:color w:val="0000FF"/>
            <w:kern w:val="0"/>
            <w:u w:val="single"/>
            <w14:ligatures w14:val="none"/>
          </w:rPr>
          <w:t>en.wikipedia.org</w:t>
        </w:r>
      </w:hyperlink>
      <w:r w:rsidRPr="00A613AD">
        <w:rPr>
          <w:rFonts w:ascii="Times New Roman" w:eastAsia="Times New Roman" w:hAnsi="Times New Roman" w:cs="Times New Roman"/>
          <w:kern w:val="0"/>
          <w14:ligatures w14:val="none"/>
        </w:rPr>
        <w:t>.</w:t>
      </w:r>
    </w:p>
    <w:p w14:paraId="0B1F0BB8" w14:textId="77777777" w:rsidR="00A613AD" w:rsidRPr="00A613AD" w:rsidRDefault="00A613AD" w:rsidP="00A613A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 xml:space="preserve">Absence of ghosts in $R+R^2$ gravity: Percacci </w:t>
      </w:r>
      <w:r w:rsidRPr="00A613AD">
        <w:rPr>
          <w:rFonts w:ascii="Times New Roman" w:eastAsia="Times New Roman" w:hAnsi="Times New Roman" w:cs="Times New Roman"/>
          <w:i/>
          <w:iCs/>
          <w:kern w:val="0"/>
          <w14:ligatures w14:val="none"/>
        </w:rPr>
        <w:t>et al.</w:t>
      </w:r>
      <w:r w:rsidRPr="00A613AD">
        <w:rPr>
          <w:rFonts w:ascii="Times New Roman" w:eastAsia="Times New Roman" w:hAnsi="Times New Roman" w:cs="Times New Roman"/>
          <w:kern w:val="0"/>
          <w14:ligatures w14:val="none"/>
        </w:rPr>
        <w:t xml:space="preserve">, </w:t>
      </w:r>
      <w:r w:rsidRPr="00A613AD">
        <w:rPr>
          <w:rFonts w:ascii="Times New Roman" w:eastAsia="Times New Roman" w:hAnsi="Times New Roman" w:cs="Times New Roman"/>
          <w:i/>
          <w:iCs/>
          <w:kern w:val="0"/>
          <w14:ligatures w14:val="none"/>
        </w:rPr>
        <w:t>Starobinsky model is ghost-free</w:t>
      </w:r>
      <w:r w:rsidRPr="00A613AD">
        <w:rPr>
          <w:rFonts w:ascii="Times New Roman" w:eastAsia="Times New Roman" w:hAnsi="Times New Roman" w:cs="Times New Roman"/>
          <w:kern w:val="0"/>
          <w14:ligatures w14:val="none"/>
        </w:rPr>
        <w:t>​</w:t>
      </w:r>
      <w:hyperlink r:id="rId39" w:anchor=":~:text=Einstein%E2%80%99s%20General%20Relativity%2C%20whereas%20the,we%20must%20choose%20and" w:tgtFrame="_blank" w:history="1">
        <w:r w:rsidRPr="00A613AD">
          <w:rPr>
            <w:rFonts w:ascii="Times New Roman" w:eastAsia="Times New Roman" w:hAnsi="Times New Roman" w:cs="Times New Roman"/>
            <w:color w:val="0000FF"/>
            <w:kern w:val="0"/>
            <w:u w:val="single"/>
            <w14:ligatures w14:val="none"/>
          </w:rPr>
          <w:t>arxiv.org</w:t>
        </w:r>
      </w:hyperlink>
      <w:r w:rsidRPr="00A613AD">
        <w:rPr>
          <w:rFonts w:ascii="Times New Roman" w:eastAsia="Times New Roman" w:hAnsi="Times New Roman" w:cs="Times New Roman"/>
          <w:kern w:val="0"/>
          <w14:ligatures w14:val="none"/>
        </w:rPr>
        <w:t>.</w:t>
      </w:r>
    </w:p>
    <w:p w14:paraId="411142D9" w14:textId="77777777" w:rsidR="00A613AD" w:rsidRPr="00A613AD" w:rsidRDefault="00A613AD" w:rsidP="00A613A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Conformal bootstrap and unitarity bounds: CFT unitarity conditions​</w:t>
      </w:r>
      <w:hyperlink r:id="rId40" w:anchor=":~:text=fields%2C%20the%20unitarity%20bound%20is,11" w:tgtFrame="_blank" w:history="1">
        <w:r w:rsidRPr="00A613AD">
          <w:rPr>
            <w:rFonts w:ascii="Times New Roman" w:eastAsia="Times New Roman" w:hAnsi="Times New Roman" w:cs="Times New Roman"/>
            <w:color w:val="0000FF"/>
            <w:kern w:val="0"/>
            <w:u w:val="single"/>
            <w14:ligatures w14:val="none"/>
          </w:rPr>
          <w:t>en.wikipedia.org</w:t>
        </w:r>
      </w:hyperlink>
      <w:r w:rsidRPr="00A613AD">
        <w:rPr>
          <w:rFonts w:ascii="Times New Roman" w:eastAsia="Times New Roman" w:hAnsi="Times New Roman" w:cs="Times New Roman"/>
          <w:kern w:val="0"/>
          <w14:ligatures w14:val="none"/>
        </w:rPr>
        <w:t xml:space="preserve"> and positivity constraints​file-482dpgacgtwrlyyfkummda.</w:t>
      </w:r>
    </w:p>
    <w:p w14:paraId="4E3E50BA" w14:textId="77777777" w:rsidR="00A613AD" w:rsidRPr="00A613AD" w:rsidRDefault="00A613AD" w:rsidP="00A613A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Lattice unitarity methods: Lüscher’s finite-volume phase shift approach​</w:t>
      </w:r>
      <w:hyperlink r:id="rId41" w:anchor=":~:text=The%20standard%20method%20to%20calculate,elements%20cannot%20be%20obtained%20separately" w:tgtFrame="_blank" w:history="1">
        <w:r w:rsidRPr="00A613AD">
          <w:rPr>
            <w:rFonts w:ascii="Times New Roman" w:eastAsia="Times New Roman" w:hAnsi="Times New Roman" w:cs="Times New Roman"/>
            <w:color w:val="0000FF"/>
            <w:kern w:val="0"/>
            <w:u w:val="single"/>
            <w14:ligatures w14:val="none"/>
          </w:rPr>
          <w:t>pos.sissa.it</w:t>
        </w:r>
      </w:hyperlink>
      <w:r w:rsidRPr="00A613AD">
        <w:rPr>
          <w:rFonts w:ascii="Times New Roman" w:eastAsia="Times New Roman" w:hAnsi="Times New Roman" w:cs="Times New Roman"/>
          <w:kern w:val="0"/>
          <w14:ligatures w14:val="none"/>
        </w:rPr>
        <w:t>; reflection positivity and spectral analysis​file-482dpgacgtwrlyyfkummda​file-482dpgacgtwrlyyfkummda.</w:t>
      </w:r>
    </w:p>
    <w:p w14:paraId="47ABDDDD" w14:textId="77777777" w:rsidR="00A613AD" w:rsidRPr="00A613AD" w:rsidRDefault="00A613AD" w:rsidP="00A613AD">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613AD">
        <w:rPr>
          <w:rFonts w:ascii="Times New Roman" w:eastAsia="Times New Roman" w:hAnsi="Times New Roman" w:cs="Times New Roman"/>
          <w:kern w:val="0"/>
          <w14:ligatures w14:val="none"/>
        </w:rPr>
        <w:t>Electroweak partial-wave unitarity: e.g. the classic $WW$ scattering bound​</w:t>
      </w:r>
      <w:hyperlink r:id="rId42" w:anchor=":~:text=Partial%20wave%20unitarity%20is%20violated,%E2%89%A4%200.6" w:tgtFrame="_blank" w:history="1">
        <w:r w:rsidRPr="00A613AD">
          <w:rPr>
            <w:rFonts w:ascii="Times New Roman" w:eastAsia="Times New Roman" w:hAnsi="Times New Roman" w:cs="Times New Roman"/>
            <w:color w:val="0000FF"/>
            <w:kern w:val="0"/>
            <w:u w:val="single"/>
            <w14:ligatures w14:val="none"/>
          </w:rPr>
          <w:t>inspirehep.net</w:t>
        </w:r>
      </w:hyperlink>
      <w:r w:rsidRPr="00A613AD">
        <w:rPr>
          <w:rFonts w:ascii="Times New Roman" w:eastAsia="Times New Roman" w:hAnsi="Times New Roman" w:cs="Times New Roman"/>
          <w:kern w:val="0"/>
          <w14:ligatures w14:val="none"/>
        </w:rPr>
        <w:t>, showing new physics (Higgs) unitarizes the amplitude.</w:t>
      </w:r>
    </w:p>
    <w:p w14:paraId="3EB3AF9D" w14:textId="77777777" w:rsidR="00912421" w:rsidRPr="00A613AD" w:rsidRDefault="00912421" w:rsidP="00A613AD"/>
    <w:sectPr w:rsidR="00912421" w:rsidRPr="00A61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945341"/>
    <w:multiLevelType w:val="multilevel"/>
    <w:tmpl w:val="609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E4219"/>
    <w:multiLevelType w:val="multilevel"/>
    <w:tmpl w:val="F5B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007115"/>
    <w:multiLevelType w:val="multilevel"/>
    <w:tmpl w:val="FB56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146F5C"/>
    <w:multiLevelType w:val="multilevel"/>
    <w:tmpl w:val="D2D0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21417C"/>
    <w:multiLevelType w:val="multilevel"/>
    <w:tmpl w:val="094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108808">
    <w:abstractNumId w:val="1"/>
  </w:num>
  <w:num w:numId="2" w16cid:durableId="335614583">
    <w:abstractNumId w:val="3"/>
  </w:num>
  <w:num w:numId="3" w16cid:durableId="208345433">
    <w:abstractNumId w:val="0"/>
  </w:num>
  <w:num w:numId="4" w16cid:durableId="254441979">
    <w:abstractNumId w:val="2"/>
  </w:num>
  <w:num w:numId="5" w16cid:durableId="1720128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82"/>
    <w:rsid w:val="00263AA7"/>
    <w:rsid w:val="00644E82"/>
    <w:rsid w:val="007D5CB6"/>
    <w:rsid w:val="00912421"/>
    <w:rsid w:val="00A613AD"/>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01F80-4482-46BF-AF4F-F8EA46CE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E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E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E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E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E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E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E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E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E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E82"/>
    <w:rPr>
      <w:rFonts w:eastAsiaTheme="majorEastAsia" w:cstheme="majorBidi"/>
      <w:color w:val="272727" w:themeColor="text1" w:themeTint="D8"/>
    </w:rPr>
  </w:style>
  <w:style w:type="paragraph" w:styleId="Title">
    <w:name w:val="Title"/>
    <w:basedOn w:val="Normal"/>
    <w:next w:val="Normal"/>
    <w:link w:val="TitleChar"/>
    <w:uiPriority w:val="10"/>
    <w:qFormat/>
    <w:rsid w:val="00644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E82"/>
    <w:pPr>
      <w:spacing w:before="160"/>
      <w:jc w:val="center"/>
    </w:pPr>
    <w:rPr>
      <w:i/>
      <w:iCs/>
      <w:color w:val="404040" w:themeColor="text1" w:themeTint="BF"/>
    </w:rPr>
  </w:style>
  <w:style w:type="character" w:customStyle="1" w:styleId="QuoteChar">
    <w:name w:val="Quote Char"/>
    <w:basedOn w:val="DefaultParagraphFont"/>
    <w:link w:val="Quote"/>
    <w:uiPriority w:val="29"/>
    <w:rsid w:val="00644E82"/>
    <w:rPr>
      <w:i/>
      <w:iCs/>
      <w:color w:val="404040" w:themeColor="text1" w:themeTint="BF"/>
    </w:rPr>
  </w:style>
  <w:style w:type="paragraph" w:styleId="ListParagraph">
    <w:name w:val="List Paragraph"/>
    <w:basedOn w:val="Normal"/>
    <w:uiPriority w:val="34"/>
    <w:qFormat/>
    <w:rsid w:val="00644E82"/>
    <w:pPr>
      <w:ind w:left="720"/>
      <w:contextualSpacing/>
    </w:pPr>
  </w:style>
  <w:style w:type="character" w:styleId="IntenseEmphasis">
    <w:name w:val="Intense Emphasis"/>
    <w:basedOn w:val="DefaultParagraphFont"/>
    <w:uiPriority w:val="21"/>
    <w:qFormat/>
    <w:rsid w:val="00644E82"/>
    <w:rPr>
      <w:i/>
      <w:iCs/>
      <w:color w:val="0F4761" w:themeColor="accent1" w:themeShade="BF"/>
    </w:rPr>
  </w:style>
  <w:style w:type="paragraph" w:styleId="IntenseQuote">
    <w:name w:val="Intense Quote"/>
    <w:basedOn w:val="Normal"/>
    <w:next w:val="Normal"/>
    <w:link w:val="IntenseQuoteChar"/>
    <w:uiPriority w:val="30"/>
    <w:qFormat/>
    <w:rsid w:val="00644E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E82"/>
    <w:rPr>
      <w:i/>
      <w:iCs/>
      <w:color w:val="0F4761" w:themeColor="accent1" w:themeShade="BF"/>
    </w:rPr>
  </w:style>
  <w:style w:type="character" w:styleId="IntenseReference">
    <w:name w:val="Intense Reference"/>
    <w:basedOn w:val="DefaultParagraphFont"/>
    <w:uiPriority w:val="32"/>
    <w:qFormat/>
    <w:rsid w:val="00644E82"/>
    <w:rPr>
      <w:b/>
      <w:bCs/>
      <w:smallCaps/>
      <w:color w:val="0F4761" w:themeColor="accent1" w:themeShade="BF"/>
      <w:spacing w:val="5"/>
    </w:rPr>
  </w:style>
  <w:style w:type="character" w:styleId="Strong">
    <w:name w:val="Strong"/>
    <w:basedOn w:val="DefaultParagraphFont"/>
    <w:uiPriority w:val="22"/>
    <w:qFormat/>
    <w:rsid w:val="00A613AD"/>
    <w:rPr>
      <w:b/>
      <w:bCs/>
    </w:rPr>
  </w:style>
  <w:style w:type="character" w:customStyle="1" w:styleId="ms-1">
    <w:name w:val="ms-1"/>
    <w:basedOn w:val="DefaultParagraphFont"/>
    <w:rsid w:val="00A613AD"/>
  </w:style>
  <w:style w:type="character" w:customStyle="1" w:styleId="max-w-full">
    <w:name w:val="max-w-full"/>
    <w:basedOn w:val="DefaultParagraphFont"/>
    <w:rsid w:val="00A613AD"/>
  </w:style>
  <w:style w:type="character" w:styleId="Emphasis">
    <w:name w:val="Emphasis"/>
    <w:basedOn w:val="DefaultParagraphFont"/>
    <w:uiPriority w:val="20"/>
    <w:qFormat/>
    <w:rsid w:val="00A613AD"/>
    <w:rPr>
      <w:i/>
      <w:iCs/>
    </w:rPr>
  </w:style>
  <w:style w:type="character" w:customStyle="1" w:styleId="katex-mathml">
    <w:name w:val="katex-mathml"/>
    <w:basedOn w:val="DefaultParagraphFont"/>
    <w:rsid w:val="00A613AD"/>
  </w:style>
  <w:style w:type="character" w:customStyle="1" w:styleId="mopen">
    <w:name w:val="mopen"/>
    <w:basedOn w:val="DefaultParagraphFont"/>
    <w:rsid w:val="00A613AD"/>
  </w:style>
  <w:style w:type="character" w:customStyle="1" w:styleId="mord">
    <w:name w:val="mord"/>
    <w:basedOn w:val="DefaultParagraphFont"/>
    <w:rsid w:val="00A613AD"/>
  </w:style>
  <w:style w:type="character" w:customStyle="1" w:styleId="mclose">
    <w:name w:val="mclose"/>
    <w:basedOn w:val="DefaultParagraphFont"/>
    <w:rsid w:val="00A613AD"/>
  </w:style>
  <w:style w:type="character" w:customStyle="1" w:styleId="mrel">
    <w:name w:val="mrel"/>
    <w:basedOn w:val="DefaultParagraphFont"/>
    <w:rsid w:val="00A613AD"/>
  </w:style>
  <w:style w:type="character" w:customStyle="1" w:styleId="mop">
    <w:name w:val="mop"/>
    <w:basedOn w:val="DefaultParagraphFont"/>
    <w:rsid w:val="00A613AD"/>
  </w:style>
  <w:style w:type="character" w:customStyle="1" w:styleId="vlist-s">
    <w:name w:val="vlist-s"/>
    <w:basedOn w:val="DefaultParagraphFont"/>
    <w:rsid w:val="00A613AD"/>
  </w:style>
  <w:style w:type="character" w:customStyle="1" w:styleId="mpunct">
    <w:name w:val="mpunct"/>
    <w:basedOn w:val="DefaultParagraphFont"/>
    <w:rsid w:val="00A61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866757">
      <w:bodyDiv w:val="1"/>
      <w:marLeft w:val="0"/>
      <w:marRight w:val="0"/>
      <w:marTop w:val="0"/>
      <w:marBottom w:val="0"/>
      <w:divBdr>
        <w:top w:val="none" w:sz="0" w:space="0" w:color="auto"/>
        <w:left w:val="none" w:sz="0" w:space="0" w:color="auto"/>
        <w:bottom w:val="none" w:sz="0" w:space="0" w:color="auto"/>
        <w:right w:val="none" w:sz="0" w:space="0" w:color="auto"/>
      </w:divBdr>
      <w:divsChild>
        <w:div w:id="1501844288">
          <w:marLeft w:val="0"/>
          <w:marRight w:val="0"/>
          <w:marTop w:val="0"/>
          <w:marBottom w:val="0"/>
          <w:divBdr>
            <w:top w:val="none" w:sz="0" w:space="0" w:color="auto"/>
            <w:left w:val="none" w:sz="0" w:space="0" w:color="auto"/>
            <w:bottom w:val="none" w:sz="0" w:space="0" w:color="auto"/>
            <w:right w:val="none" w:sz="0" w:space="0" w:color="auto"/>
          </w:divBdr>
        </w:div>
        <w:div w:id="476144783">
          <w:marLeft w:val="0"/>
          <w:marRight w:val="0"/>
          <w:marTop w:val="0"/>
          <w:marBottom w:val="0"/>
          <w:divBdr>
            <w:top w:val="none" w:sz="0" w:space="0" w:color="auto"/>
            <w:left w:val="none" w:sz="0" w:space="0" w:color="auto"/>
            <w:bottom w:val="none" w:sz="0" w:space="0" w:color="auto"/>
            <w:right w:val="none" w:sz="0" w:space="0" w:color="auto"/>
          </w:divBdr>
        </w:div>
        <w:div w:id="1632857533">
          <w:marLeft w:val="0"/>
          <w:marRight w:val="0"/>
          <w:marTop w:val="0"/>
          <w:marBottom w:val="0"/>
          <w:divBdr>
            <w:top w:val="none" w:sz="0" w:space="0" w:color="auto"/>
            <w:left w:val="none" w:sz="0" w:space="0" w:color="auto"/>
            <w:bottom w:val="none" w:sz="0" w:space="0" w:color="auto"/>
            <w:right w:val="none" w:sz="0" w:space="0" w:color="auto"/>
          </w:divBdr>
        </w:div>
        <w:div w:id="267389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2.ph.utexas.edu/~vadim/Classes/2022f/Optical.pdf" TargetMode="External"/><Relationship Id="rId18" Type="http://schemas.openxmlformats.org/officeDocument/2006/relationships/hyperlink" Target="https://en.wikipedia.org/wiki/Conformal_field_theory" TargetMode="External"/><Relationship Id="rId26" Type="http://schemas.openxmlformats.org/officeDocument/2006/relationships/hyperlink" Target="https://inspirehep.net/files/bfd6daabc379161a08db40da8b6a1ab2" TargetMode="External"/><Relationship Id="rId39" Type="http://schemas.openxmlformats.org/officeDocument/2006/relationships/hyperlink" Target="https://arxiv.org/html/2502.13931v1" TargetMode="External"/><Relationship Id="rId21" Type="http://schemas.openxmlformats.org/officeDocument/2006/relationships/hyperlink" Target="https://pos.sissa.it/105/145/pdf" TargetMode="External"/><Relationship Id="rId34" Type="http://schemas.openxmlformats.org/officeDocument/2006/relationships/hyperlink" Target="https://arxiv.org/html/2502.13931v1" TargetMode="External"/><Relationship Id="rId42" Type="http://schemas.openxmlformats.org/officeDocument/2006/relationships/hyperlink" Target="https://inspirehep.net/files/bfd6daabc379161a08db40da8b6a1ab2" TargetMode="External"/><Relationship Id="rId7" Type="http://schemas.openxmlformats.org/officeDocument/2006/relationships/hyperlink" Target="https://arxiv.org/html/2502.13931v1" TargetMode="External"/><Relationship Id="rId2" Type="http://schemas.openxmlformats.org/officeDocument/2006/relationships/styles" Target="styles.xml"/><Relationship Id="rId16" Type="http://schemas.openxmlformats.org/officeDocument/2006/relationships/hyperlink" Target="https://en.wikipedia.org/wiki/Conformal_field_theory" TargetMode="External"/><Relationship Id="rId20" Type="http://schemas.openxmlformats.org/officeDocument/2006/relationships/hyperlink" Target="https://pos.sissa.it/105/145/pdf" TargetMode="External"/><Relationship Id="rId29" Type="http://schemas.openxmlformats.org/officeDocument/2006/relationships/hyperlink" Target="https://inspirehep.net/files/bfd6daabc379161a08db40da8b6a1ab2" TargetMode="External"/><Relationship Id="rId41" Type="http://schemas.openxmlformats.org/officeDocument/2006/relationships/hyperlink" Target="https://pos.sissa.it/105/145/pdf" TargetMode="External"/><Relationship Id="rId1" Type="http://schemas.openxmlformats.org/officeDocument/2006/relationships/numbering" Target="numbering.xml"/><Relationship Id="rId6" Type="http://schemas.openxmlformats.org/officeDocument/2006/relationships/hyperlink" Target="https://arxiv.org/html/2502.13931v1" TargetMode="External"/><Relationship Id="rId11" Type="http://schemas.openxmlformats.org/officeDocument/2006/relationships/hyperlink" Target="https://web2.ph.utexas.edu/~vadim/Classes/2022f/Optical.pdf" TargetMode="External"/><Relationship Id="rId24" Type="http://schemas.openxmlformats.org/officeDocument/2006/relationships/hyperlink" Target="https://inspirehep.net/files/bfd6daabc379161a08db40da8b6a1ab2" TargetMode="External"/><Relationship Id="rId32" Type="http://schemas.openxmlformats.org/officeDocument/2006/relationships/hyperlink" Target="https://en.wikipedia.org/wiki/Conformal_field_theory" TargetMode="External"/><Relationship Id="rId37" Type="http://schemas.openxmlformats.org/officeDocument/2006/relationships/hyperlink" Target="https://en.wikipedia.org/wiki/Conformal_field_theory" TargetMode="External"/><Relationship Id="rId40" Type="http://schemas.openxmlformats.org/officeDocument/2006/relationships/hyperlink" Target="https://en.wikipedia.org/wiki/Conformal_field_theory" TargetMode="External"/><Relationship Id="rId5" Type="http://schemas.openxmlformats.org/officeDocument/2006/relationships/hyperlink" Target="https://arxiv.org/html/2502.13931v1" TargetMode="External"/><Relationship Id="rId15" Type="http://schemas.openxmlformats.org/officeDocument/2006/relationships/hyperlink" Target="https://en.wikipedia.org/wiki/Conformal_field_theory" TargetMode="External"/><Relationship Id="rId23" Type="http://schemas.openxmlformats.org/officeDocument/2006/relationships/hyperlink" Target="https://inspirehep.net/files/bfd6daabc379161a08db40da8b6a1ab2" TargetMode="External"/><Relationship Id="rId28" Type="http://schemas.openxmlformats.org/officeDocument/2006/relationships/hyperlink" Target="https://inspirehep.net/files/bfd6daabc379161a08db40da8b6a1ab2" TargetMode="External"/><Relationship Id="rId36" Type="http://schemas.openxmlformats.org/officeDocument/2006/relationships/hyperlink" Target="https://web2.ph.utexas.edu/~vadim/Classes/2022f/Optical.pdf" TargetMode="External"/><Relationship Id="rId10" Type="http://schemas.openxmlformats.org/officeDocument/2006/relationships/hyperlink" Target="https://web2.ph.utexas.edu/~vadim/Classes/2022f/Optical.pdf" TargetMode="External"/><Relationship Id="rId19" Type="http://schemas.openxmlformats.org/officeDocument/2006/relationships/hyperlink" Target="https://en.wikipedia.org/wiki/Conformal_field_theory" TargetMode="External"/><Relationship Id="rId31" Type="http://schemas.openxmlformats.org/officeDocument/2006/relationships/hyperlink" Target="https://web2.ph.utexas.edu/~vadim/Classes/2022f/Optical.pdf"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eb2.ph.utexas.edu/~vadim/Classes/2022f/Optical.pdf" TargetMode="External"/><Relationship Id="rId14" Type="http://schemas.openxmlformats.org/officeDocument/2006/relationships/hyperlink" Target="https://arxiv.org/html/2502.13931v1" TargetMode="External"/><Relationship Id="rId22" Type="http://schemas.openxmlformats.org/officeDocument/2006/relationships/hyperlink" Target="https://en.wikipedia.org/wiki/Conformal_field_theory" TargetMode="External"/><Relationship Id="rId27" Type="http://schemas.openxmlformats.org/officeDocument/2006/relationships/hyperlink" Target="https://inspirehep.net/files/bfd6daabc379161a08db40da8b6a1ab2" TargetMode="External"/><Relationship Id="rId30" Type="http://schemas.openxmlformats.org/officeDocument/2006/relationships/hyperlink" Target="https://arxiv.org/html/2502.13931v1" TargetMode="External"/><Relationship Id="rId35" Type="http://schemas.openxmlformats.org/officeDocument/2006/relationships/hyperlink" Target="https://web2.ph.utexas.edu/~vadim/Classes/2022f/Optical.pdf" TargetMode="External"/><Relationship Id="rId43" Type="http://schemas.openxmlformats.org/officeDocument/2006/relationships/fontTable" Target="fontTable.xml"/><Relationship Id="rId8" Type="http://schemas.openxmlformats.org/officeDocument/2006/relationships/hyperlink" Target="https://arxiv.org/html/2502.13931v1" TargetMode="External"/><Relationship Id="rId3" Type="http://schemas.openxmlformats.org/officeDocument/2006/relationships/settings" Target="settings.xml"/><Relationship Id="rId12" Type="http://schemas.openxmlformats.org/officeDocument/2006/relationships/hyperlink" Target="https://web2.ph.utexas.edu/~vadim/Classes/2022f/Optical.pdf" TargetMode="External"/><Relationship Id="rId17" Type="http://schemas.openxmlformats.org/officeDocument/2006/relationships/hyperlink" Target="https://en.wikipedia.org/wiki/Conformal_field_theory" TargetMode="External"/><Relationship Id="rId25" Type="http://schemas.openxmlformats.org/officeDocument/2006/relationships/hyperlink" Target="https://inspirehep.net/files/bfd6daabc379161a08db40da8b6a1ab2" TargetMode="External"/><Relationship Id="rId33" Type="http://schemas.openxmlformats.org/officeDocument/2006/relationships/hyperlink" Target="https://inspirehep.net/files/bfd6daabc379161a08db40da8b6a1ab2" TargetMode="External"/><Relationship Id="rId38" Type="http://schemas.openxmlformats.org/officeDocument/2006/relationships/hyperlink" Target="https://en.wikipedia.org/wiki/Conformal_field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4967</Words>
  <Characters>28312</Characters>
  <Application>Microsoft Office Word</Application>
  <DocSecurity>0</DocSecurity>
  <Lines>235</Lines>
  <Paragraphs>66</Paragraphs>
  <ScaleCrop>false</ScaleCrop>
  <Company/>
  <LinksUpToDate>false</LinksUpToDate>
  <CharactersWithSpaces>33213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2025-04-26T02:13:00Z</dcterms:created>
  <dcterms:modified xsi:type="dcterms:W3CDTF">2025-04-26T02:13:00Z</dcterms:modified>
</cp:coreProperties>
</file>