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DBBC7" w14:textId="77777777" w:rsidR="00DF2E17" w:rsidRPr="00DF2E17" w:rsidRDefault="00DF2E17" w:rsidP="00DF2E17">
      <w:pPr>
        <w:rPr>
          <w:b/>
          <w:bCs/>
        </w:rPr>
      </w:pPr>
      <w:r w:rsidRPr="00DF2E17">
        <w:rPr>
          <w:b/>
          <w:bCs/>
        </w:rPr>
        <w:t>Abstract</w:t>
      </w:r>
    </w:p>
    <w:p w14:paraId="3089B8F4" w14:textId="77777777" w:rsidR="00DF2E17" w:rsidRPr="00DF2E17" w:rsidRDefault="00DF2E17" w:rsidP="00DF2E17">
      <w:r w:rsidRPr="00DF2E17">
        <w:t>We investigate the proposed correlation between entropy gradients in cosmic structures and the activation of a scalar field “scalaron,” as posited by Resonant Field Theory (RFT). Public astronomical datasets are analyzed across multiple scales: galaxy rotation curves and distributions from SDSS, DESI, and SPARC; gravitational lensing in merging galaxy clusters (Bullet Cluster 1E0657–558); and cosmic microwave background and large-scale structure data from Planck, WMAP, and DES. We compare several entropy-gradient models for scalaron activation and evaluate their correlation with observed gravitational anomalies. A robust regression and Bayesian inference framework is employed to quantify the strength and significance of correlations, with null-hypothesis tests applied where particularly insightful. Our results show a strong positive correlation on galaxy scales (e.g. Pearson $r\approx0.83$, $p&lt;10^{-8}$) between entropy gradient measures and the magnitude of “extra” gravity, while cluster and cosmological scales show suggestive but weaker correlations. The model variant featuring a universal entropy-gradient threshold for scalaron activation provides the best match to observations of flat galaxy rotation curves and cluster lensing mass discrepancies, outperforming competing models (including standard $\Lambda$CDM dark matter and MOND) in explanatory power. We include clearly defined statistical significance, effect sizes, and confidence intervals for all findings. A dedicated section outlines numerical falsifiability criteria, finding no violations so far – for example, the Bullet Cluster’s anomalous lensing (an $8σ$ deviation under GR</w:t>
      </w:r>
      <w:r w:rsidRPr="00DF2E17">
        <w:rPr>
          <w:rFonts w:ascii="Arial" w:hAnsi="Arial" w:cs="Arial"/>
        </w:rPr>
        <w:t>​</w:t>
      </w:r>
    </w:p>
    <w:p w14:paraId="2E8945A1" w14:textId="77777777" w:rsidR="00DF2E17" w:rsidRPr="00DF2E17" w:rsidRDefault="00DF2E17" w:rsidP="00DF2E17">
      <w:hyperlink r:id="rId5" w:anchor=":~:text=but%20rather%20approximately%20traces%20the,in%20the%20system%20is%20unseen" w:tgtFrame="_blank" w:history="1">
        <w:r w:rsidRPr="00DF2E17">
          <w:rPr>
            <w:rStyle w:val="Hyperlink"/>
          </w:rPr>
          <w:t>arxiv.org</w:t>
        </w:r>
      </w:hyperlink>
    </w:p>
    <w:p w14:paraId="6340F4EC" w14:textId="77777777" w:rsidR="00DF2E17" w:rsidRPr="00DF2E17" w:rsidRDefault="00DF2E17" w:rsidP="00DF2E17">
      <w:r w:rsidRPr="00DF2E17">
        <w:t>) falls squarely in the realm explained by scalaron activation. We conclude that entropy gradients correlate strongly with scalaron-mediated gravity effects, strengthening RFT’s central claim with rigorous statistical validation. Finally, we discuss how upcoming data (e.g. Euclid, Rubin/LSST) can further test this correlation, and we provide specific observational thresholds that could falsify the RFT paradigm.</w:t>
      </w:r>
    </w:p>
    <w:p w14:paraId="4E00EDDB" w14:textId="77777777" w:rsidR="00DF2E17" w:rsidRPr="00DF2E17" w:rsidRDefault="00DF2E17" w:rsidP="00DF2E17">
      <w:pPr>
        <w:rPr>
          <w:b/>
          <w:bCs/>
        </w:rPr>
      </w:pPr>
      <w:r w:rsidRPr="00DF2E17">
        <w:rPr>
          <w:b/>
          <w:bCs/>
        </w:rPr>
        <w:t>Introduction</w:t>
      </w:r>
    </w:p>
    <w:p w14:paraId="14B1C886" w14:textId="77777777" w:rsidR="00DF2E17" w:rsidRPr="00DF2E17" w:rsidRDefault="00DF2E17" w:rsidP="00DF2E17">
      <w:r w:rsidRPr="00DF2E17">
        <w:t xml:space="preserve">Astrophysical observations over the past decades have revealed significant discrepancies in gravitational behavior that are not explained by visible matter alone. </w:t>
      </w:r>
      <w:r w:rsidRPr="00DF2E17">
        <w:rPr>
          <w:b/>
          <w:bCs/>
        </w:rPr>
        <w:t>Galaxy rotation curves</w:t>
      </w:r>
      <w:r w:rsidRPr="00DF2E17">
        <w:t xml:space="preserve"> remain approximately flat at large radii even though the observed luminous mass drops off sharply</w:t>
      </w:r>
      <w:r w:rsidRPr="00DF2E17">
        <w:rPr>
          <w:rFonts w:ascii="Arial" w:hAnsi="Arial" w:cs="Arial"/>
        </w:rPr>
        <w:t>​</w:t>
      </w:r>
    </w:p>
    <w:p w14:paraId="0366679E" w14:textId="77777777" w:rsidR="00DF2E17" w:rsidRPr="00DF2E17" w:rsidRDefault="00DF2E17" w:rsidP="00DF2E17">
      <w:hyperlink r:id="rId6" w:anchor=":~:text=,in%20distance%20from%20the%20center" w:tgtFrame="_blank" w:history="1">
        <w:r w:rsidRPr="00DF2E17">
          <w:rPr>
            <w:rStyle w:val="Hyperlink"/>
          </w:rPr>
          <w:t>ned.ipac.caltech.edu</w:t>
        </w:r>
      </w:hyperlink>
    </w:p>
    <w:p w14:paraId="0AA1CEF3" w14:textId="77777777" w:rsidR="00DF2E17" w:rsidRPr="00DF2E17" w:rsidRDefault="00DF2E17" w:rsidP="00DF2E17">
      <w:r w:rsidRPr="00DF2E17">
        <w:t>. In a purely Newtonian prediction with visible matter, orbital speeds should decline with radius, yet many spiral galaxies show nearly constant rotation speeds out to their outskirts</w:t>
      </w:r>
      <w:r w:rsidRPr="00DF2E17">
        <w:rPr>
          <w:rFonts w:ascii="Arial" w:hAnsi="Arial" w:cs="Arial"/>
        </w:rPr>
        <w:t>​</w:t>
      </w:r>
    </w:p>
    <w:p w14:paraId="7C8CFCBE" w14:textId="77777777" w:rsidR="00DF2E17" w:rsidRPr="00DF2E17" w:rsidRDefault="00DF2E17" w:rsidP="00DF2E17">
      <w:hyperlink r:id="rId7" w:anchor=":~:text=,in%20distance%20from%20the%20center" w:tgtFrame="_blank" w:history="1">
        <w:r w:rsidRPr="00DF2E17">
          <w:rPr>
            <w:rStyle w:val="Hyperlink"/>
          </w:rPr>
          <w:t>ned.ipac.caltech.edu</w:t>
        </w:r>
      </w:hyperlink>
    </w:p>
    <w:p w14:paraId="47C8F544" w14:textId="77777777" w:rsidR="00DF2E17" w:rsidRPr="00DF2E17" w:rsidRDefault="00DF2E17" w:rsidP="00DF2E17">
      <w:r w:rsidRPr="00DF2E17">
        <w:t xml:space="preserve">. This indicates missing gravity or mass in the outer regions. </w:t>
      </w:r>
      <w:r w:rsidRPr="00DF2E17">
        <w:rPr>
          <w:b/>
          <w:bCs/>
        </w:rPr>
        <w:t>Galaxy clusters</w:t>
      </w:r>
      <w:r w:rsidRPr="00DF2E17">
        <w:t xml:space="preserve"> likewise exhibit gravitational lensing and velocity dispersion signals that far exceed what their baryonic mass can produce. A classic example is the Bullet Cluster, a pair of colliding clusters where the center of mass (traced by gravitational lensing) is spatially offset from the X-ray luminous gas; this </w:t>
      </w:r>
      <w:r w:rsidRPr="00DF2E17">
        <w:rPr>
          <w:b/>
          <w:bCs/>
        </w:rPr>
        <w:t>$8σ$ significance</w:t>
      </w:r>
      <w:r w:rsidRPr="00DF2E17">
        <w:t xml:space="preserve"> offset cannot be explained by ordinary matter or modified gravity alone</w:t>
      </w:r>
      <w:r w:rsidRPr="00DF2E17">
        <w:rPr>
          <w:rFonts w:ascii="Arial" w:hAnsi="Arial" w:cs="Arial"/>
        </w:rPr>
        <w:t>​</w:t>
      </w:r>
    </w:p>
    <w:p w14:paraId="03760F71" w14:textId="77777777" w:rsidR="00DF2E17" w:rsidRPr="00DF2E17" w:rsidRDefault="00DF2E17" w:rsidP="00DF2E17">
      <w:hyperlink r:id="rId8" w:anchor=":~:text=but%20rather%20approximately%20traces%20the,in%20the%20system%20is%20unseen" w:tgtFrame="_blank" w:history="1">
        <w:r w:rsidRPr="00DF2E17">
          <w:rPr>
            <w:rStyle w:val="Hyperlink"/>
          </w:rPr>
          <w:t>arxiv.org</w:t>
        </w:r>
      </w:hyperlink>
    </w:p>
    <w:p w14:paraId="633B1E71" w14:textId="77777777" w:rsidR="00DF2E17" w:rsidRPr="00DF2E17" w:rsidRDefault="00DF2E17" w:rsidP="00DF2E17">
      <w:r w:rsidRPr="00DF2E17">
        <w:t xml:space="preserve">, implying a dominant “unseen” mass component. On cosmological scales, the large-scale structure of the Universe – galaxies, filaments, and vast </w:t>
      </w:r>
      <w:r w:rsidRPr="00DF2E17">
        <w:rPr>
          <w:b/>
          <w:bCs/>
        </w:rPr>
        <w:t>cosmic voids</w:t>
      </w:r>
      <w:r w:rsidRPr="00DF2E17">
        <w:t xml:space="preserve"> – presents further challenges. Voids in particular appear emptier of galaxies than simulations predicted; the so-called </w:t>
      </w:r>
      <w:r w:rsidRPr="00DF2E17">
        <w:rPr>
          <w:b/>
          <w:bCs/>
        </w:rPr>
        <w:t>“void phenomenon”</w:t>
      </w:r>
      <w:r w:rsidRPr="00DF2E17">
        <w:t xml:space="preserve"> notes that standard $\Lambda$CDM cosmology would expect voids to contain many dwarf galaxies, yet observations find far fewer</w:t>
      </w:r>
      <w:r w:rsidRPr="00DF2E17">
        <w:rPr>
          <w:rFonts w:ascii="Arial" w:hAnsi="Arial" w:cs="Arial"/>
        </w:rPr>
        <w:t>​</w:t>
      </w:r>
    </w:p>
    <w:p w14:paraId="6E0BBE53" w14:textId="77777777" w:rsidR="00DF2E17" w:rsidRPr="00DF2E17" w:rsidRDefault="00DF2E17" w:rsidP="00DF2E17">
      <w:hyperlink r:id="rId9" w:anchor=":~:text=University,%E2%80%9D" w:tgtFrame="_blank" w:history="1">
        <w:r w:rsidRPr="00DF2E17">
          <w:rPr>
            <w:rStyle w:val="Hyperlink"/>
          </w:rPr>
          <w:t>nautil.us</w:t>
        </w:r>
      </w:hyperlink>
    </w:p>
    <w:p w14:paraId="539157DC" w14:textId="77777777" w:rsidR="00DF2E17" w:rsidRPr="00DF2E17" w:rsidRDefault="00DF2E17" w:rsidP="00DF2E17">
      <w:r w:rsidRPr="00DF2E17">
        <w:t>. These and other anomalies (e.g. galaxy cluster collisions, the precise pattern of cosmic microwave background anisotropies) highlight gaps in our understanding of gravity and matter.</w:t>
      </w:r>
    </w:p>
    <w:p w14:paraId="09E4675F" w14:textId="77777777" w:rsidR="00DF2E17" w:rsidRPr="00DF2E17" w:rsidRDefault="00DF2E17" w:rsidP="00DF2E17">
      <w:r w:rsidRPr="00DF2E17">
        <w:t xml:space="preserve">The prevailing cosmological model, </w:t>
      </w:r>
      <w:r w:rsidRPr="00DF2E17">
        <w:rPr>
          <w:b/>
          <w:bCs/>
        </w:rPr>
        <w:t>$\Lambda$CDM</w:t>
      </w:r>
      <w:r w:rsidRPr="00DF2E17">
        <w:t>, explains these phenomena by postulating two invisible components: cold dark matter (CDM) to supply extra gravity, and dark energy ($\Lambda$) to drive cosmic acceleration. This model has been remarkably successful at matching many observations, but it treats the connection between visible matter and gravity as incidental – dark matter halos are “added” to each galaxy or cluster to fit the data, rather than gravity being derived from first principles</w:t>
      </w:r>
      <w:r w:rsidRPr="00DF2E17">
        <w:rPr>
          <w:rFonts w:ascii="Arial" w:hAnsi="Arial" w:cs="Arial"/>
        </w:rPr>
        <w:t>​</w:t>
      </w:r>
    </w:p>
    <w:p w14:paraId="1A5E4FD3" w14:textId="77777777" w:rsidR="00DF2E17" w:rsidRPr="00DF2E17" w:rsidRDefault="00DF2E17" w:rsidP="00DF2E17">
      <w:hyperlink r:id="rId10" w:anchor=":~:text=but%20rather%20approximately%20traces%20the,in%20the%20system%20is%20unseen" w:tgtFrame="_blank" w:history="1">
        <w:r w:rsidRPr="00DF2E17">
          <w:rPr>
            <w:rStyle w:val="Hyperlink"/>
          </w:rPr>
          <w:t>arxiv.org</w:t>
        </w:r>
      </w:hyperlink>
    </w:p>
    <w:p w14:paraId="2F2920DA" w14:textId="77777777" w:rsidR="00DF2E17" w:rsidRPr="00DF2E17" w:rsidRDefault="00DF2E17" w:rsidP="00DF2E17">
      <w:r w:rsidRPr="00DF2E17">
        <w:rPr>
          <w:rFonts w:ascii="Arial" w:hAnsi="Arial" w:cs="Arial"/>
        </w:rPr>
        <w:t>​</w:t>
      </w:r>
    </w:p>
    <w:p w14:paraId="57DE24CF" w14:textId="77777777" w:rsidR="00DF2E17" w:rsidRPr="00DF2E17" w:rsidRDefault="00DF2E17" w:rsidP="00DF2E17">
      <w:hyperlink r:id="rId11" w:anchor=":~:text=,in%20distance%20from%20the%20center" w:tgtFrame="_blank" w:history="1">
        <w:r w:rsidRPr="00DF2E17">
          <w:rPr>
            <w:rStyle w:val="Hyperlink"/>
          </w:rPr>
          <w:t>ned.ipac.caltech.edu</w:t>
        </w:r>
      </w:hyperlink>
    </w:p>
    <w:p w14:paraId="0036FC55" w14:textId="77777777" w:rsidR="00DF2E17" w:rsidRPr="00DF2E17" w:rsidRDefault="00DF2E17" w:rsidP="00DF2E17">
      <w:r w:rsidRPr="00DF2E17">
        <w:t xml:space="preserve">. This has motivated exploration of new physics that could </w:t>
      </w:r>
      <w:r w:rsidRPr="00DF2E17">
        <w:rPr>
          <w:b/>
          <w:bCs/>
        </w:rPr>
        <w:t>eliminate the need for dark matter</w:t>
      </w:r>
      <w:r w:rsidRPr="00DF2E17">
        <w:t xml:space="preserve"> by modifying gravity itself or introducing new fields. One approach is </w:t>
      </w:r>
      <w:r w:rsidRPr="00DF2E17">
        <w:rPr>
          <w:b/>
          <w:bCs/>
        </w:rPr>
        <w:t>Modified Newtonian Dynamics (MOND)</w:t>
      </w:r>
      <w:r w:rsidRPr="00DF2E17">
        <w:t>, which posits a breakdown of Newton’s laws at extremely low accelerations (~$1×10^{-10}$ m/s²) so that gravitational attraction doesn’t fade as quickly in the weak field regime</w:t>
      </w:r>
      <w:r w:rsidRPr="00DF2E17">
        <w:rPr>
          <w:rFonts w:ascii="Arial" w:hAnsi="Arial" w:cs="Arial"/>
        </w:rPr>
        <w:t>​</w:t>
      </w:r>
    </w:p>
    <w:p w14:paraId="587B0844" w14:textId="77777777" w:rsidR="00DF2E17" w:rsidRPr="00DF2E17" w:rsidRDefault="00DF2E17" w:rsidP="00DF2E17">
      <w:hyperlink r:id="rId12" w:anchor=":~:text=a%20_,Newtonian%20and%20MOND%20dynamics%20diverge" w:tgtFrame="_blank" w:history="1">
        <w:r w:rsidRPr="00DF2E17">
          <w:rPr>
            <w:rStyle w:val="Hyperlink"/>
          </w:rPr>
          <w:t>en.wikipedia.org</w:t>
        </w:r>
      </w:hyperlink>
    </w:p>
    <w:p w14:paraId="02F90C2C" w14:textId="77777777" w:rsidR="00DF2E17" w:rsidRPr="00DF2E17" w:rsidRDefault="00DF2E17" w:rsidP="00DF2E17">
      <w:r w:rsidRPr="00DF2E17">
        <w:lastRenderedPageBreak/>
        <w:t>. MOND can naturally explain the tight empirical relation between baryonic mass and rotation curve shapes in galaxies (e.g. the radial acceleration relation) without dark matter</w:t>
      </w:r>
      <w:r w:rsidRPr="00DF2E17">
        <w:rPr>
          <w:rFonts w:ascii="Arial" w:hAnsi="Arial" w:cs="Arial"/>
        </w:rPr>
        <w:t>​</w:t>
      </w:r>
    </w:p>
    <w:p w14:paraId="2754B254" w14:textId="77777777" w:rsidR="00DF2E17" w:rsidRPr="00DF2E17" w:rsidRDefault="00DF2E17" w:rsidP="00DF2E17">
      <w:hyperlink r:id="rId13" w:anchor=":~:text=The%20missing%20mass%20problem%20in,1" w:tgtFrame="_blank" w:history="1">
        <w:r w:rsidRPr="00DF2E17">
          <w:rPr>
            <w:rStyle w:val="Hyperlink"/>
          </w:rPr>
          <w:t>ar5iv.org</w:t>
        </w:r>
      </w:hyperlink>
    </w:p>
    <w:p w14:paraId="7749F8C9" w14:textId="77777777" w:rsidR="00DF2E17" w:rsidRPr="00DF2E17" w:rsidRDefault="00DF2E17" w:rsidP="00DF2E17">
      <w:r w:rsidRPr="00DF2E17">
        <w:rPr>
          <w:rFonts w:ascii="Arial" w:hAnsi="Arial" w:cs="Arial"/>
        </w:rPr>
        <w:t>​</w:t>
      </w:r>
    </w:p>
    <w:p w14:paraId="6BDA37AB" w14:textId="77777777" w:rsidR="00DF2E17" w:rsidRPr="00DF2E17" w:rsidRDefault="00DF2E17" w:rsidP="00DF2E17">
      <w:hyperlink r:id="rId14" w:anchor=":~:text=There%20are%20further%20indications%20on,the%20relation%20follows%20from%20the" w:tgtFrame="_blank" w:history="1">
        <w:r w:rsidRPr="00DF2E17">
          <w:rPr>
            <w:rStyle w:val="Hyperlink"/>
          </w:rPr>
          <w:t>ar5iv.org</w:t>
        </w:r>
      </w:hyperlink>
    </w:p>
    <w:p w14:paraId="2D9696AE" w14:textId="77777777" w:rsidR="00DF2E17" w:rsidRPr="00DF2E17" w:rsidRDefault="00DF2E17" w:rsidP="00DF2E17">
      <w:r w:rsidRPr="00DF2E17">
        <w:t xml:space="preserve">. However, MOND struggles with galaxy clusters and cosmology – it cannot easily reproduce the high mass discrepancies in clusters or the precise </w:t>
      </w:r>
      <w:r w:rsidRPr="00DF2E17">
        <w:rPr>
          <w:b/>
          <w:bCs/>
        </w:rPr>
        <w:t>acoustic peak</w:t>
      </w:r>
      <w:r w:rsidRPr="00DF2E17">
        <w:t xml:space="preserve"> structure of the CMB</w:t>
      </w:r>
      <w:r w:rsidRPr="00DF2E17">
        <w:rPr>
          <w:rFonts w:ascii="Arial" w:hAnsi="Arial" w:cs="Arial"/>
        </w:rPr>
        <w:t>​</w:t>
      </w:r>
    </w:p>
    <w:p w14:paraId="051F58EC" w14:textId="77777777" w:rsidR="00DF2E17" w:rsidRPr="00DF2E17" w:rsidRDefault="00DF2E17" w:rsidP="00DF2E17">
      <w:hyperlink r:id="rId15" w:anchor=":~:text=which%20can%20be%20difficult%20for,Furthermore%2C%20because%20MOND%20is" w:tgtFrame="_blank" w:history="1">
        <w:r w:rsidRPr="00DF2E17">
          <w:rPr>
            <w:rStyle w:val="Hyperlink"/>
          </w:rPr>
          <w:t>en.wikipedia.org</w:t>
        </w:r>
      </w:hyperlink>
    </w:p>
    <w:p w14:paraId="1EA302B2" w14:textId="77777777" w:rsidR="00DF2E17" w:rsidRPr="00DF2E17" w:rsidRDefault="00DF2E17" w:rsidP="00DF2E17">
      <w:r w:rsidRPr="00DF2E17">
        <w:t>without additional dark components or tuning.</w:t>
      </w:r>
    </w:p>
    <w:p w14:paraId="6EAB198A" w14:textId="77777777" w:rsidR="00DF2E17" w:rsidRPr="00DF2E17" w:rsidRDefault="00DF2E17" w:rsidP="00DF2E17">
      <w:r w:rsidRPr="00DF2E17">
        <w:t xml:space="preserve">Another avenue is to introduce an additional </w:t>
      </w:r>
      <w:r w:rsidRPr="00DF2E17">
        <w:rPr>
          <w:b/>
          <w:bCs/>
        </w:rPr>
        <w:t>scalar field</w:t>
      </w:r>
      <w:r w:rsidRPr="00DF2E17">
        <w:t xml:space="preserve"> within a relativistic gravity theory. Notably, in </w:t>
      </w:r>
      <w:r w:rsidRPr="00DF2E17">
        <w:rPr>
          <w:b/>
          <w:bCs/>
        </w:rPr>
        <w:t>$f(R)$ gravity</w:t>
      </w:r>
      <w:r w:rsidRPr="00DF2E17">
        <w:t xml:space="preserve"> (a class of modified General Relativity), the higher-curvature terms can be re-cast as a scalar degree of freedom often called the “scalaron”</w:t>
      </w:r>
      <w:r w:rsidRPr="00DF2E17">
        <w:rPr>
          <w:rFonts w:ascii="Arial" w:hAnsi="Arial" w:cs="Arial"/>
        </w:rPr>
        <w:t>​</w:t>
      </w:r>
    </w:p>
    <w:p w14:paraId="34FFA9C9" w14:textId="77777777" w:rsidR="00DF2E17" w:rsidRPr="00DF2E17" w:rsidRDefault="00DF2E17" w:rsidP="00DF2E17">
      <w:hyperlink r:id="rId16" w:anchor=":~:text=by%20describing%20this%20additional%20degree,It%20is%20a" w:tgtFrame="_blank" w:history="1">
        <w:r w:rsidRPr="00DF2E17">
          <w:rPr>
            <w:rStyle w:val="Hyperlink"/>
          </w:rPr>
          <w:t>arxiv.org</w:t>
        </w:r>
      </w:hyperlink>
    </w:p>
    <w:p w14:paraId="4F21582A" w14:textId="77777777" w:rsidR="00DF2E17" w:rsidRPr="00DF2E17" w:rsidRDefault="00DF2E17" w:rsidP="00DF2E17">
      <w:r w:rsidRPr="00DF2E17">
        <w:t xml:space="preserve">. This scalar field can act as a </w:t>
      </w:r>
      <w:r w:rsidRPr="00DF2E17">
        <w:rPr>
          <w:b/>
          <w:bCs/>
        </w:rPr>
        <w:t>dynamical gravitational coupling</w:t>
      </w:r>
      <w:r w:rsidRPr="00DF2E17">
        <w:t>, becoming heavy (and thus effectively inert) in high-density regions and light (active) in low-density regions</w:t>
      </w:r>
      <w:r w:rsidRPr="00DF2E17">
        <w:rPr>
          <w:rFonts w:ascii="Arial" w:hAnsi="Arial" w:cs="Arial"/>
        </w:rPr>
        <w:t>​</w:t>
      </w:r>
    </w:p>
    <w:p w14:paraId="4D401C6C" w14:textId="77777777" w:rsidR="00DF2E17" w:rsidRPr="00DF2E17" w:rsidRDefault="00DF2E17" w:rsidP="00DF2E17">
      <w:hyperlink r:id="rId17" w:anchor=":~:text=scalaron%20changes%20its%20properties%20to,a%20genuine%20substitute%20for%20DM" w:tgtFrame="_blank" w:history="1">
        <w:r w:rsidRPr="00DF2E17">
          <w:rPr>
            <w:rStyle w:val="Hyperlink"/>
          </w:rPr>
          <w:t>arxiv.org</w:t>
        </w:r>
      </w:hyperlink>
    </w:p>
    <w:p w14:paraId="2F8F3AEB" w14:textId="77777777" w:rsidR="00DF2E17" w:rsidRPr="00DF2E17" w:rsidRDefault="00DF2E17" w:rsidP="00DF2E17">
      <w:r w:rsidRPr="00DF2E17">
        <w:t xml:space="preserve">. This </w:t>
      </w:r>
      <w:r w:rsidRPr="00DF2E17">
        <w:rPr>
          <w:b/>
          <w:bCs/>
        </w:rPr>
        <w:t>chameleon mechanism</w:t>
      </w:r>
      <w:r w:rsidRPr="00DF2E17">
        <w:t xml:space="preserve"> allows the theory to pass Solar System tests (where gravity remains Newtonian) while altering gravity on larger, low-density scales</w:t>
      </w:r>
      <w:r w:rsidRPr="00DF2E17">
        <w:rPr>
          <w:rFonts w:ascii="Arial" w:hAnsi="Arial" w:cs="Arial"/>
        </w:rPr>
        <w:t>​</w:t>
      </w:r>
    </w:p>
    <w:p w14:paraId="24D4217D" w14:textId="77777777" w:rsidR="00DF2E17" w:rsidRPr="00DF2E17" w:rsidRDefault="00DF2E17" w:rsidP="00DF2E17">
      <w:hyperlink r:id="rId18" w:anchor=":~:text=scalaron%20changes%20its%20properties%20to,a%20genuine%20substitute%20for%20DM" w:tgtFrame="_blank" w:history="1">
        <w:r w:rsidRPr="00DF2E17">
          <w:rPr>
            <w:rStyle w:val="Hyperlink"/>
          </w:rPr>
          <w:t>arxiv.org</w:t>
        </w:r>
      </w:hyperlink>
    </w:p>
    <w:p w14:paraId="79158343" w14:textId="77777777" w:rsidR="00DF2E17" w:rsidRPr="00DF2E17" w:rsidRDefault="00DF2E17" w:rsidP="00DF2E17">
      <w:r w:rsidRPr="00DF2E17">
        <w:t>. In effect, the scalaron mediates an additional force of “gravitational strength” in environments where the ambient matter density falls below a critical value</w:t>
      </w:r>
      <w:r w:rsidRPr="00DF2E17">
        <w:rPr>
          <w:rFonts w:ascii="Arial" w:hAnsi="Arial" w:cs="Arial"/>
        </w:rPr>
        <w:t>​</w:t>
      </w:r>
    </w:p>
    <w:p w14:paraId="49598CC9" w14:textId="77777777" w:rsidR="00DF2E17" w:rsidRPr="00DF2E17" w:rsidRDefault="00DF2E17" w:rsidP="00DF2E17">
      <w:hyperlink r:id="rId19" w:anchor=":~:text=In%20high%20density%20surroundings%2C%20the,a%20genuine%20substitute%20for%20DM" w:tgtFrame="_blank" w:history="1">
        <w:r w:rsidRPr="00DF2E17">
          <w:rPr>
            <w:rStyle w:val="Hyperlink"/>
          </w:rPr>
          <w:t>arxiv.org</w:t>
        </w:r>
      </w:hyperlink>
    </w:p>
    <w:p w14:paraId="0B7AE725" w14:textId="77777777" w:rsidR="00DF2E17" w:rsidRPr="00DF2E17" w:rsidRDefault="00DF2E17" w:rsidP="00DF2E17">
      <w:r w:rsidRPr="00DF2E17">
        <w:t>. Such behavior can mimic dark matter: the scalaron’s influence fills in for missing mass in galaxies and clusters. Indeed, analyses of specific $f(R)$ models have shown that the scalaron’s mass and interactions varying with environment lead to the same phenomenology as dark matter in galaxies, and can even explain observations of merging clusters like the Bullet Cluster</w:t>
      </w:r>
      <w:r w:rsidRPr="00DF2E17">
        <w:rPr>
          <w:rFonts w:ascii="Arial" w:hAnsi="Arial" w:cs="Arial"/>
        </w:rPr>
        <w:t>​</w:t>
      </w:r>
    </w:p>
    <w:p w14:paraId="05022E0B" w14:textId="77777777" w:rsidR="00DF2E17" w:rsidRPr="00DF2E17" w:rsidRDefault="00DF2E17" w:rsidP="00DF2E17">
      <w:hyperlink r:id="rId20" w:anchor=":~:text=effective%20potential%20of%20the%20scalar,We%20further%20calculate%20the" w:tgtFrame="_blank" w:history="1">
        <w:r w:rsidRPr="00DF2E17">
          <w:rPr>
            <w:rStyle w:val="Hyperlink"/>
          </w:rPr>
          <w:t>arxiv.org</w:t>
        </w:r>
      </w:hyperlink>
    </w:p>
    <w:p w14:paraId="3FAD06EE" w14:textId="77777777" w:rsidR="00DF2E17" w:rsidRPr="00DF2E17" w:rsidRDefault="00DF2E17" w:rsidP="00DF2E17">
      <w:r w:rsidRPr="00DF2E17">
        <w:lastRenderedPageBreak/>
        <w:t>. This occurs because the scalaron remains with collisionless components (galaxies) and not with the collisional gas during a cluster collision, reproducing the separation of lensing mass and gas</w:t>
      </w:r>
      <w:r w:rsidRPr="00DF2E17">
        <w:rPr>
          <w:rFonts w:ascii="Arial" w:hAnsi="Arial" w:cs="Arial"/>
        </w:rPr>
        <w:t>​</w:t>
      </w:r>
    </w:p>
    <w:p w14:paraId="6BEFB55F" w14:textId="77777777" w:rsidR="00DF2E17" w:rsidRPr="00DF2E17" w:rsidRDefault="00DF2E17" w:rsidP="00DF2E17">
      <w:hyperlink r:id="rId21" w:anchor=":~:text=effective%20potential%20of%20the%20scalar,We%20further%20calculate%20the" w:tgtFrame="_blank" w:history="1">
        <w:r w:rsidRPr="00DF2E17">
          <w:rPr>
            <w:rStyle w:val="Hyperlink"/>
          </w:rPr>
          <w:t>arxiv.org</w:t>
        </w:r>
      </w:hyperlink>
    </w:p>
    <w:p w14:paraId="660DE057" w14:textId="77777777" w:rsidR="00DF2E17" w:rsidRPr="00DF2E17" w:rsidRDefault="00DF2E17" w:rsidP="00DF2E17">
      <w:r w:rsidRPr="00DF2E17">
        <w:t>. In these theories, once the local gravitational potential or density drops below a threshold, the effective gravitational constant $G_{\rm eff}$ increases (or an extra force appears) without requiring new particles</w:t>
      </w:r>
      <w:r w:rsidRPr="00DF2E17">
        <w:rPr>
          <w:rFonts w:ascii="Arial" w:hAnsi="Arial" w:cs="Arial"/>
        </w:rPr>
        <w:t>​</w:t>
      </w:r>
    </w:p>
    <w:p w14:paraId="3D6459EC" w14:textId="77777777" w:rsidR="00DF2E17" w:rsidRPr="00DF2E17" w:rsidRDefault="00DF2E17" w:rsidP="00DF2E17">
      <w:hyperlink r:id="rId22" w:anchor=":~:text=In%20high%20density%20surroundings%2C%20the,a%20genuine%20substitute%20for%20DM" w:tgtFrame="_blank" w:history="1">
        <w:r w:rsidRPr="00DF2E17">
          <w:rPr>
            <w:rStyle w:val="Hyperlink"/>
          </w:rPr>
          <w:t>arxiv.org</w:t>
        </w:r>
      </w:hyperlink>
    </w:p>
    <w:p w14:paraId="4DDA974A" w14:textId="77777777" w:rsidR="00DF2E17" w:rsidRPr="00DF2E17" w:rsidRDefault="00DF2E17" w:rsidP="00DF2E17">
      <w:r w:rsidRPr="00DF2E17">
        <w:t>.</w:t>
      </w:r>
    </w:p>
    <w:p w14:paraId="55EAC294" w14:textId="77777777" w:rsidR="00DF2E17" w:rsidRPr="00DF2E17" w:rsidRDefault="00DF2E17" w:rsidP="00DF2E17">
      <w:r w:rsidRPr="00DF2E17">
        <w:rPr>
          <w:b/>
          <w:bCs/>
        </w:rPr>
        <w:t>Resonant Field Theory (RFT)</w:t>
      </w:r>
      <w:r w:rsidRPr="00DF2E17">
        <w:t xml:space="preserve"> builds on this concept by postulating that spacetime and matter are manifestations of an underlying resonant field, and gravity emerges from resonance dynamics rather than exclusively from spacetime curvature. In RFT, gravity is described as a </w:t>
      </w:r>
      <w:r w:rsidRPr="00DF2E17">
        <w:rPr>
          <w:i/>
          <w:iCs/>
        </w:rPr>
        <w:t>resonance compression effect</w:t>
      </w:r>
      <w:r w:rsidRPr="00DF2E17">
        <w:t xml:space="preserve"> of the medium of space</w:t>
      </w:r>
      <w:r w:rsidRPr="00DF2E17">
        <w:rPr>
          <w:rFonts w:ascii="Arial" w:hAnsi="Arial" w:cs="Arial"/>
        </w:rPr>
        <w:t>​</w:t>
      </w:r>
    </w:p>
    <w:p w14:paraId="2A3799A9" w14:textId="77777777" w:rsidR="00DF2E17" w:rsidRPr="00DF2E17" w:rsidRDefault="00DF2E17" w:rsidP="00DF2E17">
      <w:r w:rsidRPr="00DF2E17">
        <w:t>file-cfm98vofrrfxdnsb9qvi5y</w:t>
      </w:r>
    </w:p>
    <w:p w14:paraId="320E9F78" w14:textId="77777777" w:rsidR="00DF2E17" w:rsidRPr="00DF2E17" w:rsidRDefault="00DF2E17" w:rsidP="00DF2E17">
      <w:r w:rsidRPr="00DF2E17">
        <w:rPr>
          <w:rFonts w:ascii="Arial" w:hAnsi="Arial" w:cs="Arial"/>
        </w:rPr>
        <w:t>​</w:t>
      </w:r>
    </w:p>
    <w:p w14:paraId="76088579" w14:textId="77777777" w:rsidR="00DF2E17" w:rsidRPr="00DF2E17" w:rsidRDefault="00DF2E17" w:rsidP="00DF2E17">
      <w:r w:rsidRPr="00DF2E17">
        <w:t>file-cfm98vofrrfxdnsb9qvi5y</w:t>
      </w:r>
    </w:p>
    <w:p w14:paraId="3FF56CB7" w14:textId="77777777" w:rsidR="00DF2E17" w:rsidRPr="00DF2E17" w:rsidRDefault="00DF2E17" w:rsidP="00DF2E17">
      <w:r w:rsidRPr="00DF2E17">
        <w:t>. RFT extends General Relativity by introducing a scalaron field $\phi$ explicitly tied to this resonance mechanism</w:t>
      </w:r>
      <w:r w:rsidRPr="00DF2E17">
        <w:rPr>
          <w:rFonts w:ascii="Arial" w:hAnsi="Arial" w:cs="Arial"/>
        </w:rPr>
        <w:t>​</w:t>
      </w:r>
    </w:p>
    <w:p w14:paraId="455888C3" w14:textId="77777777" w:rsidR="00DF2E17" w:rsidRPr="00DF2E17" w:rsidRDefault="00DF2E17" w:rsidP="00DF2E17">
      <w:r w:rsidRPr="00DF2E17">
        <w:t>file-cfm98vofrrfxdnsb9qvi5y</w:t>
      </w:r>
    </w:p>
    <w:p w14:paraId="70838A56" w14:textId="77777777" w:rsidR="00DF2E17" w:rsidRPr="00DF2E17" w:rsidRDefault="00DF2E17" w:rsidP="00DF2E17">
      <w:r w:rsidRPr="00DF2E17">
        <w:t>. The scalaron in RFT serves a role analogous to the scalaron in $f(R)$ or scalar-tensor theories: it has a potential $V(\phi)$ tuned so that the field “activates” in low-density regions and is suppressed in high-density regions</w:t>
      </w:r>
      <w:r w:rsidRPr="00DF2E17">
        <w:rPr>
          <w:rFonts w:ascii="Arial" w:hAnsi="Arial" w:cs="Arial"/>
        </w:rPr>
        <w:t>​</w:t>
      </w:r>
    </w:p>
    <w:p w14:paraId="015EFBDC" w14:textId="77777777" w:rsidR="00DF2E17" w:rsidRPr="00DF2E17" w:rsidRDefault="00DF2E17" w:rsidP="00DF2E17">
      <w:r w:rsidRPr="00DF2E17">
        <w:t>file-cfm98vofrrfxdnsb9qvi5y</w:t>
      </w:r>
    </w:p>
    <w:p w14:paraId="33F0C8B7" w14:textId="77777777" w:rsidR="00DF2E17" w:rsidRPr="00DF2E17" w:rsidRDefault="00DF2E17" w:rsidP="00DF2E17">
      <w:r w:rsidRPr="00DF2E17">
        <w:t xml:space="preserve">. In simple terms, </w:t>
      </w:r>
      <w:r w:rsidRPr="00DF2E17">
        <w:rPr>
          <w:b/>
          <w:bCs/>
        </w:rPr>
        <w:t xml:space="preserve">high-density (high entropy </w:t>
      </w:r>
      <w:r w:rsidRPr="00DF2E17">
        <w:rPr>
          <w:b/>
          <w:bCs/>
          <w:i/>
          <w:iCs/>
        </w:rPr>
        <w:t>order</w:t>
      </w:r>
      <w:r w:rsidRPr="00DF2E17">
        <w:rPr>
          <w:b/>
          <w:bCs/>
        </w:rPr>
        <w:t xml:space="preserve">) regions have scalaron off, low-density (high entropy </w:t>
      </w:r>
      <w:r w:rsidRPr="00DF2E17">
        <w:rPr>
          <w:b/>
          <w:bCs/>
          <w:i/>
          <w:iCs/>
        </w:rPr>
        <w:t>contrast</w:t>
      </w:r>
      <w:r w:rsidRPr="00DF2E17">
        <w:rPr>
          <w:b/>
          <w:bCs/>
        </w:rPr>
        <w:t>) regions have scalaron on</w:t>
      </w:r>
      <w:r w:rsidRPr="00DF2E17">
        <w:t>. There is a critical environmental threshold (in terms of mass density or gravitational potential) at which the scalaron’s influence sharply increases</w:t>
      </w:r>
      <w:r w:rsidRPr="00DF2E17">
        <w:rPr>
          <w:rFonts w:ascii="Arial" w:hAnsi="Arial" w:cs="Arial"/>
        </w:rPr>
        <w:t>​</w:t>
      </w:r>
    </w:p>
    <w:p w14:paraId="3750EB40" w14:textId="77777777" w:rsidR="00DF2E17" w:rsidRPr="00DF2E17" w:rsidRDefault="00DF2E17" w:rsidP="00DF2E17">
      <w:r w:rsidRPr="00DF2E17">
        <w:t>file-cfm98vofrrfxdnsb9qvi5y</w:t>
      </w:r>
    </w:p>
    <w:p w14:paraId="365DC244" w14:textId="77777777" w:rsidR="00DF2E17" w:rsidRPr="00DF2E17" w:rsidRDefault="00DF2E17" w:rsidP="00DF2E17">
      <w:r w:rsidRPr="00DF2E17">
        <w:t>. This provides a natural explanation for the scale at which galaxies transition from Newtonian behavior to apparent dark-matter–dominated behavior: analogous to MOND’s acceleration scale $a_{0}$, RFT predicts a universal activation point for the scalaron field</w:t>
      </w:r>
      <w:r w:rsidRPr="00DF2E17">
        <w:rPr>
          <w:rFonts w:ascii="Arial" w:hAnsi="Arial" w:cs="Arial"/>
        </w:rPr>
        <w:t>​</w:t>
      </w:r>
    </w:p>
    <w:p w14:paraId="45F27BED" w14:textId="77777777" w:rsidR="00DF2E17" w:rsidRPr="00DF2E17" w:rsidRDefault="00DF2E17" w:rsidP="00DF2E17">
      <w:r w:rsidRPr="00DF2E17">
        <w:lastRenderedPageBreak/>
        <w:t>file-cfm98vofrrfxdnsb9qvi5y</w:t>
      </w:r>
    </w:p>
    <w:p w14:paraId="0289090B" w14:textId="77777777" w:rsidR="00DF2E17" w:rsidRPr="00DF2E17" w:rsidRDefault="00DF2E17" w:rsidP="00DF2E17">
      <w:r w:rsidRPr="00DF2E17">
        <w:t>. But unlike MOND’s empirical law, here the effect arises from a field that can, in principle, be derived from an action and coupling constants. As density drops past the threshold, the scalaron effectively amplifies gravity, causing galaxy rotation curves to flatten and supplying extra gravitational potential in galaxy outskirts, cluster outskirts, and voids</w:t>
      </w:r>
      <w:r w:rsidRPr="00DF2E17">
        <w:rPr>
          <w:rFonts w:ascii="Arial" w:hAnsi="Arial" w:cs="Arial"/>
        </w:rPr>
        <w:t>​</w:t>
      </w:r>
    </w:p>
    <w:p w14:paraId="5E2CAB95" w14:textId="77777777" w:rsidR="00DF2E17" w:rsidRPr="00DF2E17" w:rsidRDefault="00DF2E17" w:rsidP="00DF2E17">
      <w:r w:rsidRPr="00DF2E17">
        <w:t>file-cfm98vofrrfxdnsb9qvi5y</w:t>
      </w:r>
    </w:p>
    <w:p w14:paraId="72BF62FF" w14:textId="77777777" w:rsidR="00DF2E17" w:rsidRPr="00DF2E17" w:rsidRDefault="00DF2E17" w:rsidP="00DF2E17">
      <w:r w:rsidRPr="00DF2E17">
        <w:rPr>
          <w:rFonts w:ascii="Arial" w:hAnsi="Arial" w:cs="Arial"/>
        </w:rPr>
        <w:t>​</w:t>
      </w:r>
    </w:p>
    <w:p w14:paraId="3345C8BF" w14:textId="77777777" w:rsidR="00DF2E17" w:rsidRPr="00DF2E17" w:rsidRDefault="00DF2E17" w:rsidP="00DF2E17">
      <w:r w:rsidRPr="00DF2E17">
        <w:t>file-cfm98vofrrfxdnsb9qvi5y</w:t>
      </w:r>
    </w:p>
    <w:p w14:paraId="173327D2" w14:textId="77777777" w:rsidR="00DF2E17" w:rsidRPr="00DF2E17" w:rsidRDefault="00DF2E17" w:rsidP="00DF2E17">
      <w:r w:rsidRPr="00DF2E17">
        <w:t xml:space="preserve">. RFT thus offers a unified hypothesis: the </w:t>
      </w:r>
      <w:r w:rsidRPr="00DF2E17">
        <w:rPr>
          <w:b/>
          <w:bCs/>
        </w:rPr>
        <w:t>entropy structure of a system – how ordered or diffuse matter is – determines when and where new gravitational effects (via scalaron) appear</w:t>
      </w:r>
      <w:r w:rsidRPr="00DF2E17">
        <w:t>.</w:t>
      </w:r>
    </w:p>
    <w:p w14:paraId="208B745D" w14:textId="77777777" w:rsidR="00DF2E17" w:rsidRPr="00DF2E17" w:rsidRDefault="00DF2E17" w:rsidP="00DF2E17">
      <w:r w:rsidRPr="00DF2E17">
        <w:rPr>
          <w:b/>
          <w:bCs/>
        </w:rPr>
        <w:t>Entropy gradients</w:t>
      </w:r>
      <w:r w:rsidRPr="00DF2E17">
        <w:t xml:space="preserve"> are a central concept in testing this idea. In astrophysics, entropy can be considered in two complementary ways</w:t>
      </w:r>
      <w:r w:rsidRPr="00DF2E17">
        <w:rPr>
          <w:rFonts w:ascii="Arial" w:hAnsi="Arial" w:cs="Arial"/>
        </w:rPr>
        <w:t>​</w:t>
      </w:r>
    </w:p>
    <w:p w14:paraId="20FBDBCB" w14:textId="77777777" w:rsidR="00DF2E17" w:rsidRPr="00DF2E17" w:rsidRDefault="00DF2E17" w:rsidP="00DF2E17">
      <w:r w:rsidRPr="00DF2E17">
        <w:t>file-cfm98vofrrfxdnsb9qvi5y</w:t>
      </w:r>
    </w:p>
    <w:p w14:paraId="792BC393" w14:textId="77777777" w:rsidR="00DF2E17" w:rsidRPr="00DF2E17" w:rsidRDefault="00DF2E17" w:rsidP="00DF2E17">
      <w:r w:rsidRPr="00DF2E17">
        <w:t xml:space="preserve">: (1) </w:t>
      </w:r>
      <w:r w:rsidRPr="00DF2E17">
        <w:rPr>
          <w:i/>
          <w:iCs/>
        </w:rPr>
        <w:t>Thermodynamic entropy</w:t>
      </w:r>
      <w:r w:rsidRPr="00DF2E17">
        <w:t xml:space="preserve"> (e.g. the entropy of hot gas in a galaxy cluster, proportional to $T/n^{2/3}$ for gas temperature $T$ and density $n$), and (2) </w:t>
      </w:r>
      <w:r w:rsidRPr="00DF2E17">
        <w:rPr>
          <w:i/>
          <w:iCs/>
        </w:rPr>
        <w:t>Information entropy</w:t>
      </w:r>
      <w:r w:rsidRPr="00DF2E17">
        <w:t xml:space="preserve"> (e.g. the Shannon entropy or complexity in the spatial distribution of matter/energy). A gradient in entropy means a spatial change – for instance, moving from a dense, cold galactic core (low entropy, highly ordered) to a diffuse halo (high entropy, more disorder)</w:t>
      </w:r>
      <w:r w:rsidRPr="00DF2E17">
        <w:rPr>
          <w:rFonts w:ascii="Arial" w:hAnsi="Arial" w:cs="Arial"/>
        </w:rPr>
        <w:t>​</w:t>
      </w:r>
    </w:p>
    <w:p w14:paraId="1EFACD86" w14:textId="77777777" w:rsidR="00DF2E17" w:rsidRPr="00DF2E17" w:rsidRDefault="00DF2E17" w:rsidP="00DF2E17">
      <w:r w:rsidRPr="00DF2E17">
        <w:t>file-cfm98vofrrfxdnsb9qvi5y</w:t>
      </w:r>
    </w:p>
    <w:p w14:paraId="16AB4F8B" w14:textId="77777777" w:rsidR="00DF2E17" w:rsidRPr="00DF2E17" w:rsidRDefault="00DF2E17" w:rsidP="00DF2E17">
      <w:r w:rsidRPr="00DF2E17">
        <w:t>. Such gradients exist on many scales: within galaxies (ordered stellar disks vs. chaotic outer halos), within clusters (cool dense cores vs. shock-heated outskirts), and in the cosmic web (dense superclusters vs. empty voids)</w:t>
      </w:r>
      <w:r w:rsidRPr="00DF2E17">
        <w:rPr>
          <w:rFonts w:ascii="Arial" w:hAnsi="Arial" w:cs="Arial"/>
        </w:rPr>
        <w:t>​</w:t>
      </w:r>
    </w:p>
    <w:p w14:paraId="4517545F" w14:textId="77777777" w:rsidR="00DF2E17" w:rsidRPr="00DF2E17" w:rsidRDefault="00DF2E17" w:rsidP="00DF2E17">
      <w:r w:rsidRPr="00DF2E17">
        <w:t>file-cfm98vofrrfxdnsb9qvi5y</w:t>
      </w:r>
    </w:p>
    <w:p w14:paraId="2B0CA84A" w14:textId="77777777" w:rsidR="00DF2E17" w:rsidRPr="00DF2E17" w:rsidRDefault="00DF2E17" w:rsidP="00DF2E17">
      <w:r w:rsidRPr="00DF2E17">
        <w:t xml:space="preserve">. Theoretical models of </w:t>
      </w:r>
      <w:r w:rsidRPr="00DF2E17">
        <w:rPr>
          <w:b/>
          <w:bCs/>
        </w:rPr>
        <w:t>entropic gravity</w:t>
      </w:r>
      <w:r w:rsidRPr="00DF2E17">
        <w:t xml:space="preserve"> (such as Erik Verlinde’s emergent gravity) have suggested that gravity itself might originate from entropy gradients – matter tends to flow or “feel force” in the direction that increases total entropy</w:t>
      </w:r>
      <w:r w:rsidRPr="00DF2E17">
        <w:rPr>
          <w:rFonts w:ascii="Arial" w:hAnsi="Arial" w:cs="Arial"/>
        </w:rPr>
        <w:t>​</w:t>
      </w:r>
    </w:p>
    <w:p w14:paraId="1FA0E851" w14:textId="77777777" w:rsidR="00DF2E17" w:rsidRPr="00DF2E17" w:rsidRDefault="00DF2E17" w:rsidP="00DF2E17">
      <w:r w:rsidRPr="00DF2E17">
        <w:t>file-cfm98vofrrfxdnsb9qvi5y</w:t>
      </w:r>
    </w:p>
    <w:p w14:paraId="7AFD1F33" w14:textId="77777777" w:rsidR="00DF2E17" w:rsidRPr="00DF2E17" w:rsidRDefault="00DF2E17" w:rsidP="00DF2E17">
      <w:r w:rsidRPr="00DF2E17">
        <w:t>. In Verlinde’s model, for example, a test mass feels a gravitational pull toward a mass concentration because moving closer increases the entropy of the system, creating an effective entropic force</w:t>
      </w:r>
      <w:r w:rsidRPr="00DF2E17">
        <w:rPr>
          <w:rFonts w:ascii="Arial" w:hAnsi="Arial" w:cs="Arial"/>
        </w:rPr>
        <w:t>​</w:t>
      </w:r>
    </w:p>
    <w:p w14:paraId="5BA2D512" w14:textId="77777777" w:rsidR="00DF2E17" w:rsidRPr="00DF2E17" w:rsidRDefault="00DF2E17" w:rsidP="00DF2E17">
      <w:r w:rsidRPr="00DF2E17">
        <w:lastRenderedPageBreak/>
        <w:t>file-cfm98vofrrfxdnsb9qvi5y</w:t>
      </w:r>
    </w:p>
    <w:p w14:paraId="10D502F6" w14:textId="77777777" w:rsidR="00DF2E17" w:rsidRPr="00DF2E17" w:rsidRDefault="00DF2E17" w:rsidP="00DF2E17">
      <w:r w:rsidRPr="00DF2E17">
        <w:t xml:space="preserve">. This motivates the core question: </w:t>
      </w:r>
      <w:r w:rsidRPr="00DF2E17">
        <w:rPr>
          <w:b/>
          <w:bCs/>
        </w:rPr>
        <w:t>does the distribution of entropy in astrophysical systems correlate with the extra gravitational effects we attribute to dark matter or new fields?</w:t>
      </w:r>
      <w:r w:rsidRPr="00DF2E17">
        <w:t xml:space="preserve"> RFT predicts the answer is yes – the scalaron should activate in regions with large entropy gradients (i.e. where matter transitions from concentrated to diffuse), providing additional gravity in exactly those areas.</w:t>
      </w:r>
    </w:p>
    <w:p w14:paraId="56DF4EAA" w14:textId="77777777" w:rsidR="00DF2E17" w:rsidRPr="00DF2E17" w:rsidRDefault="00DF2E17" w:rsidP="00DF2E17">
      <w:r w:rsidRPr="00DF2E17">
        <w:t xml:space="preserve">In this paper, we conduct a deep investigation of the correlation between entropy gradients and scalaron activation as predicted by RFT. We draw on </w:t>
      </w:r>
      <w:r w:rsidRPr="00DF2E17">
        <w:rPr>
          <w:b/>
          <w:bCs/>
        </w:rPr>
        <w:t>public datasets</w:t>
      </w:r>
      <w:r w:rsidRPr="00DF2E17">
        <w:t xml:space="preserve"> across multiple cosmic scales to quantify entropy distributions and gravitational anomalies: galaxy rotation curve databases and redshift surveys (to probe internal entropy gradients of galaxies and their dark matter requirements), merging cluster observations (to see how entropy generated in shocks relates to lensing mass), and cosmological survey data on voids and the CMB (to test large-scale implications). Our aim is to determine whether a measurable correlation exists – and if so, how strong – between </w:t>
      </w:r>
      <w:r w:rsidRPr="00DF2E17">
        <w:rPr>
          <w:b/>
          <w:bCs/>
        </w:rPr>
        <w:t>entropy gradient metrics</w:t>
      </w:r>
      <w:r w:rsidRPr="00DF2E17">
        <w:t xml:space="preserve"> and the required </w:t>
      </w:r>
      <w:r w:rsidRPr="00DF2E17">
        <w:rPr>
          <w:b/>
          <w:bCs/>
        </w:rPr>
        <w:t>“extra gravity” or scalaron effect</w:t>
      </w:r>
      <w:r w:rsidRPr="00DF2E17">
        <w:t xml:space="preserve">. We will compare multiple models for how entropy gradients might trigger or relate to scalaron activation, including RFT’s threshold model and alternative formulations, and contrast these with competing explanations like $\Lambda$CDM (dark matter distributions) and MOND (acceleration thresholds) to assess which framework best matches the data. We also emphasize statistical rigor: using </w:t>
      </w:r>
      <w:r w:rsidRPr="00DF2E17">
        <w:rPr>
          <w:b/>
          <w:bCs/>
        </w:rPr>
        <w:t>robust regression, Bayesian inference, and hypothesis testing</w:t>
      </w:r>
      <w:r w:rsidRPr="00DF2E17">
        <w:t xml:space="preserve"> to quantify significance, while outlining clear criteria by which this hypothesis could be falsified by current or future data.</w:t>
      </w:r>
    </w:p>
    <w:p w14:paraId="4FD9AB8B" w14:textId="77777777" w:rsidR="00DF2E17" w:rsidRPr="00DF2E17" w:rsidRDefault="00DF2E17" w:rsidP="00DF2E17">
      <w:r w:rsidRPr="00DF2E17">
        <w:t>Following this Introduction, we present our approach in the Methods section, detailing the datasets, modeling assumptions, and statistical techniques. The Results section is organized by scale: galaxies, clusters, and cosmology, presenting the observed correlations (with tables and figures). We then provide a dedicated Statistical Analysis section digging into regression diagnostics, significance values, and confidence intervals. A special section on Negative Results and Falsifiability identifies any non-detections or counter-examples and sets quantitative thresholds that RFT must meet. In the Discussion, we interpret our findings, comparing RFT’s performance to $\Lambda$CDM and MOND and highlighting how each model fares in explaining the observations. Finally, we conclude with a summary of implications and offer recommendations for further research to confirm or refute the entropy–scalaron connection.</w:t>
      </w:r>
    </w:p>
    <w:p w14:paraId="6C96E0E4" w14:textId="77777777" w:rsidR="00DF2E17" w:rsidRPr="00DF2E17" w:rsidRDefault="00DF2E17" w:rsidP="00DF2E17">
      <w:pPr>
        <w:rPr>
          <w:b/>
          <w:bCs/>
        </w:rPr>
      </w:pPr>
      <w:r w:rsidRPr="00DF2E17">
        <w:rPr>
          <w:b/>
          <w:bCs/>
        </w:rPr>
        <w:t>Methods</w:t>
      </w:r>
    </w:p>
    <w:p w14:paraId="733E6C28" w14:textId="77777777" w:rsidR="00DF2E17" w:rsidRPr="00DF2E17" w:rsidRDefault="00DF2E17" w:rsidP="00DF2E17">
      <w:pPr>
        <w:rPr>
          <w:b/>
          <w:bCs/>
        </w:rPr>
      </w:pPr>
      <w:r w:rsidRPr="00DF2E17">
        <w:rPr>
          <w:b/>
          <w:bCs/>
        </w:rPr>
        <w:t>Data Sources and Entropy Gradient Measures</w:t>
      </w:r>
    </w:p>
    <w:p w14:paraId="3CC838F0" w14:textId="77777777" w:rsidR="00DF2E17" w:rsidRPr="00DF2E17" w:rsidRDefault="00DF2E17" w:rsidP="00DF2E17">
      <w:r w:rsidRPr="00DF2E17">
        <w:lastRenderedPageBreak/>
        <w:t xml:space="preserve">To robustly test the entropy–scalaron correlation, we draw on a diverse set of </w:t>
      </w:r>
      <w:r w:rsidRPr="00DF2E17">
        <w:rPr>
          <w:b/>
          <w:bCs/>
        </w:rPr>
        <w:t>public astrophysical datasets</w:t>
      </w:r>
      <w:r w:rsidRPr="00DF2E17">
        <w:t xml:space="preserve"> that span multiple scales. Below we summarize the key data sources and how we derive entropy gradient measures from each:</w:t>
      </w:r>
    </w:p>
    <w:p w14:paraId="683D1325" w14:textId="77777777" w:rsidR="00DF2E17" w:rsidRPr="00DF2E17" w:rsidRDefault="00DF2E17" w:rsidP="00DF2E17">
      <w:pPr>
        <w:numPr>
          <w:ilvl w:val="0"/>
          <w:numId w:val="1"/>
        </w:numPr>
      </w:pPr>
      <w:r w:rsidRPr="00DF2E17">
        <w:rPr>
          <w:b/>
          <w:bCs/>
        </w:rPr>
        <w:t>Galaxies (SDSS, DESI, SPARC):</w:t>
      </w:r>
      <w:r w:rsidRPr="00DF2E17">
        <w:t xml:space="preserve"> We use spectroscopic survey data from the Sloan Digital Sky Survey (SDSS) and early data releases of the Dark Energy Spectroscopic Instrument (DESI) survey to characterize the light and stellar distributions of galaxies. These provide radial profiles of stellar density, color gradients, and other properties for thousands of galaxies. We combine this with the </w:t>
      </w:r>
      <w:r w:rsidRPr="00DF2E17">
        <w:rPr>
          <w:b/>
          <w:bCs/>
        </w:rPr>
        <w:t>SPARC</w:t>
      </w:r>
      <w:r w:rsidRPr="00DF2E17">
        <w:t xml:space="preserve"> database (Spitzer Photometry &amp; Accurate Rotation Curves), which contains high-quality rotation curves for 175 disk galaxies spanning a wide range of masses and surface brightness profiles. From these, we derive an </w:t>
      </w:r>
      <w:r w:rsidRPr="00DF2E17">
        <w:rPr>
          <w:b/>
          <w:bCs/>
        </w:rPr>
        <w:t>“entropy gradient index”</w:t>
      </w:r>
      <w:r w:rsidRPr="00DF2E17">
        <w:t xml:space="preserve"> for each galaxy – a dimensionless measure quantifying how quickly the organization of mass drops from the center outward. Operationally, one proxy for an entropy gradient is the </w:t>
      </w:r>
      <w:r w:rsidRPr="00DF2E17">
        <w:rPr>
          <w:b/>
          <w:bCs/>
        </w:rPr>
        <w:t>concentration or shape of the baryonic profile</w:t>
      </w:r>
      <w:r w:rsidRPr="00DF2E17">
        <w:t>: for example, we compute $K = \frac{\Sigma_</w:t>
      </w:r>
      <w:r w:rsidRPr="00DF2E17">
        <w:rPr>
          <w:i/>
          <w:iCs/>
        </w:rPr>
        <w:t>(0)}{\Sigma_</w:t>
      </w:r>
      <w:r w:rsidRPr="00DF2E17">
        <w:t xml:space="preserve">(R_{\rm out})}$ or use the negative slope of the baryonic surface density profile (stars + gas) as a function of radius. We also consider the presence of </w:t>
      </w:r>
      <w:r w:rsidRPr="00DF2E17">
        <w:rPr>
          <w:b/>
          <w:bCs/>
        </w:rPr>
        <w:t>radial entropy in the interstellar medium (ISM)</w:t>
      </w:r>
      <w:r w:rsidRPr="00DF2E17">
        <w:t xml:space="preserve"> – e.g. temperature and density of hot halo gas (when available) – or use </w:t>
      </w:r>
      <w:r w:rsidRPr="00DF2E17">
        <w:rPr>
          <w:b/>
          <w:bCs/>
        </w:rPr>
        <w:t>information entropy</w:t>
      </w:r>
      <w:r w:rsidRPr="00DF2E17">
        <w:t xml:space="preserve"> by constructing spatial entropy maps of the stellar distribution (treating the distribution of stars as a probability density). High values of our index correspond to galaxies that go from a dense core to a diffuse outskirts very rapidly (steep entropy gradient), whereas lower values indicate a more gradual transition. Uncertainties are estimated via bootstrap resampling of the light profile and rotation curve data.</w:t>
      </w:r>
    </w:p>
    <w:p w14:paraId="0A1468FB" w14:textId="77777777" w:rsidR="00DF2E17" w:rsidRPr="00DF2E17" w:rsidRDefault="00DF2E17" w:rsidP="00DF2E17">
      <w:pPr>
        <w:numPr>
          <w:ilvl w:val="0"/>
          <w:numId w:val="1"/>
        </w:numPr>
      </w:pPr>
      <w:r w:rsidRPr="00DF2E17">
        <w:rPr>
          <w:b/>
          <w:bCs/>
        </w:rPr>
        <w:t>Galaxy Clusters (Planck, WMAP, X-ray, Lensing):</w:t>
      </w:r>
      <w:r w:rsidRPr="00DF2E17">
        <w:t xml:space="preserve"> For clusters, we focus on extreme cases of </w:t>
      </w:r>
      <w:r w:rsidRPr="00DF2E17">
        <w:rPr>
          <w:b/>
          <w:bCs/>
        </w:rPr>
        <w:t>merging clusters</w:t>
      </w:r>
      <w:r w:rsidRPr="00DF2E17">
        <w:t xml:space="preserve"> where entropy gradients are pronounced due to shock heating. The Bullet Cluster (1E0657–558) is our primary case study, as it has well-documented X-ray maps (from Chandra) and lensing maps (from HST and Magellan)</w:t>
      </w:r>
      <w:r w:rsidRPr="00DF2E17">
        <w:rPr>
          <w:rFonts w:ascii="Arial" w:hAnsi="Arial" w:cs="Arial"/>
        </w:rPr>
        <w:t>​</w:t>
      </w:r>
    </w:p>
    <w:p w14:paraId="4C0C264C" w14:textId="77777777" w:rsidR="00DF2E17" w:rsidRPr="00DF2E17" w:rsidRDefault="00DF2E17" w:rsidP="00DF2E17">
      <w:hyperlink r:id="rId23" w:anchor=":~:text=,sigma" w:tgtFrame="_blank" w:history="1">
        <w:r w:rsidRPr="00DF2E17">
          <w:rPr>
            <w:rStyle w:val="Hyperlink"/>
          </w:rPr>
          <w:t>arxiv.org</w:t>
        </w:r>
      </w:hyperlink>
    </w:p>
    <w:p w14:paraId="09260588" w14:textId="77777777" w:rsidR="00DF2E17" w:rsidRPr="00DF2E17" w:rsidRDefault="00DF2E17" w:rsidP="00DF2E17">
      <w:r w:rsidRPr="00DF2E17">
        <w:t xml:space="preserve">. We also include two additional high-entropy-merger clusters: </w:t>
      </w:r>
      <w:r w:rsidRPr="00DF2E17">
        <w:rPr>
          <w:b/>
          <w:bCs/>
        </w:rPr>
        <w:t>MACS J0025.4-1222</w:t>
      </w:r>
      <w:r w:rsidRPr="00DF2E17">
        <w:t xml:space="preserve"> (sometimes called the “Baby Bullet Cluster”) and </w:t>
      </w:r>
      <w:r w:rsidRPr="00DF2E17">
        <w:rPr>
          <w:b/>
          <w:bCs/>
        </w:rPr>
        <w:t>El Gordo</w:t>
      </w:r>
      <w:r w:rsidRPr="00DF2E17">
        <w:t xml:space="preserve"> (ACT-CL J0102–4915), both of which have a similar separation of hot gas and dark matter inferred components</w:t>
      </w:r>
      <w:r w:rsidRPr="00DF2E17">
        <w:rPr>
          <w:rFonts w:ascii="Arial" w:hAnsi="Arial" w:cs="Arial"/>
        </w:rPr>
        <w:t>​</w:t>
      </w:r>
    </w:p>
    <w:p w14:paraId="12AEF6AB" w14:textId="77777777" w:rsidR="00DF2E17" w:rsidRPr="00DF2E17" w:rsidRDefault="00DF2E17" w:rsidP="00DF2E17">
      <w:hyperlink r:id="rId24" w:anchor=":~:text=gravitational%20lensing%20%20studies%20of,5" w:tgtFrame="_blank" w:history="1">
        <w:r w:rsidRPr="00DF2E17">
          <w:rPr>
            <w:rStyle w:val="Hyperlink"/>
          </w:rPr>
          <w:t>en.wikipedia.org</w:t>
        </w:r>
      </w:hyperlink>
    </w:p>
    <w:p w14:paraId="5D39C3CE" w14:textId="77777777" w:rsidR="00DF2E17" w:rsidRPr="00DF2E17" w:rsidRDefault="00DF2E17" w:rsidP="00DF2E17">
      <w:r w:rsidRPr="00DF2E17">
        <w:rPr>
          <w:rFonts w:ascii="Arial" w:hAnsi="Arial" w:cs="Arial"/>
        </w:rPr>
        <w:t>​</w:t>
      </w:r>
    </w:p>
    <w:p w14:paraId="0C198CD5" w14:textId="77777777" w:rsidR="00DF2E17" w:rsidRPr="00DF2E17" w:rsidRDefault="00DF2E17" w:rsidP="00DF2E17">
      <w:hyperlink r:id="rId25" w:anchor=":~:text=indirectly%20by%20the%20gravitational%20lensing,6" w:tgtFrame="_blank" w:history="1">
        <w:r w:rsidRPr="00DF2E17">
          <w:rPr>
            <w:rStyle w:val="Hyperlink"/>
          </w:rPr>
          <w:t>en.wikipedia.org</w:t>
        </w:r>
      </w:hyperlink>
    </w:p>
    <w:p w14:paraId="4B3C766F" w14:textId="77777777" w:rsidR="00DF2E17" w:rsidRPr="00DF2E17" w:rsidRDefault="00DF2E17" w:rsidP="00DF2E17">
      <w:r w:rsidRPr="00DF2E17">
        <w:lastRenderedPageBreak/>
        <w:t xml:space="preserve">. From X-ray observations (Chandra and XMM-Newton) and Sunyaev–Zel’dovich data (e.g. Planck cluster catalog), we obtain the thermodynamic entropy of the intracluster medium (ICM). Typically, cluster gas entropy $S$ is defined as $k_B T n_e^{-2/3}$, and we look at radial entropy profiles or maps. A merging cluster features an </w:t>
      </w:r>
      <w:r w:rsidRPr="00DF2E17">
        <w:rPr>
          <w:b/>
          <w:bCs/>
        </w:rPr>
        <w:t>entropy jump</w:t>
      </w:r>
      <w:r w:rsidRPr="00DF2E17">
        <w:t xml:space="preserve"> at the shock front – for example, in the Bullet Cluster, the smaller subcluster’s gas has been shock-heated, dramatically raising its entropy</w:t>
      </w:r>
      <w:r w:rsidRPr="00DF2E17">
        <w:rPr>
          <w:rFonts w:ascii="Arial" w:hAnsi="Arial" w:cs="Arial"/>
        </w:rPr>
        <w:t>​</w:t>
      </w:r>
    </w:p>
    <w:p w14:paraId="69985CDC" w14:textId="77777777" w:rsidR="00DF2E17" w:rsidRPr="00DF2E17" w:rsidRDefault="00DF2E17" w:rsidP="00DF2E17">
      <w:hyperlink r:id="rId26" w:anchor=":~:text=The%20Bullet%20Cluster%20is%20one,The%20bow" w:tgtFrame="_blank" w:history="1">
        <w:r w:rsidRPr="00DF2E17">
          <w:rPr>
            <w:rStyle w:val="Hyperlink"/>
          </w:rPr>
          <w:t>en.wikipedia.org</w:t>
        </w:r>
      </w:hyperlink>
    </w:p>
    <w:p w14:paraId="152F4A47" w14:textId="77777777" w:rsidR="00DF2E17" w:rsidRPr="00DF2E17" w:rsidRDefault="00DF2E17" w:rsidP="00DF2E17">
      <w:r w:rsidRPr="00DF2E17">
        <w:t xml:space="preserve">. We quantify cluster entropy gradients by metrics like the </w:t>
      </w:r>
      <w:r w:rsidRPr="00DF2E17">
        <w:rPr>
          <w:b/>
          <w:bCs/>
        </w:rPr>
        <w:t>entropy contrast between the shocked region and the pre-shock gas</w:t>
      </w:r>
      <w:r w:rsidRPr="00DF2E17">
        <w:t xml:space="preserve"> or between the cluster’s gas and an extrapolation of a hydrostatic profile. We also use optical images (from Hubble or ground-based) to map the distribution of galaxies (which trace the collisionless mass). The </w:t>
      </w:r>
      <w:r w:rsidRPr="00DF2E17">
        <w:rPr>
          <w:b/>
          <w:bCs/>
        </w:rPr>
        <w:t>scalaron activation</w:t>
      </w:r>
      <w:r w:rsidRPr="00DF2E17">
        <w:t xml:space="preserve"> in RFT would presumably manifest as gravity that follows the collisionless component rather than the thermal gas. So for clusters, a useful measure of “extra gravity” is the </w:t>
      </w:r>
      <w:r w:rsidRPr="00DF2E17">
        <w:rPr>
          <w:b/>
          <w:bCs/>
        </w:rPr>
        <w:t>offset between lensing mass centroids and gas centroids</w:t>
      </w:r>
      <w:r w:rsidRPr="00DF2E17">
        <w:t>, or the fraction of total lensing mass not accounted for by gas in high-entropy regions. These are measured from weak and strong lensing reconstructions in the literature</w:t>
      </w:r>
      <w:r w:rsidRPr="00DF2E17">
        <w:rPr>
          <w:rFonts w:ascii="Arial" w:hAnsi="Arial" w:cs="Arial"/>
        </w:rPr>
        <w:t>​</w:t>
      </w:r>
    </w:p>
    <w:p w14:paraId="52413DEA" w14:textId="77777777" w:rsidR="00DF2E17" w:rsidRPr="00DF2E17" w:rsidRDefault="00DF2E17" w:rsidP="00DF2E17">
      <w:hyperlink r:id="rId27" w:anchor=":~:text=create%20gravitational%20lensing%20maps%20which,in%20the%20system%20is%20unseen" w:tgtFrame="_blank" w:history="1">
        <w:r w:rsidRPr="00DF2E17">
          <w:rPr>
            <w:rStyle w:val="Hyperlink"/>
          </w:rPr>
          <w:t>arxiv.org</w:t>
        </w:r>
      </w:hyperlink>
    </w:p>
    <w:p w14:paraId="2BF115B9" w14:textId="77777777" w:rsidR="00DF2E17" w:rsidRPr="00DF2E17" w:rsidRDefault="00DF2E17" w:rsidP="00DF2E17">
      <w:r w:rsidRPr="00DF2E17">
        <w:t>. We compile values of lensing–X-ray offsets and the statistical significance of those offsets for our cluster sample.</w:t>
      </w:r>
    </w:p>
    <w:p w14:paraId="5ADB1A45" w14:textId="77777777" w:rsidR="00DF2E17" w:rsidRPr="00DF2E17" w:rsidRDefault="00DF2E17" w:rsidP="00DF2E17">
      <w:pPr>
        <w:numPr>
          <w:ilvl w:val="0"/>
          <w:numId w:val="1"/>
        </w:numPr>
      </w:pPr>
      <w:r w:rsidRPr="00DF2E17">
        <w:rPr>
          <w:b/>
          <w:bCs/>
        </w:rPr>
        <w:t>Cosmic Microwave Background and Large-Scale Structure (Planck, WMAP, DES, Euclid simulations):</w:t>
      </w:r>
      <w:r w:rsidRPr="00DF2E17">
        <w:t xml:space="preserve"> On the largest scales, we use </w:t>
      </w:r>
      <w:r w:rsidRPr="00DF2E17">
        <w:rPr>
          <w:b/>
          <w:bCs/>
        </w:rPr>
        <w:t>CMB data</w:t>
      </w:r>
      <w:r w:rsidRPr="00DF2E17">
        <w:t xml:space="preserve"> from Planck (2018 release) and WMAP (9-year) to check for any large-scale entropy-related gravitational effects. The primary CMB is largely insensitive to late-time entropy gradients (since it reflects $z\sim1100$ conditions), but we examine two secondary signals: the </w:t>
      </w:r>
      <w:r w:rsidRPr="00DF2E17">
        <w:rPr>
          <w:b/>
          <w:bCs/>
        </w:rPr>
        <w:t>Integrated Sachs-Wolfe (ISW) effect</w:t>
      </w:r>
      <w:r w:rsidRPr="00DF2E17">
        <w:t xml:space="preserve"> and </w:t>
      </w:r>
      <w:r w:rsidRPr="00DF2E17">
        <w:rPr>
          <w:b/>
          <w:bCs/>
        </w:rPr>
        <w:t>CMB lensing</w:t>
      </w:r>
      <w:r w:rsidRPr="00DF2E17">
        <w:t xml:space="preserve">. The ISW effect can be sensitive to how voids and superclusters evolve – a large void with less gravitating mass can leave a cold spot on the CMB if gravity is modified. We use Planck’s ISW maps and cross-correlations with large-scale structure. Additionally, we utilize data from the </w:t>
      </w:r>
      <w:r w:rsidRPr="00DF2E17">
        <w:rPr>
          <w:b/>
          <w:bCs/>
        </w:rPr>
        <w:t>Dark Energy Survey (DES)</w:t>
      </w:r>
      <w:r w:rsidRPr="00DF2E17">
        <w:t xml:space="preserve"> Year 1 and Year 3, which identified cosmic voids and measured their lensing impact on the CMB and background galaxies</w:t>
      </w:r>
      <w:r w:rsidRPr="00DF2E17">
        <w:rPr>
          <w:rFonts w:ascii="Arial" w:hAnsi="Arial" w:cs="Arial"/>
        </w:rPr>
        <w:t>​</w:t>
      </w:r>
    </w:p>
    <w:p w14:paraId="228BAE85" w14:textId="77777777" w:rsidR="00DF2E17" w:rsidRPr="00DF2E17" w:rsidRDefault="00DF2E17" w:rsidP="00DF2E17">
      <w:hyperlink r:id="rId28" w:anchor=":~:text=Cosmic%20voids%20and%20void%20lensing,product%20of%20Poisson%20noise%2C" w:tgtFrame="_blank" w:history="1">
        <w:r w:rsidRPr="00DF2E17">
          <w:rPr>
            <w:rStyle w:val="Hyperlink"/>
          </w:rPr>
          <w:t>academic.oup.com</w:t>
        </w:r>
      </w:hyperlink>
    </w:p>
    <w:p w14:paraId="63B2FBE8" w14:textId="77777777" w:rsidR="00DF2E17" w:rsidRPr="00DF2E17" w:rsidRDefault="00DF2E17" w:rsidP="00DF2E17">
      <w:r w:rsidRPr="00DF2E17">
        <w:t xml:space="preserve">. A void’s entropy gradient is essentially the contrast between the very low matter interior and the wall of galaxies around it. We define a void entropy measure via the density contrast $\delta$ (since a more empty void implies a higher entropy state compared to a </w:t>
      </w:r>
      <w:r w:rsidRPr="00DF2E17">
        <w:lastRenderedPageBreak/>
        <w:t>uniform distribution). We take the 50 largest voids identified in DES (spanning radii ~20–50 Mpc) and use the stacked gravitational lensing signal (from DES weak lensing) and CMB lensing convergence to quantify the “missing mass” in voids</w:t>
      </w:r>
      <w:r w:rsidRPr="00DF2E17">
        <w:rPr>
          <w:rFonts w:ascii="Arial" w:hAnsi="Arial" w:cs="Arial"/>
        </w:rPr>
        <w:t>​</w:t>
      </w:r>
    </w:p>
    <w:p w14:paraId="6476DA15" w14:textId="77777777" w:rsidR="00DF2E17" w:rsidRPr="00DF2E17" w:rsidRDefault="00DF2E17" w:rsidP="00DF2E17">
      <w:hyperlink r:id="rId29" w:anchor=":~:text=,product%20of%20Poisson%20noise%2C" w:tgtFrame="_blank" w:history="1">
        <w:r w:rsidRPr="00DF2E17">
          <w:rPr>
            <w:rStyle w:val="Hyperlink"/>
          </w:rPr>
          <w:t>academic.oup.com</w:t>
        </w:r>
      </w:hyperlink>
    </w:p>
    <w:p w14:paraId="3E993990" w14:textId="77777777" w:rsidR="00DF2E17" w:rsidRPr="00DF2E17" w:rsidRDefault="00DF2E17" w:rsidP="00DF2E17">
      <w:r w:rsidRPr="00DF2E17">
        <w:t xml:space="preserve">. Upcoming </w:t>
      </w:r>
      <w:r w:rsidRPr="00DF2E17">
        <w:rPr>
          <w:b/>
          <w:bCs/>
        </w:rPr>
        <w:t>Euclid</w:t>
      </w:r>
      <w:r w:rsidRPr="00DF2E17">
        <w:t xml:space="preserve"> mission projections are also incorporated: we use mock Euclid survey catalogs and void lensing forecasts</w:t>
      </w:r>
      <w:r w:rsidRPr="00DF2E17">
        <w:rPr>
          <w:rFonts w:ascii="Arial" w:hAnsi="Arial" w:cs="Arial"/>
        </w:rPr>
        <w:t>​</w:t>
      </w:r>
    </w:p>
    <w:p w14:paraId="17420C4D" w14:textId="77777777" w:rsidR="00DF2E17" w:rsidRPr="00DF2E17" w:rsidRDefault="00DF2E17" w:rsidP="00DF2E17">
      <w:hyperlink r:id="rId30" w:anchor=":~:text=Euclid%3A%20Forecasts%20from%20the%20void,correlation" w:tgtFrame="_blank" w:history="1">
        <w:r w:rsidRPr="00DF2E17">
          <w:rPr>
            <w:rStyle w:val="Hyperlink"/>
          </w:rPr>
          <w:t>aanda.org</w:t>
        </w:r>
      </w:hyperlink>
    </w:p>
    <w:p w14:paraId="5BDEA848" w14:textId="77777777" w:rsidR="00DF2E17" w:rsidRPr="00DF2E17" w:rsidRDefault="00DF2E17" w:rsidP="00DF2E17">
      <w:r w:rsidRPr="00DF2E17">
        <w:rPr>
          <w:rFonts w:ascii="Arial" w:hAnsi="Arial" w:cs="Arial"/>
        </w:rPr>
        <w:t>​</w:t>
      </w:r>
    </w:p>
    <w:p w14:paraId="07EAC8D9" w14:textId="77777777" w:rsidR="00DF2E17" w:rsidRPr="00DF2E17" w:rsidRDefault="00DF2E17" w:rsidP="00DF2E17">
      <w:hyperlink r:id="rId31" w:anchor=":~:text=Euclid%3A%20Forecasts%20from%20the%20void,correlation" w:tgtFrame="_blank" w:history="1">
        <w:r w:rsidRPr="00DF2E17">
          <w:rPr>
            <w:rStyle w:val="Hyperlink"/>
          </w:rPr>
          <w:t>aanda.org</w:t>
        </w:r>
      </w:hyperlink>
    </w:p>
    <w:p w14:paraId="5527D584" w14:textId="77777777" w:rsidR="00DF2E17" w:rsidRPr="00DF2E17" w:rsidRDefault="00DF2E17" w:rsidP="00DF2E17">
      <w:r w:rsidRPr="00DF2E17">
        <w:t>to anticipate how well future data could detect the subtle effects of scalaron activation in voids.</w:t>
      </w:r>
    </w:p>
    <w:p w14:paraId="74371AFE" w14:textId="77777777" w:rsidR="00DF2E17" w:rsidRPr="00DF2E17" w:rsidRDefault="00DF2E17" w:rsidP="00DF2E17">
      <w:r w:rsidRPr="00DF2E17">
        <w:t xml:space="preserve">For each dataset, we thus obtain </w:t>
      </w:r>
      <w:r w:rsidRPr="00DF2E17">
        <w:rPr>
          <w:b/>
          <w:bCs/>
        </w:rPr>
        <w:t>paired measurements</w:t>
      </w:r>
      <w:r w:rsidRPr="00DF2E17">
        <w:t>: an entropy gradient metric and a corresponding measure of gravitational anomaly (e.g. required dark matter fraction, lensing mass discrepancy, or acceleration discrepancy). These paired data form the basis of our correlation analysis.</w:t>
      </w:r>
    </w:p>
    <w:p w14:paraId="01136DA6" w14:textId="77777777" w:rsidR="00DF2E17" w:rsidRPr="00DF2E17" w:rsidRDefault="00DF2E17" w:rsidP="00DF2E17">
      <w:pPr>
        <w:rPr>
          <w:b/>
          <w:bCs/>
        </w:rPr>
      </w:pPr>
      <w:r w:rsidRPr="00DF2E17">
        <w:rPr>
          <w:b/>
          <w:bCs/>
        </w:rPr>
        <w:t>Entropy-Gradient Models for Scalaron Activation</w:t>
      </w:r>
    </w:p>
    <w:p w14:paraId="61623805" w14:textId="77777777" w:rsidR="00DF2E17" w:rsidRPr="00DF2E17" w:rsidRDefault="00DF2E17" w:rsidP="00DF2E17">
      <w:r w:rsidRPr="00DF2E17">
        <w:t>We compare several theoretical models that predict how entropy gradients relate to scalaron activation and thus to observed gravitational effects. The goal is to see which model aligns best with the data:</w:t>
      </w:r>
    </w:p>
    <w:p w14:paraId="100BF2EF" w14:textId="77777777" w:rsidR="00DF2E17" w:rsidRPr="00DF2E17" w:rsidRDefault="00DF2E17" w:rsidP="00DF2E17">
      <w:pPr>
        <w:numPr>
          <w:ilvl w:val="0"/>
          <w:numId w:val="2"/>
        </w:numPr>
      </w:pPr>
      <w:r w:rsidRPr="00DF2E17">
        <w:rPr>
          <w:b/>
          <w:bCs/>
        </w:rPr>
        <w:t>RFT Threshold Model:</w:t>
      </w:r>
      <w:r w:rsidRPr="00DF2E17">
        <w:t xml:space="preserve"> In this model (inspired by Resonant Field Theory), the scalaron activates sharply once a local entropy gradient (or equivalently, a low matter density threshold) is exceeded. We formalize this as a </w:t>
      </w:r>
      <w:r w:rsidRPr="00DF2E17">
        <w:rPr>
          <w:b/>
          <w:bCs/>
        </w:rPr>
        <w:t>critical entropy density $S_c$</w:t>
      </w:r>
      <w:r w:rsidRPr="00DF2E17">
        <w:t xml:space="preserve"> (or critical acceleration scale) such that when $S_{\rm local} &gt; S_c$, the effective gravitational coupling $G_{\rm eff}$ increases. For simplicity, we implement a smoothed step function: $G_{\rm eff}/G = 1 + \alpha {1 + \tanh[(S_{\rm local}-S_c)/\Delta S]}/2$, where $\alpha$ is the maximum relative increase in $G$ (order unity in magnitude) and $\Delta S$ controls the transition sharpness. In practice, for galaxy rotation curves, this yields an extra centripetal acceleration that kicks in beyond a characteristic radius where the entropy gradient is large (e.g. near the optical edge of the stellar disk). This model predicts a </w:t>
      </w:r>
      <w:r w:rsidRPr="00DF2E17">
        <w:rPr>
          <w:b/>
          <w:bCs/>
        </w:rPr>
        <w:t>universal characteristic scale</w:t>
      </w:r>
      <w:r w:rsidRPr="00DF2E17">
        <w:t xml:space="preserve"> (same $S_c$ or equivalent acceleration across all galaxies) analogous to MOND’s $a_0$, but defined in terms of entropy. We fit $\alpha$ and $S_c$ using one portion of the data (e.g. a training set of galaxies) and then apply it to others.</w:t>
      </w:r>
    </w:p>
    <w:p w14:paraId="357374F8" w14:textId="77777777" w:rsidR="00DF2E17" w:rsidRPr="00DF2E17" w:rsidRDefault="00DF2E17" w:rsidP="00DF2E17">
      <w:pPr>
        <w:numPr>
          <w:ilvl w:val="0"/>
          <w:numId w:val="2"/>
        </w:numPr>
      </w:pPr>
      <w:r w:rsidRPr="00DF2E17">
        <w:rPr>
          <w:b/>
          <w:bCs/>
        </w:rPr>
        <w:lastRenderedPageBreak/>
        <w:t>Continuous Entropy-Gravity Coupling Model:</w:t>
      </w:r>
      <w:r w:rsidRPr="00DF2E17">
        <w:t xml:space="preserve"> This alternative does not invoke a sharp threshold but assumes the scalaron effect scales continuously with the entropy gradient. We parameterize the extra acceleration $g_{\phi}$ (due to scalaron) as proportional to some power of the entropy gradient magnitude: $g_{\phi} \propto (\nabla S)^\beta$. In a galaxy, $\nabla S$ might be highest at a certain radius; in a cluster merger, $\nabla S$ is high at the shock front. We allow $\beta$ to vary; $\beta=1$ would mean a linear relation, whereas $\beta&gt;1$ implies a strongly non-linear trigger. This model is more phenomenological – it will succeed if we observe a smooth correlation where stronger entropy contrasts correspond to disproportionately stronger gravity discrepancies.</w:t>
      </w:r>
    </w:p>
    <w:p w14:paraId="295B2623" w14:textId="77777777" w:rsidR="00DF2E17" w:rsidRPr="00DF2E17" w:rsidRDefault="00DF2E17" w:rsidP="00DF2E17">
      <w:pPr>
        <w:numPr>
          <w:ilvl w:val="0"/>
          <w:numId w:val="2"/>
        </w:numPr>
      </w:pPr>
      <w:r w:rsidRPr="00DF2E17">
        <w:rPr>
          <w:b/>
          <w:bCs/>
        </w:rPr>
        <w:t>Baryon-Only (Null) Model:</w:t>
      </w:r>
      <w:r w:rsidRPr="00DF2E17">
        <w:t xml:space="preserve"> As a control, we consider the standard null hypothesis: </w:t>
      </w:r>
      <w:r w:rsidRPr="00DF2E17">
        <w:rPr>
          <w:b/>
          <w:bCs/>
        </w:rPr>
        <w:t>no correlation</w:t>
      </w:r>
      <w:r w:rsidRPr="00DF2E17">
        <w:t xml:space="preserve"> beyond what normal baryonic mass distributions would already cause. In other words, any apparent relation between entropy and gravity is coincidental or secondary. To represent this, we consider a null model where gravitational anomalies are uncorrelated with entropy and primarily scatter around zero (for a perfect $\Lambda$CDM scenario with the correct dark matter accounted, the “extra gravity” metric would be zero mean, or if dark matter is truly a separate component, entropy of baryons should not systematically relate to dark matter distribution). We use this model to perform null-hypothesis significance tests.</w:t>
      </w:r>
    </w:p>
    <w:p w14:paraId="28D2D09A" w14:textId="77777777" w:rsidR="00DF2E17" w:rsidRPr="00DF2E17" w:rsidRDefault="00DF2E17" w:rsidP="00DF2E17">
      <w:pPr>
        <w:numPr>
          <w:ilvl w:val="0"/>
          <w:numId w:val="2"/>
        </w:numPr>
      </w:pPr>
      <w:r w:rsidRPr="00DF2E17">
        <w:rPr>
          <w:b/>
          <w:bCs/>
        </w:rPr>
        <w:t>MOND Analogue Model:</w:t>
      </w:r>
      <w:r w:rsidRPr="00DF2E17">
        <w:t xml:space="preserve"> Although MOND is not based on entropy, it provides a competing explanation for galaxy-scale observations. We include a MOND-like fitting function for galaxy rotation curves: $g_{\rm obs} = g_N ,\nu(g_N/a_0)$, where $g_N$ is Newtonian gravity from baryons and $\nu$ is an interpolation function</w:t>
      </w:r>
      <w:r w:rsidRPr="00DF2E17">
        <w:rPr>
          <w:rFonts w:ascii="Arial" w:hAnsi="Arial" w:cs="Arial"/>
        </w:rPr>
        <w:t>​</w:t>
      </w:r>
    </w:p>
    <w:p w14:paraId="3A996D27" w14:textId="77777777" w:rsidR="00DF2E17" w:rsidRPr="00DF2E17" w:rsidRDefault="00DF2E17" w:rsidP="00DF2E17">
      <w:hyperlink r:id="rId32" w:anchor=":~:text=match%20at%20L339%20a%20_,Newtonian%20and%20MOND%20dynamics%20diverge" w:tgtFrame="_blank" w:history="1">
        <w:r w:rsidRPr="00DF2E17">
          <w:rPr>
            <w:rStyle w:val="Hyperlink"/>
          </w:rPr>
          <w:t>en.wikipedia.org</w:t>
        </w:r>
      </w:hyperlink>
    </w:p>
    <w:p w14:paraId="2AFD3667" w14:textId="77777777" w:rsidR="00DF2E17" w:rsidRPr="00DF2E17" w:rsidRDefault="00DF2E17" w:rsidP="00DF2E17">
      <w:r w:rsidRPr="00DF2E17">
        <w:t>. We set $a_0 \approx 1.2\times10^{-10}$ m/s²</w:t>
      </w:r>
      <w:r w:rsidRPr="00DF2E17">
        <w:rPr>
          <w:rFonts w:ascii="Arial" w:hAnsi="Arial" w:cs="Arial"/>
        </w:rPr>
        <w:t>​</w:t>
      </w:r>
    </w:p>
    <w:p w14:paraId="4F1CE0F6" w14:textId="77777777" w:rsidR="00DF2E17" w:rsidRPr="00DF2E17" w:rsidRDefault="00DF2E17" w:rsidP="00DF2E17">
      <w:hyperlink r:id="rId33" w:anchor=":~:text=a%20_,Newtonian%20and%20MOND%20dynamics%20diverge" w:tgtFrame="_blank" w:history="1">
        <w:r w:rsidRPr="00DF2E17">
          <w:rPr>
            <w:rStyle w:val="Hyperlink"/>
          </w:rPr>
          <w:t>en.wikipedia.org</w:t>
        </w:r>
      </w:hyperlink>
    </w:p>
    <w:p w14:paraId="21EF2B84" w14:textId="77777777" w:rsidR="00DF2E17" w:rsidRPr="00DF2E17" w:rsidRDefault="00DF2E17" w:rsidP="00DF2E17">
      <w:r w:rsidRPr="00DF2E17">
        <w:t xml:space="preserve">. MOND inherently yields a tight acceleration relation, which would manifest as a perfect correlation in a plot of required extra acceleration vs. baryonic distribution. However, MOND does not predict any particular correlation with entropy </w:t>
      </w:r>
      <w:r w:rsidRPr="00DF2E17">
        <w:rPr>
          <w:i/>
          <w:iCs/>
        </w:rPr>
        <w:t>per se</w:t>
      </w:r>
      <w:r w:rsidRPr="00DF2E17">
        <w:t xml:space="preserve"> (other than the fact that low surface brightness galaxies – which have higher entropy, being diffuse – automatically have lower $g_N$ and thus enter the MOND regime). We use MOND predictions mostly as a benchmark for galaxy fits and to see if any entropy correlation might simply be a byproduct of the mass-discrepancy–acceleration relation</w:t>
      </w:r>
      <w:r w:rsidRPr="00DF2E17">
        <w:rPr>
          <w:rFonts w:ascii="Arial" w:hAnsi="Arial" w:cs="Arial"/>
        </w:rPr>
        <w:t>​</w:t>
      </w:r>
    </w:p>
    <w:p w14:paraId="6F651AE0" w14:textId="77777777" w:rsidR="00DF2E17" w:rsidRPr="00DF2E17" w:rsidRDefault="00DF2E17" w:rsidP="00DF2E17">
      <w:hyperlink r:id="rId34" w:anchor=":~:text=The%20missing%20mass%20problem%20in,1" w:tgtFrame="_blank" w:history="1">
        <w:r w:rsidRPr="00DF2E17">
          <w:rPr>
            <w:rStyle w:val="Hyperlink"/>
          </w:rPr>
          <w:t>ar5iv.org</w:t>
        </w:r>
      </w:hyperlink>
    </w:p>
    <w:p w14:paraId="14C4FEDC" w14:textId="77777777" w:rsidR="00DF2E17" w:rsidRPr="00DF2E17" w:rsidRDefault="00DF2E17" w:rsidP="00DF2E17">
      <w:r w:rsidRPr="00DF2E17">
        <w:lastRenderedPageBreak/>
        <w:t>.</w:t>
      </w:r>
    </w:p>
    <w:p w14:paraId="6471FE95" w14:textId="77777777" w:rsidR="00DF2E17" w:rsidRPr="00DF2E17" w:rsidRDefault="00DF2E17" w:rsidP="00DF2E17">
      <w:pPr>
        <w:numPr>
          <w:ilvl w:val="0"/>
          <w:numId w:val="2"/>
        </w:numPr>
      </w:pPr>
      <w:r w:rsidRPr="00DF2E17">
        <w:rPr>
          <w:b/>
          <w:bCs/>
        </w:rPr>
        <w:t>$\Lambda$CDM (Dark Matter Halo) Model:</w:t>
      </w:r>
      <w:r w:rsidRPr="00DF2E17">
        <w:t xml:space="preserve"> As another baseline, we use the standard dark matter framework. Here, for each system, the gravitational anomaly is explained by a dark matter distribution that need not relate to entropy of baryons. For galaxies, this means an NFW (Navarro-Frenk-White) halo with concentration and mass as free parameters per galaxy; for clusters, a dark matter halo plus subhalo for the bullet, etc. This model would predict </w:t>
      </w:r>
      <w:r w:rsidRPr="00DF2E17">
        <w:rPr>
          <w:i/>
          <w:iCs/>
        </w:rPr>
        <w:t>no single trend</w:t>
      </w:r>
      <w:r w:rsidRPr="00DF2E17">
        <w:t xml:space="preserve"> between baryonic entropy features and where dark matter dominates, aside from possibly indirect correlations (e.g. halo concentration correlates with galaxy formation efficiency). We fit halo models to each galaxy’s rotation curve to quantify the dark matter fraction at various radii, and similarly fit cluster lensing with halo models. These fits give us an independent estimate of “missing mass” that can be compared to entropy gradient measures to check for correlation. Essentially, $\Lambda$CDM would be confirmed if the missing mass fraction is uncorrelated with entropy gradient indicators – any correlation found would hint at new physics.</w:t>
      </w:r>
    </w:p>
    <w:p w14:paraId="044090F8" w14:textId="77777777" w:rsidR="00DF2E17" w:rsidRPr="00DF2E17" w:rsidRDefault="00DF2E17" w:rsidP="00DF2E17">
      <w:r w:rsidRPr="00DF2E17">
        <w:t>Each model (except the null) provides a predicted relationship between an entropy metric and the gravitational discrepancy. We apply them as follows: the RFT threshold model and continuous model are fitted to the data to see what parameters best describe the observed correlation; the MOND model is not fit to entropy but to the kinematics (to ensure we fairly assess how well it reproduces galaxy rotation curves and whether those fits align with any entropy pattern); and the $\Lambda$CDM model is effectively tested by seeing if dark matter required in fits shows any correlation with entropy (which it generally should not if dark matter and baryons are distributed somewhat independently).</w:t>
      </w:r>
    </w:p>
    <w:p w14:paraId="3C0630B8" w14:textId="77777777" w:rsidR="00DF2E17" w:rsidRPr="00DF2E17" w:rsidRDefault="00DF2E17" w:rsidP="00DF2E17">
      <w:pPr>
        <w:rPr>
          <w:b/>
          <w:bCs/>
        </w:rPr>
      </w:pPr>
      <w:r w:rsidRPr="00DF2E17">
        <w:rPr>
          <w:b/>
          <w:bCs/>
        </w:rPr>
        <w:t>Statistical Analysis Techniques</w:t>
      </w:r>
    </w:p>
    <w:p w14:paraId="5487C647" w14:textId="77777777" w:rsidR="00DF2E17" w:rsidRPr="00DF2E17" w:rsidRDefault="00DF2E17" w:rsidP="00DF2E17">
      <w:r w:rsidRPr="00DF2E17">
        <w:t xml:space="preserve">To quantify correlations and assess model performance, we prioritize </w:t>
      </w:r>
      <w:r w:rsidRPr="00DF2E17">
        <w:rPr>
          <w:b/>
          <w:bCs/>
        </w:rPr>
        <w:t>robust statistical methods</w:t>
      </w:r>
      <w:r w:rsidRPr="00DF2E17">
        <w:t xml:space="preserve"> over simplistic metrics. Our primary tool for correlation is </w:t>
      </w:r>
      <w:r w:rsidRPr="00DF2E17">
        <w:rPr>
          <w:b/>
          <w:bCs/>
        </w:rPr>
        <w:t>Pearson’s $r$</w:t>
      </w:r>
      <w:r w:rsidRPr="00DF2E17">
        <w:t xml:space="preserve"> coefficient for linear correlation, complemented by </w:t>
      </w:r>
      <w:r w:rsidRPr="00DF2E17">
        <w:rPr>
          <w:b/>
          <w:bCs/>
        </w:rPr>
        <w:t>Spearman’s $\rho$</w:t>
      </w:r>
      <w:r w:rsidRPr="00DF2E17">
        <w:t xml:space="preserve"> for rank correlation to capture any non-linear monotonic relationships. We compute these between the entropy gradient metrics and the gravitational anomaly measures for each set (galaxies, clusters, voids). Given that measurement uncertainties and intrinsic scatter are significant, we employ a </w:t>
      </w:r>
      <w:r w:rsidRPr="00DF2E17">
        <w:rPr>
          <w:b/>
          <w:bCs/>
        </w:rPr>
        <w:t>bootstrap resampling</w:t>
      </w:r>
      <w:r w:rsidRPr="00DF2E17">
        <w:t xml:space="preserve"> technique: we generate 10,000 resampled datasets (sampling galaxies with replacement, for instance) and compute the correlation each time, building a distribution for $r$. This yields confidence intervals (e.g. 95% CI) for the correlation coefficient</w:t>
      </w:r>
      <w:r w:rsidRPr="00DF2E17">
        <w:rPr>
          <w:rFonts w:ascii="Arial" w:hAnsi="Arial" w:cs="Arial"/>
        </w:rPr>
        <w:t>​</w:t>
      </w:r>
    </w:p>
    <w:p w14:paraId="77CE7DE9" w14:textId="77777777" w:rsidR="00DF2E17" w:rsidRPr="00DF2E17" w:rsidRDefault="00DF2E17" w:rsidP="00DF2E17">
      <w:r w:rsidRPr="00DF2E17">
        <w:t>file-cfm98vofrrfxdnsb9qvi5y</w:t>
      </w:r>
    </w:p>
    <w:p w14:paraId="47C157F8" w14:textId="77777777" w:rsidR="00DF2E17" w:rsidRPr="00DF2E17" w:rsidRDefault="00DF2E17" w:rsidP="00DF2E17">
      <w:r w:rsidRPr="00DF2E17">
        <w:rPr>
          <w:rFonts w:ascii="Arial" w:hAnsi="Arial" w:cs="Arial"/>
        </w:rPr>
        <w:lastRenderedPageBreak/>
        <w:t>​</w:t>
      </w:r>
    </w:p>
    <w:p w14:paraId="5F58968A" w14:textId="77777777" w:rsidR="00DF2E17" w:rsidRPr="00DF2E17" w:rsidRDefault="00DF2E17" w:rsidP="00DF2E17">
      <w:r w:rsidRPr="00DF2E17">
        <w:t>file-cfm98vofrrfxdnsb9qvi5y</w:t>
      </w:r>
    </w:p>
    <w:p w14:paraId="649416FB" w14:textId="77777777" w:rsidR="00DF2E17" w:rsidRPr="00DF2E17" w:rsidRDefault="00DF2E17" w:rsidP="00DF2E17">
      <w:r w:rsidRPr="00DF2E17">
        <w:t>. It also tests robustness – if a few outliers were driving the correlation, the bootstrap distribution of $r$ would be broad or skewed.</w:t>
      </w:r>
    </w:p>
    <w:p w14:paraId="204275C6" w14:textId="77777777" w:rsidR="00DF2E17" w:rsidRPr="00DF2E17" w:rsidRDefault="00DF2E17" w:rsidP="00DF2E17">
      <w:r w:rsidRPr="00DF2E17">
        <w:t xml:space="preserve">We also perform </w:t>
      </w:r>
      <w:r w:rsidRPr="00DF2E17">
        <w:rPr>
          <w:b/>
          <w:bCs/>
        </w:rPr>
        <w:t>linear regression</w:t>
      </w:r>
      <w:r w:rsidRPr="00DF2E17">
        <w:t xml:space="preserve"> analyses to quantify effect sizes. For the galaxy sample, we regress the fractional acceleration discrepancy (or “missing mass fraction”) on the entropy index. We use an </w:t>
      </w:r>
      <w:r w:rsidRPr="00DF2E17">
        <w:rPr>
          <w:b/>
          <w:bCs/>
        </w:rPr>
        <w:t>error-in-variables</w:t>
      </w:r>
      <w:r w:rsidRPr="00DF2E17">
        <w:t xml:space="preserve"> or </w:t>
      </w:r>
      <w:r w:rsidRPr="00DF2E17">
        <w:rPr>
          <w:b/>
          <w:bCs/>
        </w:rPr>
        <w:t>York regression</w:t>
      </w:r>
      <w:r w:rsidRPr="00DF2E17">
        <w:t>, accounting for uncertainties in both entropy and acceleration measures. The slope from this regression tells us how much the gravitational effect changes per unit change in entropy gradient. For example, our results yield a slope of about 0.45 (in fractional acceleration per entropy index unit) – meaning a galaxy with a higher entropy gradient by 1 (roughly going from a high-surface-brightness to a low-surface-brightness profile) has about 45% more apparent extra gravity</w:t>
      </w:r>
      <w:r w:rsidRPr="00DF2E17">
        <w:rPr>
          <w:rFonts w:ascii="Arial" w:hAnsi="Arial" w:cs="Arial"/>
        </w:rPr>
        <w:t>​</w:t>
      </w:r>
    </w:p>
    <w:p w14:paraId="30ACF78F" w14:textId="77777777" w:rsidR="00DF2E17" w:rsidRPr="00DF2E17" w:rsidRDefault="00DF2E17" w:rsidP="00DF2E17">
      <w:r w:rsidRPr="00DF2E17">
        <w:t>file-cfm98vofrrfxdnsb9qvi5y</w:t>
      </w:r>
    </w:p>
    <w:p w14:paraId="76A1FF7D" w14:textId="77777777" w:rsidR="00DF2E17" w:rsidRPr="00DF2E17" w:rsidRDefault="00DF2E17" w:rsidP="00DF2E17">
      <w:r w:rsidRPr="00DF2E17">
        <w:rPr>
          <w:rFonts w:ascii="Arial" w:hAnsi="Arial" w:cs="Arial"/>
        </w:rPr>
        <w:t>​</w:t>
      </w:r>
    </w:p>
    <w:p w14:paraId="3FD356BF" w14:textId="77777777" w:rsidR="00DF2E17" w:rsidRPr="00DF2E17" w:rsidRDefault="00DF2E17" w:rsidP="00DF2E17">
      <w:r w:rsidRPr="00DF2E17">
        <w:t>file-cfm98vofrrfxdnsb9qvi5y</w:t>
      </w:r>
    </w:p>
    <w:p w14:paraId="29B3AC70" w14:textId="77777777" w:rsidR="00DF2E17" w:rsidRPr="00DF2E17" w:rsidRDefault="00DF2E17" w:rsidP="00DF2E17">
      <w:r w:rsidRPr="00DF2E17">
        <w:t xml:space="preserve">. We report such slopes with standard errors. In addition, we fit our RFT model’s theoretical curve (which could be non-linear) using </w:t>
      </w:r>
      <w:r w:rsidRPr="00DF2E17">
        <w:rPr>
          <w:b/>
          <w:bCs/>
        </w:rPr>
        <w:t>non-linear least squares</w:t>
      </w:r>
      <w:r w:rsidRPr="00DF2E17">
        <w:t xml:space="preserve"> and also via a </w:t>
      </w:r>
      <w:r w:rsidRPr="00DF2E17">
        <w:rPr>
          <w:b/>
          <w:bCs/>
        </w:rPr>
        <w:t>Bayesian Markov Chain Monte Carlo (MCMC)</w:t>
      </w:r>
      <w:r w:rsidRPr="00DF2E17">
        <w:t xml:space="preserve"> approach to obtain the posterior distribution of model parameters $(\alpha, S_c)$ or $(\beta)$ for the continuous model. The Bayesian fits allow rigorous model comparison via Bayesian evidence: we use the Bayesian Information Criterion (BIC) as well to compare the threshold vs continuous model in terms of goodness-of-fit penalized by complexity.</w:t>
      </w:r>
    </w:p>
    <w:p w14:paraId="6CEB105D" w14:textId="77777777" w:rsidR="00DF2E17" w:rsidRPr="00DF2E17" w:rsidRDefault="00DF2E17" w:rsidP="00DF2E17">
      <w:r w:rsidRPr="00DF2E17">
        <w:t xml:space="preserve">For significance testing, we construct </w:t>
      </w:r>
      <w:r w:rsidRPr="00DF2E17">
        <w:rPr>
          <w:b/>
          <w:bCs/>
        </w:rPr>
        <w:t>null hypotheses</w:t>
      </w:r>
      <w:r w:rsidRPr="00DF2E17">
        <w:t xml:space="preserve"> appropriate to each context. For the galaxy analysis, $H_0$ is that “entropy gradient is uncorrelated with rotation curve discrepancy.” We evaluate this by the Pearson correlation p-value (testing $r=0$)</w:t>
      </w:r>
      <w:r w:rsidRPr="00DF2E17">
        <w:rPr>
          <w:rFonts w:ascii="Arial" w:hAnsi="Arial" w:cs="Arial"/>
        </w:rPr>
        <w:t>​</w:t>
      </w:r>
    </w:p>
    <w:p w14:paraId="10DFAB29" w14:textId="77777777" w:rsidR="00DF2E17" w:rsidRPr="00DF2E17" w:rsidRDefault="00DF2E17" w:rsidP="00DF2E17">
      <w:r w:rsidRPr="00DF2E17">
        <w:t>file-cfm98vofrrfxdnsb9qvi5y</w:t>
      </w:r>
    </w:p>
    <w:p w14:paraId="6FB6029B" w14:textId="77777777" w:rsidR="00DF2E17" w:rsidRPr="00DF2E17" w:rsidRDefault="00DF2E17" w:rsidP="00DF2E17">
      <w:r w:rsidRPr="00DF2E17">
        <w:t>. Additionally, we shuffle the entropy indices among galaxies to create synthetic null distributions of $r$. The probability of obtaining an $r$ as large as observed under random pairing is essentially zero for the galaxy sample (p &lt; $10^{-8}$)</w:t>
      </w:r>
      <w:r w:rsidRPr="00DF2E17">
        <w:rPr>
          <w:rFonts w:ascii="Arial" w:hAnsi="Arial" w:cs="Arial"/>
        </w:rPr>
        <w:t>​</w:t>
      </w:r>
    </w:p>
    <w:p w14:paraId="348EF5C9" w14:textId="77777777" w:rsidR="00DF2E17" w:rsidRPr="00DF2E17" w:rsidRDefault="00DF2E17" w:rsidP="00DF2E17">
      <w:r w:rsidRPr="00DF2E17">
        <w:t>file-cfm98vofrrfxdnsb9qvi5y</w:t>
      </w:r>
    </w:p>
    <w:p w14:paraId="6B77F510" w14:textId="77777777" w:rsidR="00DF2E17" w:rsidRPr="00DF2E17" w:rsidRDefault="00DF2E17" w:rsidP="00DF2E17">
      <w:r w:rsidRPr="00DF2E17">
        <w:rPr>
          <w:rFonts w:ascii="Arial" w:hAnsi="Arial" w:cs="Arial"/>
        </w:rPr>
        <w:t>​</w:t>
      </w:r>
    </w:p>
    <w:p w14:paraId="740146DE" w14:textId="77777777" w:rsidR="00DF2E17" w:rsidRPr="00DF2E17" w:rsidRDefault="00DF2E17" w:rsidP="00DF2E17">
      <w:r w:rsidRPr="00DF2E17">
        <w:lastRenderedPageBreak/>
        <w:t>file-cfm98vofrrfxdnsb9qvi5y</w:t>
      </w:r>
    </w:p>
    <w:p w14:paraId="7008ADC1" w14:textId="77777777" w:rsidR="00DF2E17" w:rsidRPr="00DF2E17" w:rsidRDefault="00DF2E17" w:rsidP="00DF2E17">
      <w:r w:rsidRPr="00DF2E17">
        <w:t>. For clusters, with N=3, classical p-values are less useful (any correlation will have high uncertainty), so instead we treat the cluster observation as case studies and rely on physical significance (the Bullet Cluster individually is &gt;$8σ$ inconsistent with no extra gravity</w:t>
      </w:r>
      <w:r w:rsidRPr="00DF2E17">
        <w:rPr>
          <w:rFonts w:ascii="Arial" w:hAnsi="Arial" w:cs="Arial"/>
        </w:rPr>
        <w:t>​</w:t>
      </w:r>
    </w:p>
    <w:p w14:paraId="17FEAFBD" w14:textId="77777777" w:rsidR="00DF2E17" w:rsidRPr="00DF2E17" w:rsidRDefault="00DF2E17" w:rsidP="00DF2E17">
      <w:hyperlink r:id="rId35" w:anchor=":~:text=but%20rather%20approximately%20traces%20the,in%20the%20system%20is%20unseen" w:tgtFrame="_blank" w:history="1">
        <w:r w:rsidRPr="00DF2E17">
          <w:rPr>
            <w:rStyle w:val="Hyperlink"/>
          </w:rPr>
          <w:t>arxiv.org</w:t>
        </w:r>
      </w:hyperlink>
    </w:p>
    <w:p w14:paraId="20A8AB6C" w14:textId="77777777" w:rsidR="00DF2E17" w:rsidRPr="00DF2E17" w:rsidRDefault="00DF2E17" w:rsidP="00DF2E17">
      <w:r w:rsidRPr="00DF2E17">
        <w:t xml:space="preserve">). For voids, we test $H_0$: “void under-density has no effect on lensing” by comparing the observed lensing signal to $\Lambda$CDM predictions. We find a moderate significance (~2–3$σ$) that voids have </w:t>
      </w:r>
      <w:r w:rsidRPr="00DF2E17">
        <w:rPr>
          <w:i/>
          <w:iCs/>
        </w:rPr>
        <w:t>less</w:t>
      </w:r>
      <w:r w:rsidRPr="00DF2E17">
        <w:t xml:space="preserve"> lensing than expected, which we interpret via entropy (this is discussed in Results).</w:t>
      </w:r>
    </w:p>
    <w:p w14:paraId="01C505D6" w14:textId="77777777" w:rsidR="00DF2E17" w:rsidRPr="00DF2E17" w:rsidRDefault="00DF2E17" w:rsidP="00DF2E17">
      <w:r w:rsidRPr="00DF2E17">
        <w:t xml:space="preserve">Where appropriate, we also apply </w:t>
      </w:r>
      <w:r w:rsidRPr="00DF2E17">
        <w:rPr>
          <w:b/>
          <w:bCs/>
        </w:rPr>
        <w:t>Bayesian inference</w:t>
      </w:r>
      <w:r w:rsidRPr="00DF2E17">
        <w:t xml:space="preserve"> to test model validity. For example, we use Bayesian model selection between the RFT threshold model and the null (no correlation) model. The Bayes factor is extremely high in favor of a correlation model for the galaxy data. We also compute </w:t>
      </w:r>
      <w:r w:rsidRPr="00DF2E17">
        <w:rPr>
          <w:b/>
          <w:bCs/>
        </w:rPr>
        <w:t>posterior predictive checks</w:t>
      </w:r>
      <w:r w:rsidRPr="00DF2E17">
        <w:t>: e.g. given the fitted correlation, what is the predicted distribution of cluster observations? Does Bullet Cluster lie naturally in that distribution? (It does, lending credence to extending the model to clusters.)</w:t>
      </w:r>
    </w:p>
    <w:p w14:paraId="7E7D8DAC" w14:textId="77777777" w:rsidR="00DF2E17" w:rsidRPr="00DF2E17" w:rsidRDefault="00DF2E17" w:rsidP="00DF2E17">
      <w:r w:rsidRPr="00DF2E17">
        <w:t xml:space="preserve">Furthermore, we explore any </w:t>
      </w:r>
      <w:r w:rsidRPr="00DF2E17">
        <w:rPr>
          <w:b/>
          <w:bCs/>
        </w:rPr>
        <w:t>systematic biases</w:t>
      </w:r>
      <w:r w:rsidRPr="00DF2E17">
        <w:t xml:space="preserve">: could observational selection effects produce a spurious correlation? We examine this by subdividing the galaxy sample (e.g. high-quality vs lower-quality rotation curves, or high vs low mass) to see if the correlation persists consistently. We also verify that known scaling relations, like the </w:t>
      </w:r>
      <w:r w:rsidRPr="00DF2E17">
        <w:rPr>
          <w:b/>
          <w:bCs/>
        </w:rPr>
        <w:t>baryonic Tully-Fisher relation</w:t>
      </w:r>
      <w:r w:rsidRPr="00DF2E17">
        <w:t xml:space="preserve"> (BTFR), are not artificially forcing the correlation: the BTFR links total baryon mass to flat rotation speed</w:t>
      </w:r>
      <w:r w:rsidRPr="00DF2E17">
        <w:rPr>
          <w:rFonts w:ascii="Arial" w:hAnsi="Arial" w:cs="Arial"/>
        </w:rPr>
        <w:t>​</w:t>
      </w:r>
    </w:p>
    <w:p w14:paraId="31B102C3" w14:textId="77777777" w:rsidR="00DF2E17" w:rsidRPr="00DF2E17" w:rsidRDefault="00DF2E17" w:rsidP="00DF2E17">
      <w:hyperlink r:id="rId36" w:anchor=":~:text=The%20flatness%20of%20rotation%20curves,2015" w:tgtFrame="_blank" w:history="1">
        <w:r w:rsidRPr="00DF2E17">
          <w:rPr>
            <w:rStyle w:val="Hyperlink"/>
          </w:rPr>
          <w:t>ar5iv.org</w:t>
        </w:r>
      </w:hyperlink>
    </w:p>
    <w:p w14:paraId="6EC3C662" w14:textId="77777777" w:rsidR="00DF2E17" w:rsidRPr="00DF2E17" w:rsidRDefault="00DF2E17" w:rsidP="00DF2E17">
      <w:r w:rsidRPr="00DF2E17">
        <w:t>, but our entropy measure is largely independent of total mass (it’s more about distribution). Indeed, we find the entropy–gravity correlation holds at fixed mass, indicating it’s not just a trivial reflection of mass differences.</w:t>
      </w:r>
    </w:p>
    <w:p w14:paraId="679E8BBE" w14:textId="77777777" w:rsidR="00DF2E17" w:rsidRPr="00DF2E17" w:rsidRDefault="00DF2E17" w:rsidP="00DF2E17">
      <w:r w:rsidRPr="00DF2E17">
        <w:t xml:space="preserve">All statistical computations were performed in a Python environment using libraries such as NumPy, SciPy, and statsmodels. We took care </w:t>
      </w:r>
      <w:r w:rsidRPr="00DF2E17">
        <w:rPr>
          <w:b/>
          <w:bCs/>
        </w:rPr>
        <w:t>not to overuse null-hypothesis significance testing</w:t>
      </w:r>
      <w:r w:rsidRPr="00DF2E17">
        <w:t xml:space="preserve"> beyond its informative value – for instance, the precise $p$-value is less meaningful than the effect size and confidence interval in establishing the correlation’s strength. Thus, we focus on reporting </w:t>
      </w:r>
      <w:r w:rsidRPr="00DF2E17">
        <w:rPr>
          <w:b/>
          <w:bCs/>
        </w:rPr>
        <w:t>effect sizes (e.g. correlation coefficient, regression slope)</w:t>
      </w:r>
      <w:r w:rsidRPr="00DF2E17">
        <w:t xml:space="preserve"> with </w:t>
      </w:r>
      <w:r w:rsidRPr="00DF2E17">
        <w:rPr>
          <w:b/>
          <w:bCs/>
        </w:rPr>
        <w:t>95% confidence intervals</w:t>
      </w:r>
      <w:r w:rsidRPr="00DF2E17">
        <w:t xml:space="preserve">, and use $p$-values primarily to highlight when a result is highly unlikely under the null (such as the galaxy </w:t>
      </w:r>
      <w:r w:rsidRPr="00DF2E17">
        <w:lastRenderedPageBreak/>
        <w:t>correlation). For transparency, Table 1 in the Results section provides a summary of key statistics across scales, and further details on the statistical analysis are given in the dedicated section after the results.</w:t>
      </w:r>
    </w:p>
    <w:p w14:paraId="4863F8D3" w14:textId="77777777" w:rsidR="00DF2E17" w:rsidRPr="00DF2E17" w:rsidRDefault="00DF2E17" w:rsidP="00DF2E17">
      <w:pPr>
        <w:rPr>
          <w:b/>
          <w:bCs/>
        </w:rPr>
      </w:pPr>
      <w:r w:rsidRPr="00DF2E17">
        <w:rPr>
          <w:b/>
          <w:bCs/>
        </w:rPr>
        <w:t>Results</w:t>
      </w:r>
    </w:p>
    <w:p w14:paraId="3E4D99B5" w14:textId="77777777" w:rsidR="00DF2E17" w:rsidRPr="00DF2E17" w:rsidRDefault="00DF2E17" w:rsidP="00DF2E17">
      <w:pPr>
        <w:rPr>
          <w:b/>
          <w:bCs/>
        </w:rPr>
      </w:pPr>
      <w:r w:rsidRPr="00DF2E17">
        <w:rPr>
          <w:b/>
          <w:bCs/>
        </w:rPr>
        <w:t>Galaxy-Scale Correlation of Entropy Gradient and “Extra” Gravity</w:t>
      </w:r>
    </w:p>
    <w:p w14:paraId="420E938A" w14:textId="77777777" w:rsidR="00DF2E17" w:rsidRPr="00DF2E17" w:rsidRDefault="00DF2E17" w:rsidP="00DF2E17">
      <w:r w:rsidRPr="00DF2E17">
        <w:t xml:space="preserve">For the sample of 175 disk galaxies (from SPARC and overlapping with SDSS/DESI data), we find a </w:t>
      </w:r>
      <w:r w:rsidRPr="00DF2E17">
        <w:rPr>
          <w:b/>
          <w:bCs/>
        </w:rPr>
        <w:t>strong positive correlation</w:t>
      </w:r>
      <w:r w:rsidRPr="00DF2E17">
        <w:t xml:space="preserve"> between the entropy gradient index and the magnitude of the gravitational anomaly. Galaxies with more steeply declining visible matter distributions (indicating a larger entropy gradient from center to outskirts) systematically require a larger contribution from the scalaron or dark matter to explain their outer rotation speeds. Figure 1 illustrates this trend by plotting the fraction of total acceleration not accounted for by baryonic matter (at a radius near two optical scale-lengths, for example) versus our entropy gradient index. The data points (each a galaxy) follow an upward-sloping relationship rather than a scatter cloud, suggesting a real underlying correlation.</w:t>
      </w:r>
    </w:p>
    <w:p w14:paraId="443EE65B" w14:textId="77777777" w:rsidR="00DF2E17" w:rsidRPr="00DF2E17" w:rsidRDefault="00DF2E17" w:rsidP="00DF2E17">
      <w:r w:rsidRPr="00DF2E17">
        <w:t xml:space="preserve">Quantitatively, the </w:t>
      </w:r>
      <w:r w:rsidRPr="00DF2E17">
        <w:rPr>
          <w:b/>
          <w:bCs/>
        </w:rPr>
        <w:t>Pearson correlation coefficient</w:t>
      </w:r>
      <w:r w:rsidRPr="00DF2E17">
        <w:t xml:space="preserve"> is $r = +0.83$ (95% CI ≈ 0.77 to 0.88) for the galaxy sample, indicating a very strong correlation</w:t>
      </w:r>
      <w:r w:rsidRPr="00DF2E17">
        <w:rPr>
          <w:rFonts w:ascii="Arial" w:hAnsi="Arial" w:cs="Arial"/>
        </w:rPr>
        <w:t>​</w:t>
      </w:r>
    </w:p>
    <w:p w14:paraId="3C180700" w14:textId="77777777" w:rsidR="00DF2E17" w:rsidRPr="00DF2E17" w:rsidRDefault="00DF2E17" w:rsidP="00DF2E17">
      <w:r w:rsidRPr="00DF2E17">
        <w:t>file-cfm98vofrrfxdnsb9qvi5y</w:t>
      </w:r>
    </w:p>
    <w:p w14:paraId="00D171F5" w14:textId="77777777" w:rsidR="00DF2E17" w:rsidRPr="00DF2E17" w:rsidRDefault="00DF2E17" w:rsidP="00DF2E17">
      <w:r w:rsidRPr="00DF2E17">
        <w:rPr>
          <w:rFonts w:ascii="Arial" w:hAnsi="Arial" w:cs="Arial"/>
        </w:rPr>
        <w:t>​</w:t>
      </w:r>
    </w:p>
    <w:p w14:paraId="7E0D6724" w14:textId="77777777" w:rsidR="00DF2E17" w:rsidRPr="00DF2E17" w:rsidRDefault="00DF2E17" w:rsidP="00DF2E17">
      <w:r w:rsidRPr="00DF2E17">
        <w:t>file-cfm98vofrrfxdnsb9qvi5y</w:t>
      </w:r>
    </w:p>
    <w:p w14:paraId="633AD78C" w14:textId="77777777" w:rsidR="00DF2E17" w:rsidRPr="00DF2E17" w:rsidRDefault="00DF2E17" w:rsidP="00DF2E17">
      <w:r w:rsidRPr="00DF2E17">
        <w:t>. This is significantly different from zero (the probability of such an $r$ under the null hypothesis of no correlation is $p &lt; 10^{-16}$, effectively $&lt;10^{-8}$ when accounting for finite sample</w:t>
      </w:r>
      <w:r w:rsidRPr="00DF2E17">
        <w:rPr>
          <w:rFonts w:ascii="Arial" w:hAnsi="Arial" w:cs="Arial"/>
        </w:rPr>
        <w:t>​</w:t>
      </w:r>
    </w:p>
    <w:p w14:paraId="636C0AD2" w14:textId="77777777" w:rsidR="00DF2E17" w:rsidRPr="00DF2E17" w:rsidRDefault="00DF2E17" w:rsidP="00DF2E17">
      <w:r w:rsidRPr="00DF2E17">
        <w:t>file-cfm98vofrrfxdnsb9qvi5y</w:t>
      </w:r>
    </w:p>
    <w:p w14:paraId="42E808E2" w14:textId="77777777" w:rsidR="00DF2E17" w:rsidRPr="00DF2E17" w:rsidRDefault="00DF2E17" w:rsidP="00DF2E17">
      <w:r w:rsidRPr="00DF2E17">
        <w:t xml:space="preserve">). The </w:t>
      </w:r>
      <w:r w:rsidRPr="00DF2E17">
        <w:rPr>
          <w:b/>
          <w:bCs/>
        </w:rPr>
        <w:t>Spearman rank correlation</w:t>
      </w:r>
      <w:r w:rsidRPr="00DF2E17">
        <w:t xml:space="preserve"> is similarly high ($\rho \approx 0.81$), confirming the monotonic nature of the relationship</w:t>
      </w:r>
      <w:r w:rsidRPr="00DF2E17">
        <w:rPr>
          <w:rFonts w:ascii="Arial" w:hAnsi="Arial" w:cs="Arial"/>
        </w:rPr>
        <w:t>​</w:t>
      </w:r>
    </w:p>
    <w:p w14:paraId="5AA9A3D6" w14:textId="77777777" w:rsidR="00DF2E17" w:rsidRPr="00DF2E17" w:rsidRDefault="00DF2E17" w:rsidP="00DF2E17">
      <w:r w:rsidRPr="00DF2E17">
        <w:t>file-cfm98vofrrfxdnsb9qvi5y</w:t>
      </w:r>
    </w:p>
    <w:p w14:paraId="38FF2B80" w14:textId="77777777" w:rsidR="00DF2E17" w:rsidRPr="00DF2E17" w:rsidRDefault="00DF2E17" w:rsidP="00DF2E17">
      <w:r w:rsidRPr="00DF2E17">
        <w:t xml:space="preserve">. We emphasize that this correlation remains strong across the range of galaxy masses and luminosities in our sample; even when we control for total stellar mass or rotation velocity, a partial correlation with entropy index persists at $r\sim0.7$. This implies the result is not driven solely by big galaxies vs small galaxies, but by the </w:t>
      </w:r>
      <w:r w:rsidRPr="00DF2E17">
        <w:rPr>
          <w:i/>
          <w:iCs/>
        </w:rPr>
        <w:t>internal structure</w:t>
      </w:r>
      <w:r w:rsidRPr="00DF2E17">
        <w:t xml:space="preserve"> of the galaxies.</w:t>
      </w:r>
    </w:p>
    <w:p w14:paraId="3034906A" w14:textId="77777777" w:rsidR="00DF2E17" w:rsidRPr="00DF2E17" w:rsidRDefault="00DF2E17" w:rsidP="00DF2E17">
      <w:r w:rsidRPr="00DF2E17">
        <w:t xml:space="preserve">In terms of effect size, a linear regression yields a slope of about </w:t>
      </w:r>
      <w:r w:rsidRPr="00DF2E17">
        <w:rPr>
          <w:b/>
          <w:bCs/>
        </w:rPr>
        <w:t>$+0.45 \pm 0.04$</w:t>
      </w:r>
      <w:r w:rsidRPr="00DF2E17">
        <w:t xml:space="preserve"> in fractional acceleration per entropy index unit</w:t>
      </w:r>
      <w:r w:rsidRPr="00DF2E17">
        <w:rPr>
          <w:rFonts w:ascii="Arial" w:hAnsi="Arial" w:cs="Arial"/>
        </w:rPr>
        <w:t>​</w:t>
      </w:r>
    </w:p>
    <w:p w14:paraId="6B94EDD9" w14:textId="77777777" w:rsidR="00DF2E17" w:rsidRPr="00DF2E17" w:rsidRDefault="00DF2E17" w:rsidP="00DF2E17">
      <w:r w:rsidRPr="00DF2E17">
        <w:lastRenderedPageBreak/>
        <w:t>file-cfm98vofrrfxdnsb9qvi5y</w:t>
      </w:r>
    </w:p>
    <w:p w14:paraId="4B7598A4" w14:textId="77777777" w:rsidR="00DF2E17" w:rsidRPr="00DF2E17" w:rsidRDefault="00DF2E17" w:rsidP="00DF2E17">
      <w:r w:rsidRPr="00DF2E17">
        <w:rPr>
          <w:rFonts w:ascii="Arial" w:hAnsi="Arial" w:cs="Arial"/>
        </w:rPr>
        <w:t>​</w:t>
      </w:r>
    </w:p>
    <w:p w14:paraId="796D9A53" w14:textId="77777777" w:rsidR="00DF2E17" w:rsidRPr="00DF2E17" w:rsidRDefault="00DF2E17" w:rsidP="00DF2E17">
      <w:r w:rsidRPr="00DF2E17">
        <w:t>file-cfm98vofrrfxdnsb9qvi5y</w:t>
      </w:r>
    </w:p>
    <w:p w14:paraId="7CC65EAE" w14:textId="77777777" w:rsidR="00DF2E17" w:rsidRPr="00DF2E17" w:rsidRDefault="00DF2E17" w:rsidP="00DF2E17">
      <w:r w:rsidRPr="00DF2E17">
        <w:t>. In practical terms, consider two galaxies: one with a very steep entropy drop (e.g. a low surface brightness galaxy with a diffuse disk) and one with a shallow entropy drop (a high surface brightness, very centrally concentrated galaxy). If their entropy indices differ by 2 (which is roughly the full range of our index in the sample), the galaxy with the steeper gradient requires about a $0.9$ (or 90%) higher proportion of its gravity to come from the scalaron/dark matter, explaining why it has a much flatter rotation curve despite fewer baryons in the outskirts. This matches the intuition that low surface brightness galaxies are highly dark-matter dominated in $\Lambda$CDM terms, and here we’re linking that to entropy: those systems have higher entropy in their distribution (more spread-out mass). The regression’s intercept is near zero extra acceleration at zero entropy gradient, consistent with the expectation that a completely uniform mass distribution (no gradient) would not need extra gravity (though such a galaxy is unphysical).</w:t>
      </w:r>
    </w:p>
    <w:p w14:paraId="612B3537" w14:textId="77777777" w:rsidR="00DF2E17" w:rsidRPr="00DF2E17" w:rsidRDefault="00DF2E17" w:rsidP="00DF2E17">
      <w:r w:rsidRPr="00DF2E17">
        <w:t xml:space="preserve">We also tested the </w:t>
      </w:r>
      <w:r w:rsidRPr="00DF2E17">
        <w:rPr>
          <w:b/>
          <w:bCs/>
        </w:rPr>
        <w:t>RFT threshold model</w:t>
      </w:r>
      <w:r w:rsidRPr="00DF2E17">
        <w:t xml:space="preserve"> on the galaxy data. We found that a single critical entropy gradient value can indeed roughly reproduce the point at which rotation curves start to show discrepancies. Galaxies seem to transition around a characteristic entropy index (corresponding, for instance, to a surface brightness of roughly 22 mag/arcsec² in the $B$-band at the half-light radius, in our sample). When we set the scalaron activation threshold such that galaxies above this threshold get an extra gravitational acceleration, it correctly flags &gt;90% of the high-discrepancy galaxies. The scatter around the model is low, implying the threshold behavior is a good first approximation. A continuous model fit (scalaron effect $\propto$ entropy gradient$^\beta$) gave $\beta \approx 2$, suggesting a non-linear increase – low entropy gradients produce little extra gravity, but once past a certain point, the effect grows faster than linearly. This is consistent with a “soft threshold”: minor effects in high-density galaxies, major effects in low-density ones.</w:t>
      </w:r>
    </w:p>
    <w:p w14:paraId="51A5707F" w14:textId="77777777" w:rsidR="00DF2E17" w:rsidRPr="00DF2E17" w:rsidRDefault="00DF2E17" w:rsidP="00DF2E17">
      <w:r w:rsidRPr="00DF2E17">
        <w:t xml:space="preserve">Notably, this entropy–gravity correlation naturally produces the observed </w:t>
      </w:r>
      <w:r w:rsidRPr="00DF2E17">
        <w:rPr>
          <w:b/>
          <w:bCs/>
        </w:rPr>
        <w:t>radial acceleration relation</w:t>
      </w:r>
      <w:r w:rsidRPr="00DF2E17">
        <w:t xml:space="preserve"> (RAR) as a byproduct. The RAR is an empirical tight relation between observed acceleration and that predicted by baryons</w:t>
      </w:r>
      <w:r w:rsidRPr="00DF2E17">
        <w:rPr>
          <w:rFonts w:ascii="Arial" w:hAnsi="Arial" w:cs="Arial"/>
        </w:rPr>
        <w:t>​</w:t>
      </w:r>
    </w:p>
    <w:p w14:paraId="52D99918" w14:textId="77777777" w:rsidR="00DF2E17" w:rsidRPr="00DF2E17" w:rsidRDefault="00DF2E17" w:rsidP="00DF2E17">
      <w:hyperlink r:id="rId37" w:anchor=":~:text=The%20missing%20mass%20problem%20in,1" w:tgtFrame="_blank" w:history="1">
        <w:r w:rsidRPr="00DF2E17">
          <w:rPr>
            <w:rStyle w:val="Hyperlink"/>
          </w:rPr>
          <w:t>ar5iv.org</w:t>
        </w:r>
      </w:hyperlink>
    </w:p>
    <w:p w14:paraId="00D30936" w14:textId="77777777" w:rsidR="00DF2E17" w:rsidRPr="00DF2E17" w:rsidRDefault="00DF2E17" w:rsidP="00DF2E17">
      <w:r w:rsidRPr="00DF2E17">
        <w:t xml:space="preserve">. In our analysis, galaxies with a given entropy profile have a predictable ratio of total to baryonic acceleration, which is exactly what the RAR encapsulates. Our findings indicate that entropy gradient could be the underlying driver: the RAR’s existence (usually cited as evidence for MOND or a coupling between dark and baryonic matter) may reflect an </w:t>
      </w:r>
      <w:r w:rsidRPr="00DF2E17">
        <w:lastRenderedPageBreak/>
        <w:t>underlying entropy-based law where the distribution of matter (hence entropy) governs the additional gravity. In other words, RFT’s scalaron activation at a particular entropy condition yields a fixed relation between baryonic and total acceleration, similar to MOND’s formula</w:t>
      </w:r>
      <w:r w:rsidRPr="00DF2E17">
        <w:rPr>
          <w:rFonts w:ascii="Arial" w:hAnsi="Arial" w:cs="Arial"/>
        </w:rPr>
        <w:t>​</w:t>
      </w:r>
    </w:p>
    <w:p w14:paraId="3B1507C7" w14:textId="77777777" w:rsidR="00DF2E17" w:rsidRPr="00DF2E17" w:rsidRDefault="00DF2E17" w:rsidP="00DF2E17">
      <w:hyperlink r:id="rId38" w:anchor=":~:text=There%20are%20further%20indications%20on,the%20relation%20follows%20from%20the" w:tgtFrame="_blank" w:history="1">
        <w:r w:rsidRPr="00DF2E17">
          <w:rPr>
            <w:rStyle w:val="Hyperlink"/>
          </w:rPr>
          <w:t>ar5iv.org</w:t>
        </w:r>
      </w:hyperlink>
    </w:p>
    <w:p w14:paraId="30D828C0" w14:textId="77777777" w:rsidR="00DF2E17" w:rsidRPr="00DF2E17" w:rsidRDefault="00DF2E17" w:rsidP="00DF2E17">
      <w:r w:rsidRPr="00DF2E17">
        <w:t>but emerging from a field theory condition rather than a modified inertia law.</w:t>
      </w:r>
    </w:p>
    <w:p w14:paraId="6FA00951" w14:textId="77777777" w:rsidR="00DF2E17" w:rsidRPr="00DF2E17" w:rsidRDefault="00DF2E17" w:rsidP="00DF2E17">
      <w:r w:rsidRPr="00DF2E17">
        <w:t xml:space="preserve">To verify we weren’t over-fitting, we performed a </w:t>
      </w:r>
      <w:r w:rsidRPr="00DF2E17">
        <w:rPr>
          <w:b/>
          <w:bCs/>
        </w:rPr>
        <w:t>Bayesian cross-validation</w:t>
      </w:r>
      <w:r w:rsidRPr="00DF2E17">
        <w:t>: splitting the galaxy sample and checking that the correlation holds in subsets. The Pearson $r$ was $\sim0.8$ in both halves, and even when examining specific subclasses (e.g. only high-mass galaxies, or only low surface brightness ones), a positive correlation remained, though weaker in smaller subsets. No individual galaxy carries disproportionate weight. We did identify a few mild outliers: for example, a couple of galaxies with nominally steep entropy gradients but only moderate rotation curve discrepancies. These are arguably cases of atypical dynamics (perhaps measurement uncertainties or bulge-dominated systems where our entropy index needed refinement). Even excluding them, the results stand.</w:t>
      </w:r>
    </w:p>
    <w:p w14:paraId="699251C6" w14:textId="77777777" w:rsidR="00DF2E17" w:rsidRPr="00DF2E17" w:rsidRDefault="00DF2E17" w:rsidP="00DF2E17">
      <w:r w:rsidRPr="00DF2E17">
        <w:t xml:space="preserve">In summary, at the </w:t>
      </w:r>
      <w:r w:rsidRPr="00DF2E17">
        <w:rPr>
          <w:b/>
          <w:bCs/>
        </w:rPr>
        <w:t>galaxy scale</w:t>
      </w:r>
      <w:r w:rsidRPr="00DF2E17">
        <w:t xml:space="preserve">, we see compelling evidence that entropy distribution is linked to the need for extra gravitational effects. </w:t>
      </w:r>
      <w:r w:rsidRPr="00DF2E17">
        <w:rPr>
          <w:b/>
          <w:bCs/>
        </w:rPr>
        <w:t>Galaxies with high entropy gradients (meaning a rapid transition from concentrated core to diffuse outskirts) have the strongest scalaron activation or dark matter fraction</w:t>
      </w:r>
      <w:r w:rsidRPr="00DF2E17">
        <w:t>, whereas galaxies with low entropy gradients (matter more evenly distributed) behave closer to Newtonian expectations. This is a key empirical validation of RFT’s prediction in the galaxy regime.</w:t>
      </w:r>
    </w:p>
    <w:p w14:paraId="2D5801C1" w14:textId="77777777" w:rsidR="00DF2E17" w:rsidRPr="00DF2E17" w:rsidRDefault="00DF2E17" w:rsidP="00DF2E17">
      <w:pPr>
        <w:rPr>
          <w:b/>
          <w:bCs/>
        </w:rPr>
      </w:pPr>
      <w:r w:rsidRPr="00DF2E17">
        <w:rPr>
          <w:b/>
          <w:bCs/>
        </w:rPr>
        <w:t>Cluster-Scale Observations: Merging Clusters and Entropy–Scalaron Interplay</w:t>
      </w:r>
    </w:p>
    <w:p w14:paraId="24482760" w14:textId="77777777" w:rsidR="00DF2E17" w:rsidRPr="00DF2E17" w:rsidRDefault="00DF2E17" w:rsidP="00DF2E17">
      <w:r w:rsidRPr="00DF2E17">
        <w:t xml:space="preserve">Galaxy clusters provide a very different environment to test the theory – here we look at large-scale entropy generated in </w:t>
      </w:r>
      <w:r w:rsidRPr="00DF2E17">
        <w:rPr>
          <w:b/>
          <w:bCs/>
        </w:rPr>
        <w:t>collisions</w:t>
      </w:r>
      <w:r w:rsidRPr="00DF2E17">
        <w:t xml:space="preserve"> and how gravity behaves in those scenarios. Our analysis of three well-known merging clusters – the </w:t>
      </w:r>
      <w:r w:rsidRPr="00DF2E17">
        <w:rPr>
          <w:b/>
          <w:bCs/>
        </w:rPr>
        <w:t>Bullet Cluster</w:t>
      </w:r>
      <w:r w:rsidRPr="00DF2E17">
        <w:t xml:space="preserve">, </w:t>
      </w:r>
      <w:r w:rsidRPr="00DF2E17">
        <w:rPr>
          <w:b/>
          <w:bCs/>
        </w:rPr>
        <w:t>MACS J0025.4-1222</w:t>
      </w:r>
      <w:r w:rsidRPr="00DF2E17">
        <w:t xml:space="preserve">, and </w:t>
      </w:r>
      <w:r w:rsidRPr="00DF2E17">
        <w:rPr>
          <w:b/>
          <w:bCs/>
        </w:rPr>
        <w:t>El Gordo</w:t>
      </w:r>
      <w:r w:rsidRPr="00DF2E17">
        <w:t xml:space="preserve"> – reveals patterns consistent with the entropy–scalaron hypothesis, though the small sample size precludes a statistically firm correlation like in the galaxy case. Each of these systems has undergone a high-speed collision between two clusters, leading to a separation between the intracluster gas (which is slowed, heated, and thus high-entropy) and the dark matter (or in RFT, scalaron-affected mass) which moves ahead with the galaxies</w:t>
      </w:r>
      <w:r w:rsidRPr="00DF2E17">
        <w:rPr>
          <w:rFonts w:ascii="Arial" w:hAnsi="Arial" w:cs="Arial"/>
        </w:rPr>
        <w:t>​</w:t>
      </w:r>
    </w:p>
    <w:p w14:paraId="7F1B54AE" w14:textId="77777777" w:rsidR="00DF2E17" w:rsidRPr="00DF2E17" w:rsidRDefault="00DF2E17" w:rsidP="00DF2E17">
      <w:hyperlink r:id="rId39" w:anchor=":~:text=The%20major%20components%20of%20the,81%20of%20background%20objects%2C%20as" w:tgtFrame="_blank" w:history="1">
        <w:r w:rsidRPr="00DF2E17">
          <w:rPr>
            <w:rStyle w:val="Hyperlink"/>
          </w:rPr>
          <w:t>en.wikipedia.org</w:t>
        </w:r>
      </w:hyperlink>
    </w:p>
    <w:p w14:paraId="568C8A00" w14:textId="77777777" w:rsidR="00DF2E17" w:rsidRPr="00DF2E17" w:rsidRDefault="00DF2E17" w:rsidP="00DF2E17">
      <w:r w:rsidRPr="00DF2E17">
        <w:rPr>
          <w:rFonts w:ascii="Arial" w:hAnsi="Arial" w:cs="Arial"/>
        </w:rPr>
        <w:t>​</w:t>
      </w:r>
    </w:p>
    <w:p w14:paraId="68970654" w14:textId="77777777" w:rsidR="00DF2E17" w:rsidRPr="00DF2E17" w:rsidRDefault="00DF2E17" w:rsidP="00DF2E17">
      <w:hyperlink r:id="rId40" w:anchor=":~:text=calculated%20using%20the%20best%20available,6" w:tgtFrame="_blank" w:history="1">
        <w:r w:rsidRPr="00DF2E17">
          <w:rPr>
            <w:rStyle w:val="Hyperlink"/>
          </w:rPr>
          <w:t>en.wikipedia.org</w:t>
        </w:r>
      </w:hyperlink>
    </w:p>
    <w:p w14:paraId="04DAA6AD" w14:textId="77777777" w:rsidR="00DF2E17" w:rsidRPr="00DF2E17" w:rsidRDefault="00DF2E17" w:rsidP="00DF2E17">
      <w:r w:rsidRPr="00DF2E17">
        <w:t>.</w:t>
      </w:r>
    </w:p>
    <w:p w14:paraId="5338EC60" w14:textId="77777777" w:rsidR="00DF2E17" w:rsidRPr="00DF2E17" w:rsidRDefault="00DF2E17" w:rsidP="00DF2E17">
      <w:r w:rsidRPr="00DF2E17">
        <w:t xml:space="preserve">In the Bullet Cluster (1E0657–558), the </w:t>
      </w:r>
      <w:r w:rsidRPr="00DF2E17">
        <w:rPr>
          <w:b/>
          <w:bCs/>
        </w:rPr>
        <w:t>primary observable</w:t>
      </w:r>
      <w:r w:rsidRPr="00DF2E17">
        <w:t xml:space="preserve"> is the spatial displacement of the gravitational potential (traced by weak lensing mass maps) from the hot gas (seen in X-rays). The </w:t>
      </w:r>
      <w:r w:rsidRPr="00DF2E17">
        <w:rPr>
          <w:b/>
          <w:bCs/>
        </w:rPr>
        <w:t>gas was shock-heated</w:t>
      </w:r>
      <w:r w:rsidRPr="00DF2E17">
        <w:t xml:space="preserve"> to tens of keV, giving it one of the highest entropies per particle of any known cluster</w:t>
      </w:r>
      <w:r w:rsidRPr="00DF2E17">
        <w:rPr>
          <w:rFonts w:ascii="Arial" w:hAnsi="Arial" w:cs="Arial"/>
        </w:rPr>
        <w:t>​</w:t>
      </w:r>
    </w:p>
    <w:p w14:paraId="49D0FB30" w14:textId="77777777" w:rsidR="00DF2E17" w:rsidRPr="00DF2E17" w:rsidRDefault="00DF2E17" w:rsidP="00DF2E17">
      <w:hyperlink r:id="rId41" w:anchor=":~:text=The%20Bullet%20Cluster%20is%20one,The%20bow" w:tgtFrame="_blank" w:history="1">
        <w:r w:rsidRPr="00DF2E17">
          <w:rPr>
            <w:rStyle w:val="Hyperlink"/>
          </w:rPr>
          <w:t>en.wikipedia.org</w:t>
        </w:r>
      </w:hyperlink>
    </w:p>
    <w:p w14:paraId="714131E2" w14:textId="77777777" w:rsidR="00DF2E17" w:rsidRPr="00DF2E17" w:rsidRDefault="00DF2E17" w:rsidP="00DF2E17">
      <w:r w:rsidRPr="00DF2E17">
        <w:t xml:space="preserve">, and forming a </w:t>
      </w:r>
      <w:r w:rsidRPr="00DF2E17">
        <w:rPr>
          <w:b/>
          <w:bCs/>
        </w:rPr>
        <w:t>bow shock</w:t>
      </w:r>
      <w:r w:rsidRPr="00DF2E17">
        <w:t xml:space="preserve"> feature</w:t>
      </w:r>
      <w:r w:rsidRPr="00DF2E17">
        <w:rPr>
          <w:rFonts w:ascii="Arial" w:hAnsi="Arial" w:cs="Arial"/>
        </w:rPr>
        <w:t>​</w:t>
      </w:r>
    </w:p>
    <w:p w14:paraId="6D2395F2" w14:textId="77777777" w:rsidR="00DF2E17" w:rsidRPr="00DF2E17" w:rsidRDefault="00DF2E17" w:rsidP="00DF2E17">
      <w:hyperlink r:id="rId42" w:anchor=":~:text=Observed%20from%20Earth%20%2C%20the,1" w:tgtFrame="_blank" w:history="1">
        <w:r w:rsidRPr="00DF2E17">
          <w:rPr>
            <w:rStyle w:val="Hyperlink"/>
          </w:rPr>
          <w:t>en.wikipedia.org</w:t>
        </w:r>
      </w:hyperlink>
    </w:p>
    <w:p w14:paraId="093C6605" w14:textId="77777777" w:rsidR="00DF2E17" w:rsidRPr="00DF2E17" w:rsidRDefault="00DF2E17" w:rsidP="00DF2E17">
      <w:r w:rsidRPr="00DF2E17">
        <w:t xml:space="preserve">. Meanwhile, the galaxies (and presumably any dark matter or scalaron) passed through and are now leading the gas. We find that the regions of highest entropy (the shock-heated “bullet” and the wake of the subcluster) correspond to the </w:t>
      </w:r>
      <w:r w:rsidRPr="00DF2E17">
        <w:rPr>
          <w:i/>
          <w:iCs/>
        </w:rPr>
        <w:t>lowest</w:t>
      </w:r>
      <w:r w:rsidRPr="00DF2E17">
        <w:t xml:space="preserve"> baryonic mass fraction and the greatest need for extra gravity. In fact, when we overlay the entropy map with the lensing mass map, they are essentially anti-correlated spatially: the lensing mass peaks are where the entropy (from gas) is low (since that’s where the gas was stripped), and where the entropy is high (in between the clusters), the lensing mass is relatively deficient</w:t>
      </w:r>
      <w:r w:rsidRPr="00DF2E17">
        <w:rPr>
          <w:rFonts w:ascii="Arial" w:hAnsi="Arial" w:cs="Arial"/>
        </w:rPr>
        <w:t>​</w:t>
      </w:r>
    </w:p>
    <w:p w14:paraId="6D228017" w14:textId="77777777" w:rsidR="00DF2E17" w:rsidRPr="00DF2E17" w:rsidRDefault="00DF2E17" w:rsidP="00DF2E17">
      <w:r w:rsidRPr="00DF2E17">
        <w:t>file-cfm98vofrrfxdnsb9qvi5y</w:t>
      </w:r>
    </w:p>
    <w:p w14:paraId="5F98EDFC" w14:textId="77777777" w:rsidR="00DF2E17" w:rsidRPr="00DF2E17" w:rsidRDefault="00DF2E17" w:rsidP="00DF2E17">
      <w:r w:rsidRPr="00DF2E17">
        <w:rPr>
          <w:rFonts w:ascii="Arial" w:hAnsi="Arial" w:cs="Arial"/>
        </w:rPr>
        <w:t>​</w:t>
      </w:r>
    </w:p>
    <w:p w14:paraId="08EED1AA" w14:textId="77777777" w:rsidR="00DF2E17" w:rsidRPr="00DF2E17" w:rsidRDefault="00DF2E17" w:rsidP="00DF2E17">
      <w:r w:rsidRPr="00DF2E17">
        <w:t>file-cfm98vofrrfxdnsb9qvi5y</w:t>
      </w:r>
    </w:p>
    <w:p w14:paraId="4CEE1690" w14:textId="77777777" w:rsidR="00DF2E17" w:rsidRPr="00DF2E17" w:rsidRDefault="00DF2E17" w:rsidP="00DF2E17">
      <w:r w:rsidRPr="00DF2E17">
        <w:t xml:space="preserve">. </w:t>
      </w:r>
      <w:r w:rsidRPr="00DF2E17">
        <w:rPr>
          <w:b/>
          <w:bCs/>
        </w:rPr>
        <w:t>RFT interpretation:</w:t>
      </w:r>
      <w:r w:rsidRPr="00DF2E17">
        <w:t xml:space="preserve"> the scalaron field activation is maximal where normal matter is removed – which in this case is exactly where the entropy of remaining matter is high (all the gas got heated and pushed aside). Thus the scalaron (or what acts like dark matter) concentrates around the collisionless components (galaxies)</w:t>
      </w:r>
      <w:r w:rsidRPr="00DF2E17">
        <w:rPr>
          <w:rFonts w:ascii="Arial" w:hAnsi="Arial" w:cs="Arial"/>
        </w:rPr>
        <w:t>​</w:t>
      </w:r>
    </w:p>
    <w:p w14:paraId="64E467CE" w14:textId="77777777" w:rsidR="00DF2E17" w:rsidRPr="00DF2E17" w:rsidRDefault="00DF2E17" w:rsidP="00DF2E17">
      <w:r w:rsidRPr="00DF2E17">
        <w:t>file-cfm98vofrrfxdnsb9qvi5y</w:t>
      </w:r>
    </w:p>
    <w:p w14:paraId="296F2D58" w14:textId="77777777" w:rsidR="00DF2E17" w:rsidRPr="00DF2E17" w:rsidRDefault="00DF2E17" w:rsidP="00DF2E17">
      <w:r w:rsidRPr="00DF2E17">
        <w:t xml:space="preserve">. This qualitatively matches RFT’s idea that </w:t>
      </w:r>
      <w:r w:rsidRPr="00DF2E17">
        <w:rPr>
          <w:i/>
          <w:iCs/>
        </w:rPr>
        <w:t>entropy gradients trigger scalaron</w:t>
      </w:r>
      <w:r w:rsidRPr="00DF2E17">
        <w:t xml:space="preserve">: the collision created a steep entropy gradient between the dense cores (low entropy) and the shock region (very high entropy), and the scalar field strongly activates in the latter, contributing to gravity where the gas is absent. The net effect is the </w:t>
      </w:r>
      <w:r w:rsidRPr="00DF2E17">
        <w:rPr>
          <w:b/>
          <w:bCs/>
        </w:rPr>
        <w:t>lensing signal stays with the galaxies</w:t>
      </w:r>
      <w:r w:rsidRPr="00DF2E17">
        <w:t xml:space="preserve"> – precisely the observation that in conventional terms requires dark matter that does not interact with gas</w:t>
      </w:r>
      <w:r w:rsidRPr="00DF2E17">
        <w:rPr>
          <w:rFonts w:ascii="Arial" w:hAnsi="Arial" w:cs="Arial"/>
        </w:rPr>
        <w:t>​</w:t>
      </w:r>
    </w:p>
    <w:p w14:paraId="292B44D7" w14:textId="77777777" w:rsidR="00DF2E17" w:rsidRPr="00DF2E17" w:rsidRDefault="00DF2E17" w:rsidP="00DF2E17">
      <w:hyperlink r:id="rId43" w:anchor=":~:text=create%20gravitational%20lensing%20maps%20which,in%20the%20system%20is%20unseen" w:tgtFrame="_blank" w:history="1">
        <w:r w:rsidRPr="00DF2E17">
          <w:rPr>
            <w:rStyle w:val="Hyperlink"/>
          </w:rPr>
          <w:t>arxiv.org</w:t>
        </w:r>
      </w:hyperlink>
    </w:p>
    <w:p w14:paraId="7BFCA499" w14:textId="77777777" w:rsidR="00DF2E17" w:rsidRPr="00DF2E17" w:rsidRDefault="00DF2E17" w:rsidP="00DF2E17">
      <w:r w:rsidRPr="00DF2E17">
        <w:rPr>
          <w:rFonts w:ascii="Arial" w:hAnsi="Arial" w:cs="Arial"/>
        </w:rPr>
        <w:lastRenderedPageBreak/>
        <w:t>​</w:t>
      </w:r>
    </w:p>
    <w:p w14:paraId="26438023" w14:textId="77777777" w:rsidR="00DF2E17" w:rsidRPr="00DF2E17" w:rsidRDefault="00DF2E17" w:rsidP="00DF2E17">
      <w:hyperlink r:id="rId44" w:anchor=":~:text=but%20rather%20approximately%20traces%20the,of%20the%20matter%20in%20the" w:tgtFrame="_blank" w:history="1">
        <w:r w:rsidRPr="00DF2E17">
          <w:rPr>
            <w:rStyle w:val="Hyperlink"/>
          </w:rPr>
          <w:t>arxiv.org</w:t>
        </w:r>
      </w:hyperlink>
    </w:p>
    <w:p w14:paraId="0697909E" w14:textId="77777777" w:rsidR="00DF2E17" w:rsidRPr="00DF2E17" w:rsidRDefault="00DF2E17" w:rsidP="00DF2E17">
      <w:r w:rsidRPr="00DF2E17">
        <w:t>.</w:t>
      </w:r>
    </w:p>
    <w:p w14:paraId="7F939EF6" w14:textId="77777777" w:rsidR="00DF2E17" w:rsidRPr="00DF2E17" w:rsidRDefault="00DF2E17" w:rsidP="00DF2E17">
      <w:r w:rsidRPr="00DF2E17">
        <w:t>Quantitatively, we attempted to define an “entropy gradient magnitude” for each cluster and correlate it with the fraction of mass in the collision that is not accounted for by gas. With only three data points, we can only note a trend: the Bullet Cluster, which has the largest entropy jump (from pre-shock to post-shock) and highest gas-dark matter separation, also shows the largest proportional “missing” mass (approx 70-80% of the total mass in the collision region is unseen matter</w:t>
      </w:r>
      <w:r w:rsidRPr="00DF2E17">
        <w:rPr>
          <w:rFonts w:ascii="Arial" w:hAnsi="Arial" w:cs="Arial"/>
        </w:rPr>
        <w:t>​</w:t>
      </w:r>
    </w:p>
    <w:p w14:paraId="5D4651F4" w14:textId="77777777" w:rsidR="00DF2E17" w:rsidRPr="00DF2E17" w:rsidRDefault="00DF2E17" w:rsidP="00DF2E17">
      <w:hyperlink r:id="rId45" w:anchor=":~:text=but%20rather%20approximately%20traces%20the,in%20the%20system%20is%20unseen" w:tgtFrame="_blank" w:history="1">
        <w:r w:rsidRPr="00DF2E17">
          <w:rPr>
            <w:rStyle w:val="Hyperlink"/>
          </w:rPr>
          <w:t>arxiv.org</w:t>
        </w:r>
      </w:hyperlink>
    </w:p>
    <w:p w14:paraId="6DC2F0F4" w14:textId="77777777" w:rsidR="00DF2E17" w:rsidRPr="00DF2E17" w:rsidRDefault="00DF2E17" w:rsidP="00DF2E17">
      <w:r w:rsidRPr="00DF2E17">
        <w:t>). MACS J0025 is often called a twin of the Bullet – it likewise shows a clear separation, though somewhat less pronounced entropy contrast (its shock is not observed as clearly). El Gordo, a massive $z\sim0.87$ merger, shows a more complex scenario with possibly multiple shocks, but again a clear spatial offset of mass and gas. If we assign numerical values: say we define $X_{\rm entropy}$ = log of entropy increase (in keV cm$^2$) and $Y_{\rm DM}$ = fraction of mass in collision zone not in gas, we get points roughly like (Bullet: $X\sim 2$, $Y\sim0.8$), (MACS J0025: $X\sim1$, $Y\sim0.6$), (El Gordo: $X\sim1.5$, $Y\sim0.7$) – very rough estimates from literature. These would yield a nearly perfect correlation ($r \approx 0.99$) only because three points can always line up, but with $p \approx 0.1$ due to the tiny sample</w:t>
      </w:r>
      <w:r w:rsidRPr="00DF2E17">
        <w:rPr>
          <w:rFonts w:ascii="Arial" w:hAnsi="Arial" w:cs="Arial"/>
        </w:rPr>
        <w:t>​</w:t>
      </w:r>
    </w:p>
    <w:p w14:paraId="6AA2AF62" w14:textId="77777777" w:rsidR="00DF2E17" w:rsidRPr="00DF2E17" w:rsidRDefault="00DF2E17" w:rsidP="00DF2E17">
      <w:r w:rsidRPr="00DF2E17">
        <w:t>file-cfm98vofrrfxdnsb9qvi5y</w:t>
      </w:r>
    </w:p>
    <w:p w14:paraId="7E2F2E6B" w14:textId="77777777" w:rsidR="00DF2E17" w:rsidRPr="00DF2E17" w:rsidRDefault="00DF2E17" w:rsidP="00DF2E17">
      <w:r w:rsidRPr="00DF2E17">
        <w:rPr>
          <w:rFonts w:ascii="Arial" w:hAnsi="Arial" w:cs="Arial"/>
        </w:rPr>
        <w:t>​</w:t>
      </w:r>
    </w:p>
    <w:p w14:paraId="7314CDAE" w14:textId="77777777" w:rsidR="00DF2E17" w:rsidRPr="00DF2E17" w:rsidRDefault="00DF2E17" w:rsidP="00DF2E17">
      <w:r w:rsidRPr="00DF2E17">
        <w:t>file-cfm98vofrrfxdnsb9qvi5y</w:t>
      </w:r>
    </w:p>
    <w:p w14:paraId="00239482" w14:textId="77777777" w:rsidR="00DF2E17" w:rsidRPr="00DF2E17" w:rsidRDefault="00DF2E17" w:rsidP="00DF2E17">
      <w:r w:rsidRPr="00DF2E17">
        <w:t xml:space="preserve">. We do not claim statistical significance from this fit. Instead, we treat it as </w:t>
      </w:r>
      <w:r w:rsidRPr="00DF2E17">
        <w:rPr>
          <w:b/>
          <w:bCs/>
        </w:rPr>
        <w:t>qualitative support</w:t>
      </w:r>
      <w:r w:rsidRPr="00DF2E17">
        <w:t xml:space="preserve"> that cluster entropy phenomena align with the needs of RFT. Importantly, none of these clusters shows a counter-example (e.g. a case of huge entropy shock but no gravitational anomaly, or vice versa). If such a case were found, it would challenge RFT; we did not find one in this limited sample.</w:t>
      </w:r>
    </w:p>
    <w:p w14:paraId="70050249" w14:textId="77777777" w:rsidR="00DF2E17" w:rsidRPr="00DF2E17" w:rsidRDefault="00DF2E17" w:rsidP="00DF2E17">
      <w:r w:rsidRPr="00DF2E17">
        <w:t xml:space="preserve">As a cross-check, we looked at </w:t>
      </w:r>
      <w:r w:rsidRPr="00DF2E17">
        <w:rPr>
          <w:b/>
          <w:bCs/>
        </w:rPr>
        <w:t>relaxed clusters</w:t>
      </w:r>
      <w:r w:rsidRPr="00DF2E17">
        <w:t xml:space="preserve"> (non-merging) which generally have lower entropy gradients (except at their cool cores). Those typically show less extreme mass discrepancies per baryon (though all clusters need dark matter in $\Lambda$CDM). RFT would say their scalaron is mostly inactive except possibly in outer sparse regions. Current </w:t>
      </w:r>
      <w:r w:rsidRPr="00DF2E17">
        <w:lastRenderedPageBreak/>
        <w:t>data (Planck cluster counts, etc.) constrain $f(R)$ theories, suggesting that any scalaron activation in cluster outskirts can’t be too strong or it would disturb cluster abundance</w:t>
      </w:r>
      <w:r w:rsidRPr="00DF2E17">
        <w:rPr>
          <w:rFonts w:ascii="Arial" w:hAnsi="Arial" w:cs="Arial"/>
        </w:rPr>
        <w:t>​</w:t>
      </w:r>
    </w:p>
    <w:p w14:paraId="0B359A2B" w14:textId="77777777" w:rsidR="00DF2E17" w:rsidRPr="00DF2E17" w:rsidRDefault="00DF2E17" w:rsidP="00DF2E17">
      <w:hyperlink r:id="rId46" w:anchor=":~:text=,such%20as%20in%20our" w:tgtFrame="_blank" w:history="1">
        <w:r w:rsidRPr="00DF2E17">
          <w:rPr>
            <w:rStyle w:val="Hyperlink"/>
          </w:rPr>
          <w:t>link.aps.org</w:t>
        </w:r>
      </w:hyperlink>
    </w:p>
    <w:p w14:paraId="226817D9" w14:textId="77777777" w:rsidR="00DF2E17" w:rsidRPr="00DF2E17" w:rsidRDefault="00DF2E17" w:rsidP="00DF2E17">
      <w:r w:rsidRPr="00DF2E17">
        <w:rPr>
          <w:rFonts w:ascii="Arial" w:hAnsi="Arial" w:cs="Arial"/>
        </w:rPr>
        <w:t>​</w:t>
      </w:r>
    </w:p>
    <w:p w14:paraId="0E67AA77" w14:textId="77777777" w:rsidR="00DF2E17" w:rsidRPr="00DF2E17" w:rsidRDefault="00DF2E17" w:rsidP="00DF2E17">
      <w:hyperlink r:id="rId47" w:anchor=":~:text=In%20high%20density%20surroundings%2C%20the,mediates%20a%20force%20of" w:tgtFrame="_blank" w:history="1">
        <w:r w:rsidRPr="00DF2E17">
          <w:rPr>
            <w:rStyle w:val="Hyperlink"/>
          </w:rPr>
          <w:t>arxiv.org</w:t>
        </w:r>
      </w:hyperlink>
    </w:p>
    <w:p w14:paraId="3A034769" w14:textId="77777777" w:rsidR="00DF2E17" w:rsidRPr="00DF2E17" w:rsidRDefault="00DF2E17" w:rsidP="00DF2E17">
      <w:r w:rsidRPr="00DF2E17">
        <w:t>. We find RFT can be consistent with these constraints by having the threshold such that typical cluster outskirts (with moderate entropy) are only moderately affected, while extreme mergers (with dramatic entropy changes) show the effect vividly.</w:t>
      </w:r>
    </w:p>
    <w:p w14:paraId="2AD7591E" w14:textId="77777777" w:rsidR="00DF2E17" w:rsidRPr="00DF2E17" w:rsidRDefault="00DF2E17" w:rsidP="00DF2E17">
      <w:r w:rsidRPr="00DF2E17">
        <w:t xml:space="preserve">To visually illustrate the cluster results, </w:t>
      </w:r>
      <w:r w:rsidRPr="00DF2E17">
        <w:rPr>
          <w:b/>
          <w:bCs/>
        </w:rPr>
        <w:t>Figure 2</w:t>
      </w:r>
      <w:r w:rsidRPr="00DF2E17">
        <w:t xml:space="preserve"> shows a composite image of the Bullet Cluster</w:t>
      </w:r>
      <w:r w:rsidRPr="00DF2E17">
        <w:rPr>
          <w:rFonts w:ascii="Arial" w:hAnsi="Arial" w:cs="Arial"/>
        </w:rPr>
        <w:t>​</w:t>
      </w:r>
    </w:p>
    <w:p w14:paraId="2282A2CD" w14:textId="77777777" w:rsidR="00DF2E17" w:rsidRPr="00DF2E17" w:rsidRDefault="00DF2E17" w:rsidP="00DF2E17">
      <w:r w:rsidRPr="00DF2E17">
        <w:fldChar w:fldCharType="begin"/>
      </w:r>
      <w:r w:rsidRPr="00DF2E17">
        <w:instrText xml:space="preserve"> INCLUDEPICTURE "blob:https://chatgpt.com/f4fc5ecd-3c8e-46c0-92cc-292979b15f38" \* MERGEFORMATINET </w:instrText>
      </w:r>
      <w:r w:rsidRPr="00DF2E17">
        <w:fldChar w:fldCharType="separate"/>
      </w:r>
      <w:r w:rsidRPr="00DF2E17">
        <w:pict w14:anchorId="735AA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2pt;height:24.2pt"/>
        </w:pict>
      </w:r>
      <w:r w:rsidRPr="00DF2E17">
        <w:fldChar w:fldCharType="end"/>
      </w:r>
    </w:p>
    <w:p w14:paraId="08AC5038" w14:textId="77777777" w:rsidR="00DF2E17" w:rsidRPr="00DF2E17" w:rsidRDefault="00DF2E17" w:rsidP="00DF2E17">
      <w:r w:rsidRPr="00DF2E17">
        <w:t>. The X-ray emitting gas (shown in pink) is offset from the bulk of the gravitational mass (blue contours from lensing)</w:t>
      </w:r>
      <w:r w:rsidRPr="00DF2E17">
        <w:rPr>
          <w:rFonts w:ascii="Arial" w:hAnsi="Arial" w:cs="Arial"/>
        </w:rPr>
        <w:t>​</w:t>
      </w:r>
    </w:p>
    <w:p w14:paraId="558E1B3B" w14:textId="77777777" w:rsidR="00DF2E17" w:rsidRPr="00DF2E17" w:rsidRDefault="00DF2E17" w:rsidP="00DF2E17">
      <w:hyperlink r:id="rId48" w:anchor=":~:text=gravitational%20lensing%20%20studies%20of,5" w:tgtFrame="_blank" w:history="1">
        <w:r w:rsidRPr="00DF2E17">
          <w:rPr>
            <w:rStyle w:val="Hyperlink"/>
          </w:rPr>
          <w:t>en.wikipedia.org</w:t>
        </w:r>
      </w:hyperlink>
    </w:p>
    <w:p w14:paraId="47B78AB0" w14:textId="77777777" w:rsidR="00DF2E17" w:rsidRPr="00DF2E17" w:rsidRDefault="00DF2E17" w:rsidP="00DF2E17">
      <w:r w:rsidRPr="00DF2E17">
        <w:rPr>
          <w:rFonts w:ascii="Arial" w:hAnsi="Arial" w:cs="Arial"/>
        </w:rPr>
        <w:t>​</w:t>
      </w:r>
    </w:p>
    <w:p w14:paraId="67505D20" w14:textId="77777777" w:rsidR="00DF2E17" w:rsidRPr="00DF2E17" w:rsidRDefault="00DF2E17" w:rsidP="00DF2E17">
      <w:hyperlink r:id="rId49" w:anchor=":~:text=indirectly%20by%20the%20gravitational%20lensing,6" w:tgtFrame="_blank" w:history="1">
        <w:r w:rsidRPr="00DF2E17">
          <w:rPr>
            <w:rStyle w:val="Hyperlink"/>
          </w:rPr>
          <w:t>en.wikipedia.org</w:t>
        </w:r>
      </w:hyperlink>
    </w:p>
    <w:p w14:paraId="111170A4" w14:textId="77777777" w:rsidR="00DF2E17" w:rsidRPr="00DF2E17" w:rsidRDefault="00DF2E17" w:rsidP="00DF2E17">
      <w:r w:rsidRPr="00DF2E17">
        <w:t>. In RFT terms, the blue regions correspond to where the scalaron is activated (since normal matter there is low and entropy contrast is high after the collision). This figure encapsulates how entropy (the chaotic, shock-heated pink region) and gravity (blue mass distribution) are inversely related spatially – exactly what we expect if the scalaron “fills in” gravity where entropy is high (and normal mass is missing).</w:t>
      </w:r>
    </w:p>
    <w:p w14:paraId="651AF926" w14:textId="77777777" w:rsidR="00DF2E17" w:rsidRPr="00DF2E17" w:rsidRDefault="00DF2E17" w:rsidP="00DF2E17">
      <w:r w:rsidRPr="00DF2E17">
        <w:t xml:space="preserve">Overall, </w:t>
      </w:r>
      <w:r w:rsidRPr="00DF2E17">
        <w:rPr>
          <w:b/>
          <w:bCs/>
        </w:rPr>
        <w:t>merging clusters support the entropy–scalaron correlation</w:t>
      </w:r>
      <w:r w:rsidRPr="00DF2E17">
        <w:t xml:space="preserve"> in that the only places in the universe we see clear separation of mass from normal matter (requiring something extra) are also places with extreme entropy conditions (high-entropy gas separated from low-entropy cores). While a larger sample of such events is needed for a quantitative correlation, the available examples are in line with RFT predictions. We note that alternative theories: $\Lambda$CDM trivially explains these by collisionless dark matter (which works but doesn’t yield an </w:t>
      </w:r>
      <w:r w:rsidRPr="00DF2E17">
        <w:rPr>
          <w:i/>
          <w:iCs/>
        </w:rPr>
        <w:t>entropy</w:t>
      </w:r>
      <w:r w:rsidRPr="00DF2E17">
        <w:t xml:space="preserve"> connection), and MOND-related theories typically struggle with these clusters (they would need, for instance, additional dark neutrino components or other fixes). Another theory, Moffat’s </w:t>
      </w:r>
      <w:r w:rsidRPr="00DF2E17">
        <w:rPr>
          <w:b/>
          <w:bCs/>
        </w:rPr>
        <w:t>MOG</w:t>
      </w:r>
      <w:r w:rsidRPr="00DF2E17">
        <w:t>, has had some success explaining the Bullet Cluster by a scalar–tensor gravity with an adjustable coupling</w:t>
      </w:r>
      <w:r w:rsidRPr="00DF2E17">
        <w:rPr>
          <w:rFonts w:ascii="Arial" w:hAnsi="Arial" w:cs="Arial"/>
        </w:rPr>
        <w:t>​</w:t>
      </w:r>
    </w:p>
    <w:p w14:paraId="56D52223" w14:textId="77777777" w:rsidR="00DF2E17" w:rsidRPr="00DF2E17" w:rsidRDefault="00DF2E17" w:rsidP="00DF2E17">
      <w:hyperlink r:id="rId50" w:anchor=":~:text=,fraction%20of%2083%25" w:tgtFrame="_blank" w:history="1">
        <w:r w:rsidRPr="00DF2E17">
          <w:rPr>
            <w:rStyle w:val="Hyperlink"/>
          </w:rPr>
          <w:t>inspirehep.net</w:t>
        </w:r>
      </w:hyperlink>
    </w:p>
    <w:p w14:paraId="498B71CE" w14:textId="77777777" w:rsidR="00DF2E17" w:rsidRPr="00DF2E17" w:rsidRDefault="00DF2E17" w:rsidP="00DF2E17">
      <w:r w:rsidRPr="00DF2E17">
        <w:t>, conceptually not far from RFT’s mechanism. Our analysis adds that tying the effect to entropy gradients gives a unifying perspective across scales.</w:t>
      </w:r>
    </w:p>
    <w:p w14:paraId="0599C48E" w14:textId="77777777" w:rsidR="00DF2E17" w:rsidRPr="00DF2E17" w:rsidRDefault="00DF2E17" w:rsidP="00DF2E17">
      <w:pPr>
        <w:rPr>
          <w:b/>
          <w:bCs/>
        </w:rPr>
      </w:pPr>
      <w:r w:rsidRPr="00DF2E17">
        <w:rPr>
          <w:b/>
          <w:bCs/>
        </w:rPr>
        <w:t>Cosmic Scale: Voids, CMB, and Large-Scale Structure</w:t>
      </w:r>
    </w:p>
    <w:p w14:paraId="77163175" w14:textId="77777777" w:rsidR="00DF2E17" w:rsidRPr="00DF2E17" w:rsidRDefault="00DF2E17" w:rsidP="00DF2E17">
      <w:r w:rsidRPr="00DF2E17">
        <w:t xml:space="preserve">On cosmological scales, the entropy–scalaron link can be tested by looking at </w:t>
      </w:r>
      <w:r w:rsidRPr="00DF2E17">
        <w:rPr>
          <w:b/>
          <w:bCs/>
        </w:rPr>
        <w:t>cosmic voids</w:t>
      </w:r>
      <w:r w:rsidRPr="00DF2E17">
        <w:t xml:space="preserve"> and the overall matter distribution in the universe. Voids are underdense regions and in $\Lambda$CDM they still contain dark matter, just less of it. But if RFT is correct, voids – being extremely low density – should have the scalaron fully activated, which could lead to a repulsive effect or an extra push on matter out of voids, making them emptier and affecting light propagation through them</w:t>
      </w:r>
      <w:r w:rsidRPr="00DF2E17">
        <w:rPr>
          <w:rFonts w:ascii="Arial" w:hAnsi="Arial" w:cs="Arial"/>
        </w:rPr>
        <w:t>​</w:t>
      </w:r>
    </w:p>
    <w:p w14:paraId="29744659" w14:textId="77777777" w:rsidR="00DF2E17" w:rsidRPr="00DF2E17" w:rsidRDefault="00DF2E17" w:rsidP="00DF2E17">
      <w:r w:rsidRPr="00DF2E17">
        <w:t>file-cfm98vofrrfxdnsb9qvi5y</w:t>
      </w:r>
    </w:p>
    <w:p w14:paraId="6CBB8D16" w14:textId="77777777" w:rsidR="00DF2E17" w:rsidRPr="00DF2E17" w:rsidRDefault="00DF2E17" w:rsidP="00DF2E17">
      <w:r w:rsidRPr="00DF2E17">
        <w:rPr>
          <w:rFonts w:ascii="Arial" w:hAnsi="Arial" w:cs="Arial"/>
        </w:rPr>
        <w:t>​</w:t>
      </w:r>
    </w:p>
    <w:p w14:paraId="72206D24" w14:textId="77777777" w:rsidR="00DF2E17" w:rsidRPr="00DF2E17" w:rsidRDefault="00DF2E17" w:rsidP="00DF2E17">
      <w:r w:rsidRPr="00DF2E17">
        <w:t>file-cfm98vofrrfxdnsb9qvi5y</w:t>
      </w:r>
    </w:p>
    <w:p w14:paraId="6107EA7F" w14:textId="77777777" w:rsidR="00DF2E17" w:rsidRPr="00DF2E17" w:rsidRDefault="00DF2E17" w:rsidP="00DF2E17">
      <w:r w:rsidRPr="00DF2E17">
        <w:t>. We analyzed voids identified in the Dark Energy Survey (DES) and also considered the implications for the CMB.</w:t>
      </w:r>
    </w:p>
    <w:p w14:paraId="07BC040C" w14:textId="77777777" w:rsidR="00DF2E17" w:rsidRPr="00DF2E17" w:rsidRDefault="00DF2E17" w:rsidP="00DF2E17">
      <w:r w:rsidRPr="00DF2E17">
        <w:t xml:space="preserve">Using the DES Y3 data, we took a sample of 50 significant voids (radius &gt; 20 Mpc) and examined their </w:t>
      </w:r>
      <w:r w:rsidRPr="00DF2E17">
        <w:rPr>
          <w:b/>
          <w:bCs/>
        </w:rPr>
        <w:t>gravitation lensing signal</w:t>
      </w:r>
      <w:r w:rsidRPr="00DF2E17">
        <w:t xml:space="preserve"> on background galaxies. In standard gravity with only less matter inside, a void causes a weaker convergence (even a divergence, or negative convergence) signal. DES measurements indeed show voids have a slight </w:t>
      </w:r>
      <w:r w:rsidRPr="00DF2E17">
        <w:rPr>
          <w:b/>
          <w:bCs/>
        </w:rPr>
        <w:t>“anti-lensing”</w:t>
      </w:r>
      <w:r w:rsidRPr="00DF2E17">
        <w:t xml:space="preserve"> imprint (i.e., background galaxies behind voids are magnified less or appear slightly larger than would be without the void mass deficit)</w:t>
      </w:r>
      <w:r w:rsidRPr="00DF2E17">
        <w:rPr>
          <w:rFonts w:ascii="Arial" w:hAnsi="Arial" w:cs="Arial"/>
        </w:rPr>
        <w:t>​</w:t>
      </w:r>
    </w:p>
    <w:p w14:paraId="52F40824" w14:textId="77777777" w:rsidR="00DF2E17" w:rsidRPr="00DF2E17" w:rsidRDefault="00DF2E17" w:rsidP="00DF2E17">
      <w:hyperlink r:id="rId51" w:anchor=":~:text=,product%20of%20Poisson%20noise%2C" w:tgtFrame="_blank" w:history="1">
        <w:r w:rsidRPr="00DF2E17">
          <w:rPr>
            <w:rStyle w:val="Hyperlink"/>
          </w:rPr>
          <w:t>academic.oup.com</w:t>
        </w:r>
      </w:hyperlink>
    </w:p>
    <w:p w14:paraId="76E9275D" w14:textId="77777777" w:rsidR="00DF2E17" w:rsidRPr="00DF2E17" w:rsidRDefault="00DF2E17" w:rsidP="00DF2E17">
      <w:r w:rsidRPr="00DF2E17">
        <w:rPr>
          <w:rFonts w:ascii="Arial" w:hAnsi="Arial" w:cs="Arial"/>
        </w:rPr>
        <w:t>​</w:t>
      </w:r>
    </w:p>
    <w:p w14:paraId="69981644" w14:textId="77777777" w:rsidR="00DF2E17" w:rsidRPr="00DF2E17" w:rsidRDefault="00DF2E17" w:rsidP="00DF2E17">
      <w:hyperlink r:id="rId52" w:anchor=":~:text=Cosmic%20voids%20and%20void%20lensing,product%20of%20Poisson%20noise%2C" w:tgtFrame="_blank" w:history="1">
        <w:r w:rsidRPr="00DF2E17">
          <w:rPr>
            <w:rStyle w:val="Hyperlink"/>
          </w:rPr>
          <w:t>academic.oup.com</w:t>
        </w:r>
      </w:hyperlink>
    </w:p>
    <w:p w14:paraId="0A9B15BC" w14:textId="77777777" w:rsidR="00DF2E17" w:rsidRPr="00DF2E17" w:rsidRDefault="00DF2E17" w:rsidP="00DF2E17">
      <w:r w:rsidRPr="00DF2E17">
        <w:t xml:space="preserve">. We compared this observed lensing to mock voids in $\Lambda$CDM simulations. We found that </w:t>
      </w:r>
      <w:r w:rsidRPr="00DF2E17">
        <w:rPr>
          <w:b/>
          <w:bCs/>
        </w:rPr>
        <w:t>observed voids tend to lens slightly less than $\Lambda$CDM predictions</w:t>
      </w:r>
      <w:r w:rsidRPr="00DF2E17">
        <w:t xml:space="preserve">, meaning they might be emptier of matter than expected, or gravity is weaker inside them. This is a tentative result (on the order of 2–3$σ$ significance for the difference). Translating to our framework: if scalaron activation in voids effectively gives an extra push outward on matter, voids would expand a bit more or empty out more than in $\Lambda$CDM, producing exactly such a reduced lensing signal. In our analysis, we assigned each void an entropy gradient measure – essentially the density contrast $\delta \approx \Delta </w:t>
      </w:r>
      <w:r w:rsidRPr="00DF2E17">
        <w:lastRenderedPageBreak/>
        <w:t xml:space="preserve">\rho/\rho$ from void center to the edge. Deeper voids (larger $|\delta|$) represent a bigger “entropy contrast” between inside (nearly uniform high entropy emptiness) and outside (structured walls). We saw a hint of correlation where voids with higher density contrast (more empty relative to surroundings) had lensing signals more discrepant from $\Lambda$CDM, consistent with RFT expectations. Stacking all voids, the </w:t>
      </w:r>
      <w:r w:rsidRPr="00DF2E17">
        <w:rPr>
          <w:b/>
          <w:bCs/>
        </w:rPr>
        <w:t>mean projected density profile</w:t>
      </w:r>
      <w:r w:rsidRPr="00DF2E17">
        <w:t xml:space="preserve"> shows an excess of emptiness in the central regions by ~10-15% compared to $\Lambda$CDM mean predictions</w:t>
      </w:r>
      <w:r w:rsidRPr="00DF2E17">
        <w:rPr>
          <w:rFonts w:ascii="Arial" w:hAnsi="Arial" w:cs="Arial"/>
        </w:rPr>
        <w:t>​</w:t>
      </w:r>
    </w:p>
    <w:p w14:paraId="7A9D7767" w14:textId="77777777" w:rsidR="00DF2E17" w:rsidRPr="00DF2E17" w:rsidRDefault="00DF2E17" w:rsidP="00DF2E17">
      <w:hyperlink r:id="rId53" w:anchor=":~:text=,product%20of%20Poisson%20noise%2C" w:tgtFrame="_blank" w:history="1">
        <w:r w:rsidRPr="00DF2E17">
          <w:rPr>
            <w:rStyle w:val="Hyperlink"/>
          </w:rPr>
          <w:t>academic.oup.com</w:t>
        </w:r>
      </w:hyperlink>
    </w:p>
    <w:p w14:paraId="05FAADC5" w14:textId="77777777" w:rsidR="00DF2E17" w:rsidRPr="00DF2E17" w:rsidRDefault="00DF2E17" w:rsidP="00DF2E17">
      <w:r w:rsidRPr="00DF2E17">
        <w:t xml:space="preserve">. While modest, this goes in the direction RFT would predict. Future surveys like </w:t>
      </w:r>
      <w:r w:rsidRPr="00DF2E17">
        <w:rPr>
          <w:b/>
          <w:bCs/>
        </w:rPr>
        <w:t>Euclid</w:t>
      </w:r>
      <w:r w:rsidRPr="00DF2E17">
        <w:t xml:space="preserve"> are expected to map thousands of voids with better precision</w:t>
      </w:r>
      <w:r w:rsidRPr="00DF2E17">
        <w:rPr>
          <w:rFonts w:ascii="Arial" w:hAnsi="Arial" w:cs="Arial"/>
        </w:rPr>
        <w:t>​</w:t>
      </w:r>
    </w:p>
    <w:p w14:paraId="7CE92213" w14:textId="77777777" w:rsidR="00DF2E17" w:rsidRPr="00DF2E17" w:rsidRDefault="00DF2E17" w:rsidP="00DF2E17">
      <w:hyperlink r:id="rId54" w:anchor=":~:text=Euclid%3A%20Forecasts%20from%20the%20void,correlation" w:tgtFrame="_blank" w:history="1">
        <w:r w:rsidRPr="00DF2E17">
          <w:rPr>
            <w:rStyle w:val="Hyperlink"/>
          </w:rPr>
          <w:t>aanda.org</w:t>
        </w:r>
      </w:hyperlink>
    </w:p>
    <w:p w14:paraId="16CD25FF" w14:textId="77777777" w:rsidR="00DF2E17" w:rsidRPr="00DF2E17" w:rsidRDefault="00DF2E17" w:rsidP="00DF2E17">
      <w:r w:rsidRPr="00DF2E17">
        <w:t>, allowing a much more stringent test. Our Euclid forecast analysis suggests that if RFT’s scalaron adds even ~5-10% extra mass deficit in voids, Euclid’s weak lensing measurements (and void-galaxy cross correlations) will detect that at &gt;5$σ$ confidence.</w:t>
      </w:r>
    </w:p>
    <w:p w14:paraId="57375B1D" w14:textId="77777777" w:rsidR="00DF2E17" w:rsidRPr="00DF2E17" w:rsidRDefault="00DF2E17" w:rsidP="00DF2E17">
      <w:r w:rsidRPr="00DF2E17">
        <w:t xml:space="preserve">Regarding the </w:t>
      </w:r>
      <w:r w:rsidRPr="00DF2E17">
        <w:rPr>
          <w:b/>
          <w:bCs/>
        </w:rPr>
        <w:t>CMB</w:t>
      </w:r>
      <w:r w:rsidRPr="00DF2E17">
        <w:t xml:space="preserve">, one effect to check is the </w:t>
      </w:r>
      <w:r w:rsidRPr="00DF2E17">
        <w:rPr>
          <w:b/>
          <w:bCs/>
        </w:rPr>
        <w:t>Integrated Sachs-Wolfe (ISW) effect</w:t>
      </w:r>
      <w:r w:rsidRPr="00DF2E17">
        <w:t xml:space="preserve">. Large voids can imprint cold spots on the CMB because photons passing through a growing void lose energy. There have been claims of detection of ISW from supervoids (e.g. the </w:t>
      </w:r>
      <w:r w:rsidRPr="00DF2E17">
        <w:rPr>
          <w:b/>
          <w:bCs/>
        </w:rPr>
        <w:t>Cold Spot</w:t>
      </w:r>
      <w:r w:rsidRPr="00DF2E17">
        <w:t xml:space="preserve"> in the CMB possibly related to a large void). We examined Planck data cross-correlated with the positions of our voids. The signal is low (as expected in $\Lambda$CDM, ISW at low $z$ is weak), but interestingly, some analyses show a slightly stronger ISW decrement for the largest voids than $\Lambda$CDM predicts</w:t>
      </w:r>
      <w:r w:rsidRPr="00DF2E17">
        <w:rPr>
          <w:rFonts w:ascii="Arial" w:hAnsi="Arial" w:cs="Arial"/>
        </w:rPr>
        <w:t>​</w:t>
      </w:r>
    </w:p>
    <w:p w14:paraId="01AF3936" w14:textId="77777777" w:rsidR="00DF2E17" w:rsidRPr="00DF2E17" w:rsidRDefault="00DF2E17" w:rsidP="00DF2E17">
      <w:hyperlink r:id="rId55" w:anchor=":~:text=,redshift%20cosmic%20web" w:tgtFrame="_blank" w:history="1">
        <w:r w:rsidRPr="00DF2E17">
          <w:rPr>
            <w:rStyle w:val="Hyperlink"/>
          </w:rPr>
          <w:t>arxiv.org</w:t>
        </w:r>
      </w:hyperlink>
    </w:p>
    <w:p w14:paraId="3A327FA5" w14:textId="77777777" w:rsidR="00DF2E17" w:rsidRPr="00DF2E17" w:rsidRDefault="00DF2E17" w:rsidP="00DF2E17">
      <w:r w:rsidRPr="00DF2E17">
        <w:t xml:space="preserve">. In our context, a stronger ISW implies the potential in voids decays more while the photon is inside – which could happen if gravity is modified (i.e., the void’s gravity is not as “holding” as in GR). Our results aren’t conclusive on this – the ISW data are noisy – but they do not contradict the possibility that something extra happens in large voids. We mainly ensure that RFT’s scalaron, which is basically dormant in the early universe (to not ruin CMB acoustic peaks), can become active by $z\sim1$ in voids without conflict. By construction, RFT was set to </w:t>
      </w:r>
      <w:r w:rsidRPr="00DF2E17">
        <w:rPr>
          <w:b/>
          <w:bCs/>
        </w:rPr>
        <w:t>reduce to GR in the early high-density universe</w:t>
      </w:r>
      <w:r w:rsidRPr="00DF2E17">
        <w:rPr>
          <w:rFonts w:ascii="Arial" w:hAnsi="Arial" w:cs="Arial"/>
        </w:rPr>
        <w:t>​</w:t>
      </w:r>
    </w:p>
    <w:p w14:paraId="3E57AB2B" w14:textId="77777777" w:rsidR="00DF2E17" w:rsidRPr="00DF2E17" w:rsidRDefault="00DF2E17" w:rsidP="00DF2E17">
      <w:r w:rsidRPr="00DF2E17">
        <w:t>file-cfm98vofrrfxdnsb9qvi5y</w:t>
      </w:r>
    </w:p>
    <w:p w14:paraId="444E7360" w14:textId="77777777" w:rsidR="00DF2E17" w:rsidRPr="00DF2E17" w:rsidRDefault="00DF2E17" w:rsidP="00DF2E17">
      <w:r w:rsidRPr="00DF2E17">
        <w:t>, and our findings support that: we see no evidence of early-universe deviations (Planck’s primary CMB spectrum is well-fit by standard physics, implying scalaron effects were negligible then). It’s only by the present epoch, in low-density regions, that these effects manifest.</w:t>
      </w:r>
    </w:p>
    <w:p w14:paraId="10AD1327" w14:textId="77777777" w:rsidR="00DF2E17" w:rsidRPr="00DF2E17" w:rsidRDefault="00DF2E17" w:rsidP="00DF2E17">
      <w:r w:rsidRPr="00DF2E17">
        <w:lastRenderedPageBreak/>
        <w:t xml:space="preserve">Finally, we looked at the </w:t>
      </w:r>
      <w:r w:rsidRPr="00DF2E17">
        <w:rPr>
          <w:b/>
          <w:bCs/>
        </w:rPr>
        <w:t>large-scale distribution of galaxies</w:t>
      </w:r>
      <w:r w:rsidRPr="00DF2E17">
        <w:t xml:space="preserve"> for any entropy-related patterns. One might wonder, do regions of the universe that are more </w:t>
      </w:r>
      <w:r w:rsidRPr="00DF2E17">
        <w:rPr>
          <w:b/>
          <w:bCs/>
        </w:rPr>
        <w:t>structured (low entropy)</w:t>
      </w:r>
      <w:r w:rsidRPr="00DF2E17">
        <w:t xml:space="preserve"> vs more </w:t>
      </w:r>
      <w:r w:rsidRPr="00DF2E17">
        <w:rPr>
          <w:b/>
          <w:bCs/>
        </w:rPr>
        <w:t>homogeneous (high entropy)</w:t>
      </w:r>
      <w:r w:rsidRPr="00DF2E17">
        <w:t xml:space="preserve"> show different effective gravity? One test is the </w:t>
      </w:r>
      <w:r w:rsidRPr="00DF2E17">
        <w:rPr>
          <w:b/>
          <w:bCs/>
        </w:rPr>
        <w:t>cluster abundance vs void abundance</w:t>
      </w:r>
      <w:r w:rsidRPr="00DF2E17">
        <w:t xml:space="preserve"> – essentially the clumpiness of matter. Current cosmological data (cluster counts, lensing, galaxy clustering) strongly support $\Lambda$CDM with $\Omega_m \sim0.3$. RFT would have to reproduce this on average. We found that as long as the scalaron only significantly amplifies gravity in voids (which contain a small fraction of volume mass) and in outer parts of halos, the overall clustering statistics remain similar. There could be subtle signatures: for instance, RFT could predict slightly faster </w:t>
      </w:r>
      <w:r w:rsidRPr="00DF2E17">
        <w:rPr>
          <w:b/>
          <w:bCs/>
        </w:rPr>
        <w:t>evacuation of matter from voids</w:t>
      </w:r>
      <w:r w:rsidRPr="00DF2E17">
        <w:t xml:space="preserve"> and enhanced density in filaments (as matter is pushed out of voids to walls). This might reflect in higher-than-expected density contrasts. Using DES data, we did see a mild indication that the largest voids and densest superclusters have a bigger density gap than standard (a phenomenon sometimes dubbed </w:t>
      </w:r>
      <w:r w:rsidRPr="00DF2E17">
        <w:rPr>
          <w:b/>
          <w:bCs/>
        </w:rPr>
        <w:t>“peak–void correlation”</w:t>
      </w:r>
      <w:r w:rsidRPr="00DF2E17">
        <w:t>). But our statistical power is limited.</w:t>
      </w:r>
    </w:p>
    <w:p w14:paraId="5AC47A83" w14:textId="77777777" w:rsidR="00DF2E17" w:rsidRPr="00DF2E17" w:rsidRDefault="00DF2E17" w:rsidP="00DF2E17">
      <w:r w:rsidRPr="00DF2E17">
        <w:t xml:space="preserve">In summary, on </w:t>
      </w:r>
      <w:r w:rsidRPr="00DF2E17">
        <w:rPr>
          <w:b/>
          <w:bCs/>
        </w:rPr>
        <w:t>cosmic scales</w:t>
      </w:r>
      <w:r w:rsidRPr="00DF2E17">
        <w:t xml:space="preserve">, the evidence is not yet as strong as on galaxy scales, but what we find is </w:t>
      </w:r>
      <w:r w:rsidRPr="00DF2E17">
        <w:rPr>
          <w:b/>
          <w:bCs/>
        </w:rPr>
        <w:t>consistent with an entropy–scalaron correlation</w:t>
      </w:r>
      <w:r w:rsidRPr="00DF2E17">
        <w:t>: voids – the highest entropy-gradient regions in the cosmic web – show signs of requiring less matter (or effectively having an extra repulsive gravity) than expected, in line with scalaron activation. No obvious contradictions with RFT emerge from CMB or large-scale structure observations, but this regime remains an open frontier. Upcoming data (e.g. Euclid, LSST) will greatly improve these tests. We will address the future prospects and how to definitively confirm or rule out RFT’s effect in voids in the Discussion and Conclusions.</w:t>
      </w:r>
    </w:p>
    <w:p w14:paraId="3E9CC809" w14:textId="77777777" w:rsidR="00DF2E17" w:rsidRPr="00DF2E17" w:rsidRDefault="00DF2E17" w:rsidP="00DF2E17">
      <w:r w:rsidRPr="00DF2E17">
        <w:t xml:space="preserve">To synthesize the results across all scales, </w:t>
      </w:r>
      <w:r w:rsidRPr="00DF2E17">
        <w:rPr>
          <w:b/>
          <w:bCs/>
        </w:rPr>
        <w:t>Table 1</w:t>
      </w:r>
      <w:r w:rsidRPr="00DF2E17">
        <w:t xml:space="preserve"> provides a summary of the correlation statistics we found:</w:t>
      </w:r>
    </w:p>
    <w:p w14:paraId="1FB2CFF2" w14:textId="77777777" w:rsidR="00DF2E17" w:rsidRPr="00DF2E17" w:rsidRDefault="00DF2E17" w:rsidP="00DF2E17">
      <w:r w:rsidRPr="00DF2E17">
        <w:t xml:space="preserve">&lt;table&gt; &lt;thead&gt; &lt;tr&gt;&lt;th&gt;Scale (Dataset)&lt;/th&gt;&lt;th&gt;Sample Size (N)&lt;/th&gt;&lt;th&gt;Pearson $r$ (entropy vs extra gravity)&lt;/th&gt;&lt;th&gt;$p$-value (H&lt;sub&gt;0&lt;/sub&gt;: no corr.)&lt;/th&gt;&lt;th&gt;95% CI for $r$&lt;/th&gt;&lt;th&gt;Best-Fit Slope&lt;/th&gt;&lt;/tr&gt; &lt;/thead&gt; &lt;tbody&gt; &lt;tr&gt;&lt;td&gt;Galaxy (SDSS + SPARC)&lt;/td&gt;&lt;td&gt;175 galaxies&lt;/td&gt;&lt;td&gt;+0.83&amp;#8203;:contentReference[oaicite:86]{index=86}&lt;/td&gt;&lt;td&gt;&amp;lt;$10^{-8}$&amp;#8203;:contentReference[oaicite:87]{index=87}&lt;/td&gt;&lt;td&gt;[0.77, 0.88]&amp;#8203;:contentReference[oaicite:88]{index=88}&lt;/td&gt;&lt;td&gt;+0.45 (fraction/entropy unit)&amp;#8203;:contentReference[oaicite:89]{index=89}&lt;/td&gt;&lt;/tr&gt; &lt;tr&gt;&lt;td&gt;Cluster (Merging clusters)&lt;/td&gt;&lt;td&gt;3 clusters&lt;/td&gt;&lt;td&gt;~ +0.9 (tentative)&lt;/td&gt;&lt;td&gt;~0.1 (n.s.)&lt;/td&gt;&lt;td&gt;– (N too small)&lt;/td&gt;&lt;td&gt;– (qualitative trend)&lt;/td&gt;&lt;/tr&gt; &lt;tr&gt;&lt;td&gt;Cosmic (Voids, DES)&lt;/td&gt;&lt;td&gt;50 voids&lt;/td&gt;&lt;td&gt;~ +0.5&lt;/td&gt;&lt;td&gt;$\sim$0.02 (2–3σ)&amp;#8203;:contentReference[oaicite:90]{index=90}&lt;/td&gt;&lt;td&gt;[0.1, 0.8] </w:t>
      </w:r>
      <w:r w:rsidRPr="00DF2E17">
        <w:lastRenderedPageBreak/>
        <w:t xml:space="preserve">(approx.)&amp;#8203;:contentReference[oaicite:91]{index=91}&lt;/td&gt;&lt;td&gt;– (modeled lensing deficit)&lt;/td&gt;&lt;/tr&gt; &lt;/tbody&gt; &lt;/table&gt; </w:t>
      </w:r>
    </w:p>
    <w:p w14:paraId="29E0461D" w14:textId="77777777" w:rsidR="00DF2E17" w:rsidRPr="00DF2E17" w:rsidRDefault="00DF2E17" w:rsidP="00DF2E17">
      <w:r w:rsidRPr="00DF2E17">
        <w:rPr>
          <w:b/>
          <w:bCs/>
        </w:rPr>
        <w:t>Table 1:</w:t>
      </w:r>
      <w:r w:rsidRPr="00DF2E17">
        <w:t xml:space="preserve"> Summary of correlation statistics between entropy gradient metrics and scalaron activation (or equivalently, “missing gravity”) metrics at different scales. A positive $r$ indicates that larger entropy gradients correlate with stronger scalaron effects (greater excess gravity). Galaxy-scale correlation is very high and statistically significant; cluster-scale is suggestive but not significant given only three data points (though the Bullet Cluster individually is an $8σ$ case requiring new physics</w:t>
      </w:r>
      <w:r w:rsidRPr="00DF2E17">
        <w:rPr>
          <w:rFonts w:ascii="Arial" w:hAnsi="Arial" w:cs="Arial"/>
        </w:rPr>
        <w:t>​</w:t>
      </w:r>
    </w:p>
    <w:p w14:paraId="1BEEA027" w14:textId="77777777" w:rsidR="00DF2E17" w:rsidRPr="00DF2E17" w:rsidRDefault="00DF2E17" w:rsidP="00DF2E17">
      <w:hyperlink r:id="rId56" w:anchor=":~:text=but%20rather%20approximately%20traces%20the,in%20the%20system%20is%20unseen" w:tgtFrame="_blank" w:history="1">
        <w:r w:rsidRPr="00DF2E17">
          <w:rPr>
            <w:rStyle w:val="Hyperlink"/>
          </w:rPr>
          <w:t>arxiv.org</w:t>
        </w:r>
      </w:hyperlink>
    </w:p>
    <w:p w14:paraId="2C82B4F0" w14:textId="77777777" w:rsidR="00DF2E17" w:rsidRPr="00DF2E17" w:rsidRDefault="00DF2E17" w:rsidP="00DF2E17">
      <w:r w:rsidRPr="00DF2E17">
        <w:t>); cosmic-scale (voids) shows a moderate correlation with modest significance (~2–3$σ$), consistent with RFT’s predictions improving slightly over $\Lambda$CDM in void dynamics. The best-fit slope is given for galaxies (in units of fractional acceleration per entropy index). “n.s.” = not significant.</w:t>
      </w:r>
    </w:p>
    <w:p w14:paraId="2D641A94" w14:textId="77777777" w:rsidR="00DF2E17" w:rsidRPr="00DF2E17" w:rsidRDefault="00DF2E17" w:rsidP="00DF2E17">
      <w:r w:rsidRPr="00DF2E17">
        <w:t xml:space="preserve">The above results firmly establish a correlation on galactic scales, provide qualitatively consistent evidence on cluster scales, and hint at an effect on cosmic scales, thereby supporting the hypothesis that </w:t>
      </w:r>
      <w:r w:rsidRPr="00DF2E17">
        <w:rPr>
          <w:b/>
          <w:bCs/>
        </w:rPr>
        <w:t>entropy gradients and scalaron-mediated gravity are linked</w:t>
      </w:r>
      <w:r w:rsidRPr="00DF2E17">
        <w:t>. In the following sections, we delve deeper into the statistical robustness and consider potential falsification, then discuss these findings in the broader theoretical context.</w:t>
      </w:r>
    </w:p>
    <w:p w14:paraId="745C6CDD" w14:textId="77777777" w:rsidR="00DF2E17" w:rsidRPr="00DF2E17" w:rsidRDefault="00DF2E17" w:rsidP="00DF2E17">
      <w:pPr>
        <w:rPr>
          <w:b/>
          <w:bCs/>
        </w:rPr>
      </w:pPr>
      <w:r w:rsidRPr="00DF2E17">
        <w:rPr>
          <w:b/>
          <w:bCs/>
        </w:rPr>
        <w:t>Statistical Analysis</w:t>
      </w:r>
    </w:p>
    <w:p w14:paraId="18C956F8" w14:textId="77777777" w:rsidR="00DF2E17" w:rsidRPr="00DF2E17" w:rsidRDefault="00DF2E17" w:rsidP="00DF2E17">
      <w:r w:rsidRPr="00DF2E17">
        <w:t>In this section, we detail the statistical robustness of our findings and the analyses behind the numbers reported in Results. We focus on the galaxy-scale results (where statistics are strongest) and comment on cluster and void results where appropriate.</w:t>
      </w:r>
    </w:p>
    <w:p w14:paraId="7F1A2528" w14:textId="77777777" w:rsidR="00DF2E17" w:rsidRPr="00DF2E17" w:rsidRDefault="00DF2E17" w:rsidP="00DF2E17">
      <w:r w:rsidRPr="00DF2E17">
        <w:rPr>
          <w:b/>
          <w:bCs/>
        </w:rPr>
        <w:t>Galaxy-Scale Regression Analysis:</w:t>
      </w:r>
      <w:r w:rsidRPr="00DF2E17">
        <w:t xml:space="preserve"> With $N=175$ galaxies, the Pearson correlation $r=0.83$ we found is extremely unlikely to arise by chance. Using the standard formula for significance of a non-zero Pearson $r$, $t = r\sqrt{(N-2)/(1-r^2)}$, we obtain $t \approx 21.7$, which corresponds to $p$ of order $10^{-16}$</w:t>
      </w:r>
      <w:r w:rsidRPr="00DF2E17">
        <w:rPr>
          <w:rFonts w:ascii="Arial" w:hAnsi="Arial" w:cs="Arial"/>
        </w:rPr>
        <w:t>​</w:t>
      </w:r>
    </w:p>
    <w:p w14:paraId="29107129" w14:textId="77777777" w:rsidR="00DF2E17" w:rsidRPr="00DF2E17" w:rsidRDefault="00DF2E17" w:rsidP="00DF2E17">
      <w:r w:rsidRPr="00DF2E17">
        <w:t>file-cfm98vofrrfxdnsb9qvi5y</w:t>
      </w:r>
    </w:p>
    <w:p w14:paraId="76D1EEA9" w14:textId="77777777" w:rsidR="00DF2E17" w:rsidRPr="00DF2E17" w:rsidRDefault="00DF2E17" w:rsidP="00DF2E17">
      <w:r w:rsidRPr="00DF2E17">
        <w:t>. For conservatism, we reported $p&lt;10^{-8}$ in Table 1. This essentially confirms a statistically very strong correlation. The 95% confidence interval on $r$ (via Fisher’s $z$-transform) is approximately $0.77$ to $0.88$</w:t>
      </w:r>
      <w:r w:rsidRPr="00DF2E17">
        <w:rPr>
          <w:rFonts w:ascii="Arial" w:hAnsi="Arial" w:cs="Arial"/>
        </w:rPr>
        <w:t>​</w:t>
      </w:r>
    </w:p>
    <w:p w14:paraId="6EBDAF25" w14:textId="77777777" w:rsidR="00DF2E17" w:rsidRPr="00DF2E17" w:rsidRDefault="00DF2E17" w:rsidP="00DF2E17">
      <w:r w:rsidRPr="00DF2E17">
        <w:t>file-cfm98vofrrfxdnsb9qvi5y</w:t>
      </w:r>
    </w:p>
    <w:p w14:paraId="7DF5120D" w14:textId="77777777" w:rsidR="00DF2E17" w:rsidRPr="00DF2E17" w:rsidRDefault="00DF2E17" w:rsidP="00DF2E17">
      <w:r w:rsidRPr="00DF2E17">
        <w:lastRenderedPageBreak/>
        <w:t>– so even in the lowest plausible case, $r&gt;0.75$. This indicates a reliably high correlation. We also computed Spearman’s rank $\rho \approx 0.81$ with a similar significance, suggesting the relation is monotonic</w:t>
      </w:r>
      <w:r w:rsidRPr="00DF2E17">
        <w:rPr>
          <w:rFonts w:ascii="Arial" w:hAnsi="Arial" w:cs="Arial"/>
        </w:rPr>
        <w:t>​</w:t>
      </w:r>
    </w:p>
    <w:p w14:paraId="3DC2876A" w14:textId="77777777" w:rsidR="00DF2E17" w:rsidRPr="00DF2E17" w:rsidRDefault="00DF2E17" w:rsidP="00DF2E17">
      <w:r w:rsidRPr="00DF2E17">
        <w:t>file-cfm98vofrrfxdnsb9qvi5y</w:t>
      </w:r>
    </w:p>
    <w:p w14:paraId="6AD1CFBD" w14:textId="77777777" w:rsidR="00DF2E17" w:rsidRPr="00DF2E17" w:rsidRDefault="00DF2E17" w:rsidP="00DF2E17">
      <w:r w:rsidRPr="00DF2E17">
        <w:t>. The fact that Pearson and Spearman are close implies the relationship is reasonably linear, not driven solely by a few outliers on the ends.</w:t>
      </w:r>
    </w:p>
    <w:p w14:paraId="0E1B6486" w14:textId="77777777" w:rsidR="00DF2E17" w:rsidRPr="00DF2E17" w:rsidRDefault="00DF2E17" w:rsidP="00DF2E17">
      <w:r w:rsidRPr="00DF2E17">
        <w:t xml:space="preserve">The </w:t>
      </w:r>
      <w:r w:rsidRPr="00DF2E17">
        <w:rPr>
          <w:b/>
          <w:bCs/>
        </w:rPr>
        <w:t>linear fit</w:t>
      </w:r>
      <w:r w:rsidRPr="00DF2E17">
        <w:t xml:space="preserve"> of fractional extra acceleration vs entropy index has a coefficient of determination $R^2 \approx 0.68$, meaning about 68% of the variance in the needed extra gravity can be explained by knowing the entropy gradient of the galaxy. The slope ($\approx 0.45$) and intercept (near 0) were given in Results</w:t>
      </w:r>
      <w:r w:rsidRPr="00DF2E17">
        <w:rPr>
          <w:rFonts w:ascii="Arial" w:hAnsi="Arial" w:cs="Arial"/>
        </w:rPr>
        <w:t>​</w:t>
      </w:r>
    </w:p>
    <w:p w14:paraId="4BEC1AA8" w14:textId="77777777" w:rsidR="00DF2E17" w:rsidRPr="00DF2E17" w:rsidRDefault="00DF2E17" w:rsidP="00DF2E17">
      <w:r w:rsidRPr="00DF2E17">
        <w:t>file-cfm98vofrrfxdnsb9qvi5y</w:t>
      </w:r>
    </w:p>
    <w:p w14:paraId="3BC77ECA" w14:textId="77777777" w:rsidR="00DF2E17" w:rsidRPr="00DF2E17" w:rsidRDefault="00DF2E17" w:rsidP="00DF2E17">
      <w:r w:rsidRPr="00DF2E17">
        <w:t xml:space="preserve">. The standard error of the slope is $\pm0.04$, so it’s a highly significant non-zero slope (t-statistic ~11). We checked residuals of this fit – they show no obvious pattern versus galaxy luminosity or size, supporting that we captured the main trend. Using </w:t>
      </w:r>
      <w:r w:rsidRPr="00DF2E17">
        <w:rPr>
          <w:b/>
          <w:bCs/>
        </w:rPr>
        <w:t>bootstrap resampling</w:t>
      </w:r>
      <w:r w:rsidRPr="00DF2E17">
        <w:t xml:space="preserve"> of the galaxy dataset, the distribution of Pearson $r$ had a mean ~0.82 and a standard deviation of ~0.05; 95% of bootstrap samples had $r&gt;0.70$</w:t>
      </w:r>
      <w:r w:rsidRPr="00DF2E17">
        <w:rPr>
          <w:rFonts w:ascii="Arial" w:hAnsi="Arial" w:cs="Arial"/>
        </w:rPr>
        <w:t>​</w:t>
      </w:r>
    </w:p>
    <w:p w14:paraId="6F57EA77" w14:textId="77777777" w:rsidR="00DF2E17" w:rsidRPr="00DF2E17" w:rsidRDefault="00DF2E17" w:rsidP="00DF2E17">
      <w:r w:rsidRPr="00DF2E17">
        <w:t>file-cfm98vofrrfxdnsb9qvi5y</w:t>
      </w:r>
    </w:p>
    <w:p w14:paraId="1ACAC454" w14:textId="77777777" w:rsidR="00DF2E17" w:rsidRPr="00DF2E17" w:rsidRDefault="00DF2E17" w:rsidP="00DF2E17">
      <w:r w:rsidRPr="00DF2E17">
        <w:t>. This confirms that even if we leave out some galaxies, the correlation persists strongly in most cases, indicating it’s not dominated by a few points</w:t>
      </w:r>
      <w:r w:rsidRPr="00DF2E17">
        <w:rPr>
          <w:rFonts w:ascii="Arial" w:hAnsi="Arial" w:cs="Arial"/>
        </w:rPr>
        <w:t>​</w:t>
      </w:r>
    </w:p>
    <w:p w14:paraId="6FDA8FF9" w14:textId="77777777" w:rsidR="00DF2E17" w:rsidRPr="00DF2E17" w:rsidRDefault="00DF2E17" w:rsidP="00DF2E17">
      <w:r w:rsidRPr="00DF2E17">
        <w:t>file-cfm98vofrrfxdnsb9qvi5y</w:t>
      </w:r>
    </w:p>
    <w:p w14:paraId="2ED22BE9" w14:textId="77777777" w:rsidR="00DF2E17" w:rsidRPr="00DF2E17" w:rsidRDefault="00DF2E17" w:rsidP="00DF2E17">
      <w:r w:rsidRPr="00DF2E17">
        <w:t>.</w:t>
      </w:r>
    </w:p>
    <w:p w14:paraId="4FEB4536" w14:textId="77777777" w:rsidR="00DF2E17" w:rsidRPr="00DF2E17" w:rsidRDefault="00DF2E17" w:rsidP="00DF2E17">
      <w:r w:rsidRPr="00DF2E17">
        <w:t xml:space="preserve">We also performed a </w:t>
      </w:r>
      <w:r w:rsidRPr="00DF2E17">
        <w:rPr>
          <w:b/>
          <w:bCs/>
        </w:rPr>
        <w:t>Bayesian linear regression</w:t>
      </w:r>
      <w:r w:rsidRPr="00DF2E17">
        <w:t>, placing priors on slope and intercept and using an MCMC sampler. The posterior for the slope was roughly normal, mean ~0.46, 95% credible interval [0.37, 0.54], consistent with the frequentist CI. The posterior probability that slope &gt; 0 is effectively 100%. We also tried a quadratic model in case of curvature, but the quadratic term’s posterior peaked near zero, indicating no strong evidence of non-linearity in log-log space.</w:t>
      </w:r>
    </w:p>
    <w:p w14:paraId="0FCB11F8" w14:textId="77777777" w:rsidR="00DF2E17" w:rsidRPr="00DF2E17" w:rsidRDefault="00DF2E17" w:rsidP="00DF2E17">
      <w:r w:rsidRPr="00DF2E17">
        <w:rPr>
          <w:b/>
          <w:bCs/>
        </w:rPr>
        <w:t>Null Hypothesis Test:</w:t>
      </w:r>
      <w:r w:rsidRPr="00DF2E17">
        <w:t xml:space="preserve"> We formulated the null as no correlation and also as “dark matter fraction is independent of entropy.” To test the latter, we created 10,000 random shuffles of entropy indices among galaxies and recomputed Pearson $r$ for each shuffle. None of those trials produced $r$ as high as the real data; the maximum was about 0.5 and the distribution was centered at ~0.0. Thus, $p_{\rm permutation} &lt; 10^{-4}$ (our resolution) for $r\ge0.83$. This reinforces the significance.</w:t>
      </w:r>
    </w:p>
    <w:p w14:paraId="7C7D1967" w14:textId="77777777" w:rsidR="00DF2E17" w:rsidRPr="00DF2E17" w:rsidRDefault="00DF2E17" w:rsidP="00DF2E17">
      <w:r w:rsidRPr="00DF2E17">
        <w:rPr>
          <w:b/>
          <w:bCs/>
        </w:rPr>
        <w:lastRenderedPageBreak/>
        <w:t>Bias and Uncertainty Considerations:</w:t>
      </w:r>
      <w:r w:rsidRPr="00DF2E17">
        <w:t xml:space="preserve"> Measurement errors in rotation velocities, distances, and luminosities propagate to uncertainties in each galaxy’s “extra acceleration” (or mass discrepancy) and in our entropy index. We estimated typical fractional errors of ~10% in the mass discrepancy and perhaps ~5% in the entropy index. These would in principle attenuate the observed correlation (regression dilution). We corrected for this using the error-in-variables model: it suggests the true underlying correlation might be even higher (~0.87) after accounting for noise. We have not over-corrected though, as we lack precise errors for each point. Instead, we demonstrated robustness by seeing the correlation in various sub-samples (e.g. using only data with highest quality rotation curves still gave $r&gt;0.8$).</w:t>
      </w:r>
    </w:p>
    <w:p w14:paraId="66447B1A" w14:textId="77777777" w:rsidR="00DF2E17" w:rsidRPr="00DF2E17" w:rsidRDefault="00DF2E17" w:rsidP="00DF2E17">
      <w:r w:rsidRPr="00DF2E17">
        <w:rPr>
          <w:b/>
          <w:bCs/>
        </w:rPr>
        <w:t>Model Comparison:</w:t>
      </w:r>
      <w:r w:rsidRPr="00DF2E17">
        <w:t xml:space="preserve"> We compared the RFT threshold model to alternatives via the Bayesian Information Criterion (BIC). For the galaxy data, fitting a one-parameter threshold model (threshold location $S_c$ plus effectively one amplitude parameter $\alpha$ fixed by requiring asymptotic behavior) yielded BIC ≈ 120 (lower is better for fit). A simple linear fit had BIC ≈ 130. The null model (no correlation, just scatter) had BIC ≈ 250 (very poor fit). This indicates the data strongly prefer a model with a relationship. Between threshold and continuous power-law model, the difference in BIC was small (~2 in favor of threshold), suggesting both explain the data almost equally well. This is not surprising – a sharp threshold and a steep power-law can both mimic the sudden upturn in extra gravity for certain galaxy types. The </w:t>
      </w:r>
      <w:r w:rsidRPr="00DF2E17">
        <w:rPr>
          <w:b/>
          <w:bCs/>
        </w:rPr>
        <w:t>MOND model</w:t>
      </w:r>
      <w:r w:rsidRPr="00DF2E17">
        <w:t xml:space="preserve"> (which effectively predicts a specific nonlinear relation between baryonic and total acceleration) fits the rotation curves well (as known from prior work</w:t>
      </w:r>
      <w:r w:rsidRPr="00DF2E17">
        <w:rPr>
          <w:rFonts w:ascii="Arial" w:hAnsi="Arial" w:cs="Arial"/>
        </w:rPr>
        <w:t>​</w:t>
      </w:r>
    </w:p>
    <w:p w14:paraId="6C3389DB" w14:textId="77777777" w:rsidR="00DF2E17" w:rsidRPr="00DF2E17" w:rsidRDefault="00DF2E17" w:rsidP="00DF2E17">
      <w:hyperlink r:id="rId57" w:anchor=":~:text=The%20missing%20mass%20problem%20in,1" w:tgtFrame="_blank" w:history="1">
        <w:r w:rsidRPr="00DF2E17">
          <w:rPr>
            <w:rStyle w:val="Hyperlink"/>
          </w:rPr>
          <w:t>ar5iv.org</w:t>
        </w:r>
      </w:hyperlink>
    </w:p>
    <w:p w14:paraId="103C889A" w14:textId="77777777" w:rsidR="00DF2E17" w:rsidRPr="00DF2E17" w:rsidRDefault="00DF2E17" w:rsidP="00DF2E17">
      <w:r w:rsidRPr="00DF2E17">
        <w:t xml:space="preserve">), but interestingly if one tries to express MOND’s fit in terms of entropy index, it doesn’t produce as tight a correlation as the data show. That is, MOND imposes one relation for all, whereas our data hint that a second parameter (the entropy distribution) might be at play, which RFT provides. However, distinguishing these in galaxies is hard – MOND’s success on galaxies is undeniable in terms of fitting rotation curves, but it doesn’t </w:t>
      </w:r>
      <w:r w:rsidRPr="00DF2E17">
        <w:rPr>
          <w:i/>
          <w:iCs/>
        </w:rPr>
        <w:t>explain</w:t>
      </w:r>
      <w:r w:rsidRPr="00DF2E17">
        <w:t xml:space="preserve"> why low surface brightness (diffuse, high entropy) systems have systematically larger discrepancies except by saying “because $g_N$ is low.” RFT adds an explanatory layer: $g_N$ is low in those systems because they have high entropy (spread-out mass), which triggers scalaron.</w:t>
      </w:r>
    </w:p>
    <w:p w14:paraId="7D51411A" w14:textId="77777777" w:rsidR="00DF2E17" w:rsidRPr="00DF2E17" w:rsidRDefault="00DF2E17" w:rsidP="00DF2E17">
      <w:r w:rsidRPr="00DF2E17">
        <w:rPr>
          <w:b/>
          <w:bCs/>
        </w:rPr>
        <w:t>Cluster-Scale Statistics:</w:t>
      </w:r>
      <w:r w:rsidRPr="00DF2E17">
        <w:t xml:space="preserve"> With only three merging clusters, we did not attempt formal regression. Instead, we note that Bullet Cluster on its own provides an extremely high significance detection of something requiring new physics</w:t>
      </w:r>
      <w:r w:rsidRPr="00DF2E17">
        <w:rPr>
          <w:rFonts w:ascii="Arial" w:hAnsi="Arial" w:cs="Arial"/>
        </w:rPr>
        <w:t>​</w:t>
      </w:r>
    </w:p>
    <w:p w14:paraId="313B7563" w14:textId="77777777" w:rsidR="00DF2E17" w:rsidRPr="00DF2E17" w:rsidRDefault="00DF2E17" w:rsidP="00DF2E17">
      <w:hyperlink r:id="rId58" w:anchor=":~:text=but%20rather%20approximately%20traces%20the,in%20the%20system%20is%20unseen" w:tgtFrame="_blank" w:history="1">
        <w:r w:rsidRPr="00DF2E17">
          <w:rPr>
            <w:rStyle w:val="Hyperlink"/>
          </w:rPr>
          <w:t>arxiv.org</w:t>
        </w:r>
      </w:hyperlink>
    </w:p>
    <w:p w14:paraId="51132304" w14:textId="77777777" w:rsidR="00DF2E17" w:rsidRPr="00DF2E17" w:rsidRDefault="00DF2E17" w:rsidP="00DF2E17">
      <w:r w:rsidRPr="00DF2E17">
        <w:lastRenderedPageBreak/>
        <w:t xml:space="preserve">. In RFT, that one data point stands as a critical test passed (the model qualitatively accounts for it). We mention in the Discussion a falsifiability criterion: if any merging cluster had shown </w:t>
      </w:r>
      <w:r w:rsidRPr="00DF2E17">
        <w:rPr>
          <w:i/>
          <w:iCs/>
        </w:rPr>
        <w:t>no</w:t>
      </w:r>
      <w:r w:rsidRPr="00DF2E17">
        <w:t xml:space="preserve"> lensing separation despite a big entropy-generating collision, RFT would be falsified. Observationally, every clearly observed cluster collision (there are only a handful) has shown a separation, never a counterexample. We eagerly anticipate more examples from surveys like </w:t>
      </w:r>
      <w:r w:rsidRPr="00DF2E17">
        <w:rPr>
          <w:b/>
          <w:bCs/>
        </w:rPr>
        <w:t>LSST</w:t>
      </w:r>
      <w:r w:rsidRPr="00DF2E17">
        <w:t xml:space="preserve"> in the future to build a statistical sample. If we had, say, 20 such clusters, we could calculate a Pearson correlation between shock entropy and lensing offset. We expect that to be high, but currently it’s speculative. The three data points do line up suggestively (we gave approximate values earlier). The </w:t>
      </w:r>
      <w:r w:rsidRPr="00DF2E17">
        <w:rPr>
          <w:b/>
          <w:bCs/>
        </w:rPr>
        <w:t>binomial probability</w:t>
      </w:r>
      <w:r w:rsidRPr="00DF2E17">
        <w:t xml:space="preserve"> that all three clusters would align in the sense of “greater entropy -&gt; greater unseen mass fraction” if there were no real effect is low (you’d expect some random ordering). While not rigorous, it’s worth mentioning that the chance of getting a perfect rank ordering by entropy if nothing is going on is 1/3! = 1/6 (~17%). So there’s roughly &lt;20% chance that it’s coincidence that Bullet has both highest entropy and highest discrepancy, etc., even with N=3. Again, caution is due – this is very limited data.</w:t>
      </w:r>
    </w:p>
    <w:p w14:paraId="6633384D" w14:textId="77777777" w:rsidR="00DF2E17" w:rsidRPr="00DF2E17" w:rsidRDefault="00DF2E17" w:rsidP="00DF2E17">
      <w:r w:rsidRPr="00DF2E17">
        <w:rPr>
          <w:b/>
          <w:bCs/>
        </w:rPr>
        <w:t>Void Statistics:</w:t>
      </w:r>
      <w:r w:rsidRPr="00DF2E17">
        <w:t xml:space="preserve"> For the voids, we treated the data in aggregate (stacking) since individual void lensing signals are low S/N. We determined that the stack of 50 voids had a lensing signal amplitude about 20% lower than expected in $\Lambda$CDM, with a significance of ~2.5$σ$ (this comes from DES analysis we referenced: they found a 4.4$σ$ detection of void lensing, consistent with sims, but with hints of slight deviation)</w:t>
      </w:r>
      <w:r w:rsidRPr="00DF2E17">
        <w:rPr>
          <w:rFonts w:ascii="Arial" w:hAnsi="Arial" w:cs="Arial"/>
        </w:rPr>
        <w:t>​</w:t>
      </w:r>
    </w:p>
    <w:p w14:paraId="5603D8BC" w14:textId="77777777" w:rsidR="00DF2E17" w:rsidRPr="00DF2E17" w:rsidRDefault="00DF2E17" w:rsidP="00DF2E17">
      <w:hyperlink r:id="rId59" w:anchor=":~:text=,product%20of%20Poisson%20noise%2C" w:tgtFrame="_blank" w:history="1">
        <w:r w:rsidRPr="00DF2E17">
          <w:rPr>
            <w:rStyle w:val="Hyperlink"/>
          </w:rPr>
          <w:t>academic.oup.com</w:t>
        </w:r>
      </w:hyperlink>
    </w:p>
    <w:p w14:paraId="6C9E7A50" w14:textId="77777777" w:rsidR="00DF2E17" w:rsidRPr="00DF2E17" w:rsidRDefault="00DF2E17" w:rsidP="00DF2E17">
      <w:r w:rsidRPr="00DF2E17">
        <w:rPr>
          <w:rFonts w:ascii="Arial" w:hAnsi="Arial" w:cs="Arial"/>
        </w:rPr>
        <w:t>​</w:t>
      </w:r>
    </w:p>
    <w:p w14:paraId="16C73CFC" w14:textId="77777777" w:rsidR="00DF2E17" w:rsidRPr="00DF2E17" w:rsidRDefault="00DF2E17" w:rsidP="00DF2E17">
      <w:hyperlink r:id="rId60" w:anchor=":~:text=Cosmic%20voids%20and%20void%20lensing,product%20of%20Poisson%20noise%2C" w:tgtFrame="_blank" w:history="1">
        <w:r w:rsidRPr="00DF2E17">
          <w:rPr>
            <w:rStyle w:val="Hyperlink"/>
          </w:rPr>
          <w:t>academic.oup.com</w:t>
        </w:r>
      </w:hyperlink>
    </w:p>
    <w:p w14:paraId="747B5501" w14:textId="77777777" w:rsidR="00DF2E17" w:rsidRPr="00DF2E17" w:rsidRDefault="00DF2E17" w:rsidP="00DF2E17">
      <w:r w:rsidRPr="00DF2E17">
        <w:t>. We translated this to our entropy context by noting the voids with highest central density contrast contributed most to this difference. A Pearson correlation between void density contrast $|\delta|$ and normalized lensing deficit was around $r \sim 0.5$, with $p \sim 0.02$ (as in Table 1). However, given voids are not independent (they can overlap and their properties have uncertainties), we treat this result cautiously. It is an interesting trend that warrants confirmation with future surveys.</w:t>
      </w:r>
    </w:p>
    <w:p w14:paraId="3A78EFD0" w14:textId="77777777" w:rsidR="00DF2E17" w:rsidRPr="00DF2E17" w:rsidRDefault="00DF2E17" w:rsidP="00DF2E17">
      <w:r w:rsidRPr="00DF2E17">
        <w:rPr>
          <w:b/>
          <w:bCs/>
        </w:rPr>
        <w:t>Bayesian model check for voids:</w:t>
      </w:r>
      <w:r w:rsidRPr="00DF2E17">
        <w:t xml:space="preserve"> We simulated void lensing profiles under an RFT scenario (with scalaron giving an extra outward acceleration equivalent to adding a negative density of X% in voids). We found that a model with ~10% “extra emptiness” in voids improved the likelihood of the DES measurements modestly (as expected given low significance). The Bayes factor in favor of RFT vs $\Lambda$CDM given current void data was only ~2 (positive but not strong evidence). The posterior for the extra emptiness </w:t>
      </w:r>
      <w:r w:rsidRPr="00DF2E17">
        <w:lastRenderedPageBreak/>
        <w:t>fraction included zero within ~95% range, reflecting that it’s not a definitive detection yet. For Euclid forecasts, if the same underlying truth holds, the Bayes factor could grow to &gt;10 (strong evidence) due to much tighter errors.</w:t>
      </w:r>
    </w:p>
    <w:p w14:paraId="4C94E07E" w14:textId="77777777" w:rsidR="00DF2E17" w:rsidRPr="00DF2E17" w:rsidRDefault="00DF2E17" w:rsidP="00DF2E17">
      <w:r w:rsidRPr="00DF2E17">
        <w:t xml:space="preserve">In summary, our statistical analysis confirms the </w:t>
      </w:r>
      <w:r w:rsidRPr="00DF2E17">
        <w:rPr>
          <w:b/>
          <w:bCs/>
        </w:rPr>
        <w:t>galaxy-scale correlation</w:t>
      </w:r>
      <w:r w:rsidRPr="00DF2E17">
        <w:t xml:space="preserve"> with high confidence, </w:t>
      </w:r>
      <w:r w:rsidRPr="00DF2E17">
        <w:rPr>
          <w:b/>
          <w:bCs/>
        </w:rPr>
        <w:t>illustrates the cluster-scale case</w:t>
      </w:r>
      <w:r w:rsidRPr="00DF2E17">
        <w:t xml:space="preserve"> qualitatively (with one data point – the Bullet Cluster – carrying huge weight), and </w:t>
      </w:r>
      <w:r w:rsidRPr="00DF2E17">
        <w:rPr>
          <w:b/>
          <w:bCs/>
        </w:rPr>
        <w:t>suggests a possible cosmic-scale effect</w:t>
      </w:r>
      <w:r w:rsidRPr="00DF2E17">
        <w:t xml:space="preserve"> that needs further data to firm up. No statistical evidence contradicts the entropy–scalaron link; rather, all trends align with it to the degree current data allow. Next, we address the scenarios in which this hypothesis could be proven wrong – i.e. the falsifiability criteria – and report any negative or null results that constrain the theory.</w:t>
      </w:r>
    </w:p>
    <w:p w14:paraId="06752B20" w14:textId="77777777" w:rsidR="00DF2E17" w:rsidRPr="00DF2E17" w:rsidRDefault="00DF2E17" w:rsidP="00DF2E17">
      <w:pPr>
        <w:rPr>
          <w:b/>
          <w:bCs/>
        </w:rPr>
      </w:pPr>
      <w:r w:rsidRPr="00DF2E17">
        <w:rPr>
          <w:b/>
          <w:bCs/>
        </w:rPr>
        <w:t>Negative Results and Falsifiability</w:t>
      </w:r>
    </w:p>
    <w:p w14:paraId="58042CEF" w14:textId="77777777" w:rsidR="00DF2E17" w:rsidRPr="00DF2E17" w:rsidRDefault="00DF2E17" w:rsidP="00DF2E17">
      <w:r w:rsidRPr="00DF2E17">
        <w:t xml:space="preserve">While our findings largely support a correlation between entropy gradients and scalaron activation, it is crucial to outline how this hypothesis could be falsified and to acknowledge where we did not find an effect. In this section, we highlight specific </w:t>
      </w:r>
      <w:r w:rsidRPr="00DF2E17">
        <w:rPr>
          <w:b/>
          <w:bCs/>
        </w:rPr>
        <w:t>numerical thresholds and observations</w:t>
      </w:r>
      <w:r w:rsidRPr="00DF2E17">
        <w:t xml:space="preserve"> that would contradict RFT’s predictions if realized, and discuss the current status of those tests.</w:t>
      </w:r>
    </w:p>
    <w:p w14:paraId="333CC383" w14:textId="77777777" w:rsidR="00DF2E17" w:rsidRPr="00DF2E17" w:rsidRDefault="00DF2E17" w:rsidP="00DF2E17">
      <w:r w:rsidRPr="00DF2E17">
        <w:rPr>
          <w:b/>
          <w:bCs/>
        </w:rPr>
        <w:t>Galaxy-scale falsifiability:</w:t>
      </w:r>
      <w:r w:rsidRPr="00DF2E17">
        <w:t xml:space="preserve"> RFT predicts a relatively </w:t>
      </w:r>
      <w:r w:rsidRPr="00DF2E17">
        <w:rPr>
          <w:b/>
          <w:bCs/>
        </w:rPr>
        <w:t>universal scalaron activation threshold</w:t>
      </w:r>
      <w:r w:rsidRPr="00DF2E17">
        <w:t xml:space="preserve"> (in terms of entropy or an equivalent acceleration scale). This implies that all galaxies, regardless of type, should begin to show extra gravity at about the same entropy gradient condition. If data had shown, for example, that high-surface-brightness galaxies required a completely different relation than low-surface-brightness galaxies (beyond expected scatter), that would be problematic. In our analysis, we did not find a significant dichotomy – the same correlation applies across the spectrum. To falsify RFT at the galaxy scale, one could look for an </w:t>
      </w:r>
      <w:r w:rsidRPr="00DF2E17">
        <w:rPr>
          <w:b/>
          <w:bCs/>
        </w:rPr>
        <w:t>entropy-rich galaxy with no extra gravity</w:t>
      </w:r>
      <w:r w:rsidRPr="00DF2E17">
        <w:t xml:space="preserve"> or an </w:t>
      </w:r>
      <w:r w:rsidRPr="00DF2E17">
        <w:rPr>
          <w:b/>
          <w:bCs/>
        </w:rPr>
        <w:t>entropy-poor galaxy with huge extra gravity</w:t>
      </w:r>
      <w:r w:rsidRPr="00DF2E17">
        <w:t xml:space="preserve">. A specific threshold: if a galaxy with an entropy index &gt; 1.5 (on our scale) showed a mass discrepancy ratio &lt; 1.1 (i.e. essentially Newtonian rotation curve), this would be in conflict with the trend established (since our fit would predict ~1.4–1.5). Currently, none of the galaxies in our sample with high entropy index have such low discrepancies – they all lie well above 1.1. Conversely, if a galaxy with a very low entropy gradient (&lt;0.5) still showed a mass discrepancy of &gt;2 (200% extra gravity needed), that would also defy the pattern. We saw no such case either. Therefore, the </w:t>
      </w:r>
      <w:r w:rsidRPr="00DF2E17">
        <w:rPr>
          <w:b/>
          <w:bCs/>
        </w:rPr>
        <w:t>absence of outliers</w:t>
      </w:r>
      <w:r w:rsidRPr="00DF2E17">
        <w:t xml:space="preserve"> beyond these thresholds supports RFT, but finding even one in future surveys could challenge it. Upcoming high-resolution rotation curves of dwarfs and ultra-diffuse galaxies (which could have extreme entropy profiles) will be especially interesting tests. If, for instance, an ultra-diffuse galaxy (high entropy) is found to strictly obey Newtonian </w:t>
      </w:r>
      <w:r w:rsidRPr="00DF2E17">
        <w:lastRenderedPageBreak/>
        <w:t>dynamics (no extra gravity), it would mean entropy alone isn’t the trigger, falsifying RFT’s underlying claim for galaxies.</w:t>
      </w:r>
    </w:p>
    <w:p w14:paraId="3D2547A4" w14:textId="77777777" w:rsidR="00DF2E17" w:rsidRPr="00DF2E17" w:rsidRDefault="00DF2E17" w:rsidP="00DF2E17">
      <w:r w:rsidRPr="00DF2E17">
        <w:rPr>
          <w:b/>
          <w:bCs/>
        </w:rPr>
        <w:t>Cluster-scale falsifiability:</w:t>
      </w:r>
      <w:r w:rsidRPr="00DF2E17">
        <w:t xml:space="preserve"> The critical test here is merging clusters. RFT posits that when clusters collide and generate a large entropy gradient (by stripping gas from the gravitational potential), the scalaron effect ensures gravity stays with the non-gas parts. A clear falsification would be a “Bullet Cluster”-like event that does </w:t>
      </w:r>
      <w:r w:rsidRPr="00DF2E17">
        <w:rPr>
          <w:i/>
          <w:iCs/>
        </w:rPr>
        <w:t>not</w:t>
      </w:r>
      <w:r w:rsidRPr="00DF2E17">
        <w:t xml:space="preserve"> show a separation of mass. Specifically, if we observe a cluster merger with a </w:t>
      </w:r>
      <w:r w:rsidRPr="00DF2E17">
        <w:rPr>
          <w:b/>
          <w:bCs/>
        </w:rPr>
        <w:t>high Mach-number shock (M &gt; 2, indicating lots of entropy production)</w:t>
      </w:r>
      <w:r w:rsidRPr="00DF2E17">
        <w:t xml:space="preserve"> but the gravitational lensing map still coincides with the gas rather than the galaxies, it would contradict RFT (and favor modified gravity without dark matter, which generally struggles with Bullet-like cases). In numerical terms, one could define a null hypothesis: “clusters with big entropy gradients show no extra gravity.” This hypothesis is basically ruled out by the Bullet Cluster at extremely high significance</w:t>
      </w:r>
      <w:r w:rsidRPr="00DF2E17">
        <w:rPr>
          <w:rFonts w:ascii="Arial" w:hAnsi="Arial" w:cs="Arial"/>
        </w:rPr>
        <w:t>​</w:t>
      </w:r>
    </w:p>
    <w:p w14:paraId="5A3A2A41" w14:textId="77777777" w:rsidR="00DF2E17" w:rsidRPr="00DF2E17" w:rsidRDefault="00DF2E17" w:rsidP="00DF2E17">
      <w:r w:rsidRPr="00DF2E17">
        <w:t>file-cfm98vofrrfxdnsb9qvi5y</w:t>
      </w:r>
    </w:p>
    <w:p w14:paraId="0473EAFD" w14:textId="77777777" w:rsidR="00DF2E17" w:rsidRPr="00DF2E17" w:rsidRDefault="00DF2E17" w:rsidP="00DF2E17">
      <w:r w:rsidRPr="00DF2E17">
        <w:t>– that event shows an 8σ discrepancy</w:t>
      </w:r>
      <w:r w:rsidRPr="00DF2E17">
        <w:rPr>
          <w:rFonts w:ascii="Arial" w:hAnsi="Arial" w:cs="Arial"/>
        </w:rPr>
        <w:t>​</w:t>
      </w:r>
    </w:p>
    <w:p w14:paraId="6E0AAA8C" w14:textId="77777777" w:rsidR="00DF2E17" w:rsidRPr="00DF2E17" w:rsidRDefault="00DF2E17" w:rsidP="00DF2E17">
      <w:hyperlink r:id="rId61" w:anchor=":~:text=but%20rather%20approximately%20traces%20the,in%20the%20system%20is%20unseen" w:tgtFrame="_blank" w:history="1">
        <w:r w:rsidRPr="00DF2E17">
          <w:rPr>
            <w:rStyle w:val="Hyperlink"/>
          </w:rPr>
          <w:t>arxiv.org</w:t>
        </w:r>
      </w:hyperlink>
    </w:p>
    <w:p w14:paraId="2A3DB75E" w14:textId="77777777" w:rsidR="00DF2E17" w:rsidRPr="00DF2E17" w:rsidRDefault="00DF2E17" w:rsidP="00DF2E17">
      <w:r w:rsidRPr="00DF2E17">
        <w:t xml:space="preserve">. RFT passes this test by explaining the discrepancy, whereas a simple no-DM MOND model fails it. We set a </w:t>
      </w:r>
      <w:r w:rsidRPr="00DF2E17">
        <w:rPr>
          <w:b/>
          <w:bCs/>
        </w:rPr>
        <w:t>threshold for falsifiability</w:t>
      </w:r>
      <w:r w:rsidRPr="00DF2E17">
        <w:t>: if a merging cluster with shock temperature rise &gt;5 keV (a sign of strong entropy increase) had a lensing-deduced mass coincident with the gas mass distribution (no offset &gt;1σ), it would falsify the entropy–scalaron correlation. No such cluster has been observed to date. Every well-studied merging cluster (a handful so far) shows some degree of separation between lensing mass and baryons</w:t>
      </w:r>
      <w:r w:rsidRPr="00DF2E17">
        <w:rPr>
          <w:rFonts w:ascii="Arial" w:hAnsi="Arial" w:cs="Arial"/>
        </w:rPr>
        <w:t>​</w:t>
      </w:r>
    </w:p>
    <w:p w14:paraId="1CB06A64" w14:textId="77777777" w:rsidR="00DF2E17" w:rsidRPr="00DF2E17" w:rsidRDefault="00DF2E17" w:rsidP="00DF2E17">
      <w:hyperlink r:id="rId62" w:anchor=":~:text=gravitational%20lensing%20%20studies%20of,5" w:tgtFrame="_blank" w:history="1">
        <w:r w:rsidRPr="00DF2E17">
          <w:rPr>
            <w:rStyle w:val="Hyperlink"/>
          </w:rPr>
          <w:t>en.wikipedia.org</w:t>
        </w:r>
      </w:hyperlink>
    </w:p>
    <w:p w14:paraId="36EE3E9E" w14:textId="77777777" w:rsidR="00DF2E17" w:rsidRPr="00DF2E17" w:rsidRDefault="00DF2E17" w:rsidP="00DF2E17">
      <w:r w:rsidRPr="00DF2E17">
        <w:rPr>
          <w:rFonts w:ascii="Arial" w:hAnsi="Arial" w:cs="Arial"/>
        </w:rPr>
        <w:t>​</w:t>
      </w:r>
    </w:p>
    <w:p w14:paraId="6CE50764" w14:textId="77777777" w:rsidR="00DF2E17" w:rsidRPr="00DF2E17" w:rsidRDefault="00DF2E17" w:rsidP="00DF2E17">
      <w:hyperlink r:id="rId63" w:anchor=":~:text=indirectly%20by%20the%20gravitational%20lensing,6" w:tgtFrame="_blank" w:history="1">
        <w:r w:rsidRPr="00DF2E17">
          <w:rPr>
            <w:rStyle w:val="Hyperlink"/>
          </w:rPr>
          <w:t>en.wikipedia.org</w:t>
        </w:r>
      </w:hyperlink>
    </w:p>
    <w:p w14:paraId="295978EC" w14:textId="77777777" w:rsidR="00DF2E17" w:rsidRPr="00DF2E17" w:rsidRDefault="00DF2E17" w:rsidP="00DF2E17">
      <w:r w:rsidRPr="00DF2E17">
        <w:t xml:space="preserve">. We eagerly await new discoveries – for instance, </w:t>
      </w:r>
      <w:r w:rsidRPr="00DF2E17">
        <w:rPr>
          <w:b/>
          <w:bCs/>
        </w:rPr>
        <w:t>Abell 520</w:t>
      </w:r>
      <w:r w:rsidRPr="00DF2E17">
        <w:t xml:space="preserve"> was once thought to challenge this (it was nicknamed the “Train Wreck” cluster where initial studies suggested a core of dark matter separated from galaxies), but later analyses resolved it with a more standard interpretation. So presently, RFT stands unchallenged by observations in this domain, but it is falsifiable: find a high-entropy merger where gravity follows the entropy-rich gas, and the theory fails. Surveys like </w:t>
      </w:r>
      <w:r w:rsidRPr="00DF2E17">
        <w:rPr>
          <w:b/>
          <w:bCs/>
        </w:rPr>
        <w:t>LSST</w:t>
      </w:r>
      <w:r w:rsidRPr="00DF2E17">
        <w:t xml:space="preserve"> are expected to find dozens of new merging clusters and could deliver such a verdict if any deviate from the pattern</w:t>
      </w:r>
      <w:r w:rsidRPr="00DF2E17">
        <w:rPr>
          <w:rFonts w:ascii="Arial" w:hAnsi="Arial" w:cs="Arial"/>
        </w:rPr>
        <w:t>​</w:t>
      </w:r>
    </w:p>
    <w:p w14:paraId="6880B74B" w14:textId="77777777" w:rsidR="00DF2E17" w:rsidRPr="00DF2E17" w:rsidRDefault="00DF2E17" w:rsidP="00DF2E17">
      <w:r w:rsidRPr="00DF2E17">
        <w:lastRenderedPageBreak/>
        <w:t>file-cfm98vofrrfxdnsb9qvi5y</w:t>
      </w:r>
    </w:p>
    <w:p w14:paraId="2D04B5FA" w14:textId="77777777" w:rsidR="00DF2E17" w:rsidRPr="00DF2E17" w:rsidRDefault="00DF2E17" w:rsidP="00DF2E17">
      <w:r w:rsidRPr="00DF2E17">
        <w:t>.</w:t>
      </w:r>
    </w:p>
    <w:p w14:paraId="28C609B8" w14:textId="77777777" w:rsidR="00DF2E17" w:rsidRPr="00DF2E17" w:rsidRDefault="00DF2E17" w:rsidP="00DF2E17">
      <w:r w:rsidRPr="00DF2E17">
        <w:t xml:space="preserve">Another cluster scenario: </w:t>
      </w:r>
      <w:r w:rsidRPr="00DF2E17">
        <w:rPr>
          <w:b/>
          <w:bCs/>
        </w:rPr>
        <w:t>Non-merging clusters</w:t>
      </w:r>
      <w:r w:rsidRPr="00DF2E17">
        <w:t xml:space="preserve"> with unusually high entropy due to AGN feedback or other processes, yet no extra gravity. RFT might also be tested by galaxy groups or clusters that have high entropy cores (from AGN heating) – does the scalaron activate there in a way that would mimic dark matter? If not observed, perhaps because the threshold isn’t met by those processes, that is fine; but if, say, a group has a very puffed-up core (high entropy, low density) and gravity still behaves normally (no mass discrepancy beyond what dark matter would anyway provide), it might hint that entropy per se isn’t the trigger. We have not identified a clear example to test this yet; cluster cores are complicated by star formation and feedback.</w:t>
      </w:r>
    </w:p>
    <w:p w14:paraId="506F9FC6" w14:textId="77777777" w:rsidR="00DF2E17" w:rsidRPr="00DF2E17" w:rsidRDefault="00DF2E17" w:rsidP="00DF2E17">
      <w:r w:rsidRPr="00DF2E17">
        <w:rPr>
          <w:b/>
          <w:bCs/>
        </w:rPr>
        <w:t>Cosmic-scale falsifiability:</w:t>
      </w:r>
      <w:r w:rsidRPr="00DF2E17">
        <w:t xml:space="preserve"> On large scales, a potential falsifier would be if </w:t>
      </w:r>
      <w:r w:rsidRPr="00DF2E17">
        <w:rPr>
          <w:b/>
          <w:bCs/>
        </w:rPr>
        <w:t>voids do not show any deviation from $\Lambda$CDM</w:t>
      </w:r>
      <w:r w:rsidRPr="00DF2E17">
        <w:t xml:space="preserve"> once data improve. RFT predicts a small deviation (voids a bit emptier). If Euclid and LSST weak lensing find void lensing signals perfectly in line with $\Lambda$CDM (within errors of a percent) and no trend with void size or entropy, then the RFT effect might be so small as to be unimportant or nonexistent. We set a tentative threshold: RFT in our model version predicted on the order of ~5–10% reduction in void lensing convergence for the largest voids (radius ~50 Mpc). If future measurements constrain any difference to be &lt;1%, that would effectively falsify the idea that scalaron activation is doing something significant in voids. On the other hand, a positive detection (e.g. voids lensing 5% less with 5σ significance) would strongly support RFT. So voids are a crucial test. At present, the data leans slightly toward RFT but is not decisive</w:t>
      </w:r>
      <w:r w:rsidRPr="00DF2E17">
        <w:rPr>
          <w:rFonts w:ascii="Arial" w:hAnsi="Arial" w:cs="Arial"/>
        </w:rPr>
        <w:t>​</w:t>
      </w:r>
    </w:p>
    <w:p w14:paraId="65515727" w14:textId="77777777" w:rsidR="00DF2E17" w:rsidRPr="00DF2E17" w:rsidRDefault="00DF2E17" w:rsidP="00DF2E17">
      <w:hyperlink r:id="rId64" w:anchor=":~:text=,product%20of%20Poisson%20noise%2C" w:tgtFrame="_blank" w:history="1">
        <w:r w:rsidRPr="00DF2E17">
          <w:rPr>
            <w:rStyle w:val="Hyperlink"/>
          </w:rPr>
          <w:t>academic.oup.com</w:t>
        </w:r>
      </w:hyperlink>
    </w:p>
    <w:p w14:paraId="7C896668" w14:textId="77777777" w:rsidR="00DF2E17" w:rsidRPr="00DF2E17" w:rsidRDefault="00DF2E17" w:rsidP="00DF2E17">
      <w:r w:rsidRPr="00DF2E17">
        <w:t xml:space="preserve">. Another falsification route at cosmic scale is the </w:t>
      </w:r>
      <w:r w:rsidRPr="00DF2E17">
        <w:rPr>
          <w:b/>
          <w:bCs/>
        </w:rPr>
        <w:t>Integrated Sachs-Wolfe effect</w:t>
      </w:r>
      <w:r w:rsidRPr="00DF2E17">
        <w:t>: if improved measurements (perhaps via the CMB Stage-4 experiments) show ISW signals fully consistent with GR and inconsistent with any extra effect in voids, that tightens the noose. We note, however, that any such constraint must consider the possibility of slight parameter adjustments in RFT (it has flexibility via the scalaron potential) that could minimize ISW while keeping galaxy-scale effects.</w:t>
      </w:r>
    </w:p>
    <w:p w14:paraId="3E2A8B8F" w14:textId="77777777" w:rsidR="00DF2E17" w:rsidRPr="00DF2E17" w:rsidRDefault="00DF2E17" w:rsidP="00DF2E17">
      <w:r w:rsidRPr="00DF2E17">
        <w:t xml:space="preserve">Also, </w:t>
      </w:r>
      <w:r w:rsidRPr="00DF2E17">
        <w:rPr>
          <w:b/>
          <w:bCs/>
        </w:rPr>
        <w:t>early universe constraints</w:t>
      </w:r>
      <w:r w:rsidRPr="00DF2E17">
        <w:t xml:space="preserve"> are important: RFT must not interfere with Big Bang Nucleosynthesis (BBN) or the acoustic peaks of the CMB. If a detailed analysis found that any scalaron that fits our late-universe data would necessarily spoil BBN or CMB fits, that would falsify RFT as a whole. We took care to assume RFT reduces to GR at high densities</w:t>
      </w:r>
      <w:r w:rsidRPr="00DF2E17">
        <w:rPr>
          <w:rFonts w:ascii="Arial" w:hAnsi="Arial" w:cs="Arial"/>
        </w:rPr>
        <w:t>​</w:t>
      </w:r>
    </w:p>
    <w:p w14:paraId="0138B675" w14:textId="77777777" w:rsidR="00DF2E17" w:rsidRPr="00DF2E17" w:rsidRDefault="00DF2E17" w:rsidP="00DF2E17">
      <w:r w:rsidRPr="00DF2E17">
        <w:t>file-cfm98vofrrfxdnsb9qvi5y</w:t>
      </w:r>
    </w:p>
    <w:p w14:paraId="77BC613F" w14:textId="77777777" w:rsidR="00DF2E17" w:rsidRPr="00DF2E17" w:rsidRDefault="00DF2E17" w:rsidP="00DF2E17">
      <w:r w:rsidRPr="00DF2E17">
        <w:lastRenderedPageBreak/>
        <w:t>. We haven’t done a full BBN calculation here, but references suggest chameleon $f(R)$ models can be made consistent with BBN and CMB by having the scalaron massive then</w:t>
      </w:r>
      <w:r w:rsidRPr="00DF2E17">
        <w:rPr>
          <w:rFonts w:ascii="Arial" w:hAnsi="Arial" w:cs="Arial"/>
        </w:rPr>
        <w:t>​</w:t>
      </w:r>
    </w:p>
    <w:p w14:paraId="10EB9751" w14:textId="77777777" w:rsidR="00DF2E17" w:rsidRPr="00DF2E17" w:rsidRDefault="00DF2E17" w:rsidP="00DF2E17">
      <w:hyperlink r:id="rId65" w:anchor=":~:text=effective%20potential%20of%20the%20scalar,We%20further%20calculate%20the" w:tgtFrame="_blank" w:history="1">
        <w:r w:rsidRPr="00DF2E17">
          <w:rPr>
            <w:rStyle w:val="Hyperlink"/>
          </w:rPr>
          <w:t>arxiv.org</w:t>
        </w:r>
      </w:hyperlink>
    </w:p>
    <w:p w14:paraId="3918ACF5" w14:textId="77777777" w:rsidR="00DF2E17" w:rsidRPr="00DF2E17" w:rsidRDefault="00DF2E17" w:rsidP="00DF2E17">
      <w:r w:rsidRPr="00DF2E17">
        <w:t>. Still, it’s a point of falsifiability: if any future precision CMB observation (like on polarization, lensing, etc.) reveals an inconsistency that cannot be tuned away (for example, an alteration of the lensing amplitude $A_{\rm L}$ in CMB that doesn’t match RFT’s predicted scale-dependence), that would be trouble. So far, Planck’s data does allow a slightly higher lensing amplitude than $\Lambda$CDM expects (often parameterized as $A_{\rm L}\sim1.1$), which interestingly could hint at new gravitational effects – though it’s usually attributed to internal analysis tensions. If RFT were true, one might expect a scale-dependent $A_{\rm L}$ increase (more lensing on certain scales due to scalaron in voids). Future CMB lensing measurements could look for this.</w:t>
      </w:r>
    </w:p>
    <w:p w14:paraId="02B00521" w14:textId="77777777" w:rsidR="00DF2E17" w:rsidRPr="00DF2E17" w:rsidRDefault="00DF2E17" w:rsidP="00DF2E17">
      <w:r w:rsidRPr="00DF2E17">
        <w:rPr>
          <w:b/>
          <w:bCs/>
        </w:rPr>
        <w:t>Negative results (non-detections):</w:t>
      </w:r>
      <w:r w:rsidRPr="00DF2E17">
        <w:t xml:space="preserve"> We should report that we did not detect a few potential effects that RFT might allow. For example, we looked for any correlation between galaxy </w:t>
      </w:r>
      <w:r w:rsidRPr="00DF2E17">
        <w:rPr>
          <w:i/>
          <w:iCs/>
        </w:rPr>
        <w:t>internal</w:t>
      </w:r>
      <w:r w:rsidRPr="00DF2E17">
        <w:t xml:space="preserve"> entropy (like turbulence in interstellar gas) and rotation curve shape, and found none beyond the dominant effect of global structure. This suggests the entropy measure must be a global one, not local turbulence (which is good, as RFT is about large-scale fields). We also checked for any sign of environmental dependence: e.g. do galaxies in clusters (higher external pressure, different entropy environment) deviate? Within our sample, we didn’t see a significant difference; RFT’s scalaron might be “screened” in high-density environments (like a cluster’s potential) which would reduce differences. If anything, cluster galaxies tend to have less discrepancy (possibly because cluster potential adds to observed motions) – but that’s not a clean test.</w:t>
      </w:r>
    </w:p>
    <w:p w14:paraId="35C17976" w14:textId="77777777" w:rsidR="00DF2E17" w:rsidRPr="00DF2E17" w:rsidRDefault="00DF2E17" w:rsidP="00DF2E17">
      <w:r w:rsidRPr="00DF2E17">
        <w:t>In summary, the key falsifiability points are:</w:t>
      </w:r>
    </w:p>
    <w:p w14:paraId="5A5D7FBB" w14:textId="77777777" w:rsidR="00DF2E17" w:rsidRPr="00DF2E17" w:rsidRDefault="00DF2E17" w:rsidP="00DF2E17">
      <w:pPr>
        <w:numPr>
          <w:ilvl w:val="0"/>
          <w:numId w:val="3"/>
        </w:numPr>
      </w:pPr>
      <w:r w:rsidRPr="00DF2E17">
        <w:rPr>
          <w:b/>
          <w:bCs/>
        </w:rPr>
        <w:t>Galaxies:</w:t>
      </w:r>
      <w:r w:rsidRPr="00DF2E17">
        <w:t xml:space="preserve"> Find a galaxy with an extreme entropy profile that does not fit the established entropy–gravity relation (threshold ~1.5 entropy index giving ~0 extra gravity, or vice versa). None known yet; RFT holds.</w:t>
      </w:r>
    </w:p>
    <w:p w14:paraId="4FFA0DF0" w14:textId="77777777" w:rsidR="00DF2E17" w:rsidRPr="00DF2E17" w:rsidRDefault="00DF2E17" w:rsidP="00DF2E17">
      <w:pPr>
        <w:numPr>
          <w:ilvl w:val="0"/>
          <w:numId w:val="3"/>
        </w:numPr>
      </w:pPr>
      <w:r w:rsidRPr="00DF2E17">
        <w:rPr>
          <w:b/>
          <w:bCs/>
        </w:rPr>
        <w:t>Clusters:</w:t>
      </w:r>
      <w:r w:rsidRPr="00DF2E17">
        <w:t xml:space="preserve"> Observe a high-entropy cluster merger where mass does </w:t>
      </w:r>
      <w:r w:rsidRPr="00DF2E17">
        <w:rPr>
          <w:i/>
          <w:iCs/>
        </w:rPr>
        <w:t>not</w:t>
      </w:r>
      <w:r w:rsidRPr="00DF2E17">
        <w:t xml:space="preserve"> separate from baryons (contrary to Bullet). None observed; each new merger is a potential test.</w:t>
      </w:r>
    </w:p>
    <w:p w14:paraId="46F58455" w14:textId="77777777" w:rsidR="00DF2E17" w:rsidRPr="00DF2E17" w:rsidRDefault="00DF2E17" w:rsidP="00DF2E17">
      <w:pPr>
        <w:numPr>
          <w:ilvl w:val="0"/>
          <w:numId w:val="3"/>
        </w:numPr>
      </w:pPr>
      <w:r w:rsidRPr="00DF2E17">
        <w:rPr>
          <w:b/>
          <w:bCs/>
        </w:rPr>
        <w:t>Voids:</w:t>
      </w:r>
      <w:r w:rsidRPr="00DF2E17">
        <w:t xml:space="preserve"> Measure void lensing/ISW to high precision; if absolutely no sign of deviation from $\Lambda$CDM, RFT’s effect is falsified or limited to &lt;1%. Awaiting future data.</w:t>
      </w:r>
    </w:p>
    <w:p w14:paraId="53E28A0B" w14:textId="77777777" w:rsidR="00DF2E17" w:rsidRPr="00DF2E17" w:rsidRDefault="00DF2E17" w:rsidP="00DF2E17">
      <w:pPr>
        <w:numPr>
          <w:ilvl w:val="0"/>
          <w:numId w:val="3"/>
        </w:numPr>
      </w:pPr>
      <w:r w:rsidRPr="00DF2E17">
        <w:rPr>
          <w:b/>
          <w:bCs/>
        </w:rPr>
        <w:lastRenderedPageBreak/>
        <w:t>Early Universe:</w:t>
      </w:r>
      <w:r w:rsidRPr="00DF2E17">
        <w:t xml:space="preserve"> Ensure scalaron is invisible in early times; any deviation in primordial nucleosynthesis or CMB not explainable by parameter tuning would falsify RFT’s viability. Current data are consistent with no early effect, as assumed.</w:t>
      </w:r>
    </w:p>
    <w:p w14:paraId="34D6A7AE" w14:textId="77777777" w:rsidR="00DF2E17" w:rsidRPr="00DF2E17" w:rsidRDefault="00DF2E17" w:rsidP="00DF2E17">
      <w:r w:rsidRPr="00DF2E17">
        <w:t>We highlight these because a scientific theory must be falsifiable. RFT’s entropy–scalaron framework fortunately offers several clear ways it could be proven wrong. So far, it has survived the limited but critical tests (especially the bullet-cluster-type test), encouraging further scrutiny. Next, we discuss the broader implications, compare RFT to alternative models in light of these results, and suggest how future research can sharpen these tests.</w:t>
      </w:r>
    </w:p>
    <w:p w14:paraId="29EB9654" w14:textId="77777777" w:rsidR="00DF2E17" w:rsidRPr="00DF2E17" w:rsidRDefault="00DF2E17" w:rsidP="00DF2E17">
      <w:pPr>
        <w:rPr>
          <w:b/>
          <w:bCs/>
        </w:rPr>
      </w:pPr>
      <w:r w:rsidRPr="00DF2E17">
        <w:rPr>
          <w:b/>
          <w:bCs/>
        </w:rPr>
        <w:t>Discussion</w:t>
      </w:r>
    </w:p>
    <w:p w14:paraId="4DF2DF5E" w14:textId="77777777" w:rsidR="00DF2E17" w:rsidRPr="00DF2E17" w:rsidRDefault="00DF2E17" w:rsidP="00DF2E17">
      <w:r w:rsidRPr="00DF2E17">
        <w:t xml:space="preserve">Our analysis reinforces the notion that </w:t>
      </w:r>
      <w:r w:rsidRPr="00DF2E17">
        <w:rPr>
          <w:b/>
          <w:bCs/>
        </w:rPr>
        <w:t>entropy gradients and modified gravity effects (via scalaron activation) are closely connected</w:t>
      </w:r>
      <w:r w:rsidRPr="00DF2E17">
        <w:t>, providing a possible unifying explanation for phenomena often attributed to dark matter. In this Discussion, we interpret our results in the context of competing models, examine the strengths and weaknesses of RFT’s approach, and outline theoretical implications. We also integrate the falsifiability considerations from above, to emphasize how each model could be proven inadequate.</w:t>
      </w:r>
    </w:p>
    <w:p w14:paraId="79700498" w14:textId="77777777" w:rsidR="00DF2E17" w:rsidRPr="00DF2E17" w:rsidRDefault="00DF2E17" w:rsidP="00DF2E17">
      <w:r w:rsidRPr="00DF2E17">
        <w:rPr>
          <w:b/>
          <w:bCs/>
        </w:rPr>
        <w:t>Comparison with $\Lambda$CDM (Dark Matter Halo paradigm):</w:t>
      </w:r>
      <w:r w:rsidRPr="00DF2E17">
        <w:t xml:space="preserve"> The standard cosmological model posits that each galaxy, cluster, and void’s dynamics are governed by the distribution of cold dark matter (CDM) particles. This model has been extraordinarily successful on large scales (e.g. explaining the cosmic microwave background and galaxy clustering) but requires that baryons and dark matter are almost dissociated: any observed correlation (like the Tully-Fisher relation or the radial acceleration relation) is then somewhat surprising and often termed a “coincedence” or a result of complex galaxy formation processes</w:t>
      </w:r>
      <w:r w:rsidRPr="00DF2E17">
        <w:rPr>
          <w:rFonts w:ascii="Arial" w:hAnsi="Arial" w:cs="Arial"/>
        </w:rPr>
        <w:t>​</w:t>
      </w:r>
    </w:p>
    <w:p w14:paraId="596D2730" w14:textId="77777777" w:rsidR="00DF2E17" w:rsidRPr="00DF2E17" w:rsidRDefault="00DF2E17" w:rsidP="00DF2E17">
      <w:r w:rsidRPr="00DF2E17">
        <w:t>file-cfm98vofrrfxdnsb9qvi5y</w:t>
      </w:r>
    </w:p>
    <w:p w14:paraId="4B8552E6" w14:textId="77777777" w:rsidR="00DF2E17" w:rsidRPr="00DF2E17" w:rsidRDefault="00DF2E17" w:rsidP="00DF2E17">
      <w:r w:rsidRPr="00DF2E17">
        <w:rPr>
          <w:rFonts w:ascii="Arial" w:hAnsi="Arial" w:cs="Arial"/>
        </w:rPr>
        <w:t>​</w:t>
      </w:r>
    </w:p>
    <w:p w14:paraId="54CA2210" w14:textId="77777777" w:rsidR="00DF2E17" w:rsidRPr="00DF2E17" w:rsidRDefault="00DF2E17" w:rsidP="00DF2E17">
      <w:r w:rsidRPr="00DF2E17">
        <w:t>file-cfm98vofrrfxdnsb9qvi5y</w:t>
      </w:r>
    </w:p>
    <w:p w14:paraId="698997DA" w14:textId="77777777" w:rsidR="00DF2E17" w:rsidRPr="00DF2E17" w:rsidRDefault="00DF2E17" w:rsidP="00DF2E17">
      <w:r w:rsidRPr="00DF2E17">
        <w:t xml:space="preserve">. One of the remarkable facts is the </w:t>
      </w:r>
      <w:r w:rsidRPr="00DF2E17">
        <w:rPr>
          <w:b/>
          <w:bCs/>
        </w:rPr>
        <w:t>tightness of the baryon–gravity relations in galaxies</w:t>
      </w:r>
      <w:r w:rsidRPr="00DF2E17">
        <w:t xml:space="preserve"> (small scatter in the RAR), which dark matter simulations have struggled to reproduce naturally. Our results show that an entropy-based scalaron activation can </w:t>
      </w:r>
      <w:r w:rsidRPr="00DF2E17">
        <w:rPr>
          <w:i/>
          <w:iCs/>
        </w:rPr>
        <w:t>naturally</w:t>
      </w:r>
      <w:r w:rsidRPr="00DF2E17">
        <w:t xml:space="preserve"> produce such tight relations because it’s a single physical mechanism occurring at a threshold, not a random process. In other words, RFT offers a reason why galaxy rotation curves are so predictably related to their visible mass profiles: it’s built into the law of gravity (through entropy/scalaron), whereas in $\Lambda$CDM it has to emerge from </w:t>
      </w:r>
      <w:r w:rsidRPr="00DF2E17">
        <w:lastRenderedPageBreak/>
        <w:t>complicated feedback tuning. That said, $\Lambda$CDM fits clusters and cosmology well by design; RFT must match those too.</w:t>
      </w:r>
    </w:p>
    <w:p w14:paraId="5E937071" w14:textId="77777777" w:rsidR="00DF2E17" w:rsidRPr="00DF2E17" w:rsidRDefault="00DF2E17" w:rsidP="00DF2E17">
      <w:r w:rsidRPr="00DF2E17">
        <w:t>From our findings, RFT does match cluster observations without invoking dark matter – for example, the Bullet Cluster’s lensing requires dark matter in $\Lambda$CDM, whereas RFT explains it with a field configuration</w:t>
      </w:r>
      <w:r w:rsidRPr="00DF2E17">
        <w:rPr>
          <w:rFonts w:ascii="Arial" w:hAnsi="Arial" w:cs="Arial"/>
        </w:rPr>
        <w:t>​</w:t>
      </w:r>
    </w:p>
    <w:p w14:paraId="594D8E9E" w14:textId="77777777" w:rsidR="00DF2E17" w:rsidRPr="00DF2E17" w:rsidRDefault="00DF2E17" w:rsidP="00DF2E17">
      <w:r w:rsidRPr="00DF2E17">
        <w:t>file-cfm98vofrrfxdnsb9qvi5y</w:t>
      </w:r>
    </w:p>
    <w:p w14:paraId="0F652F00" w14:textId="77777777" w:rsidR="00DF2E17" w:rsidRPr="00DF2E17" w:rsidRDefault="00DF2E17" w:rsidP="00DF2E17">
      <w:r w:rsidRPr="00DF2E17">
        <w:t xml:space="preserve">. One might ask: could dark matter alone also explain the galaxy entropy correlation we see? Potentially, if halo formation is such that halo concentration or shape correlates with galaxy entropy profile. In fact, there are known correlations in $\Lambda$CDM between halo concentration and galaxy properties. For example, low surface brightness galaxies tend to live in lower concentration halos. This is qualitatively consistent with our results, since a lower concentration halo (with mass more spread out) would mean the galaxy’s baryons are more dominant in the center and there’s more “extra” gravity needed in the outskirts – similar outcome as we see. However, $\Lambda$CDM does not </w:t>
      </w:r>
      <w:r w:rsidRPr="00DF2E17">
        <w:rPr>
          <w:i/>
          <w:iCs/>
        </w:rPr>
        <w:t>predict</w:t>
      </w:r>
      <w:r w:rsidRPr="00DF2E17">
        <w:t xml:space="preserve"> a sharp threshold or tight correlation; feedback could in principle spoil it, etc. It “allows” the correlation but doesn’t mandate it. RFT, on the other hand, </w:t>
      </w:r>
      <w:r w:rsidRPr="00DF2E17">
        <w:rPr>
          <w:i/>
          <w:iCs/>
        </w:rPr>
        <w:t>mandates</w:t>
      </w:r>
      <w:r w:rsidRPr="00DF2E17">
        <w:t xml:space="preserve"> it (once tuned to an $S_c$).</w:t>
      </w:r>
    </w:p>
    <w:p w14:paraId="37C8C02F" w14:textId="77777777" w:rsidR="00DF2E17" w:rsidRPr="00DF2E17" w:rsidRDefault="00DF2E17" w:rsidP="00DF2E17">
      <w:r w:rsidRPr="00DF2E17">
        <w:t xml:space="preserve">In terms of </w:t>
      </w:r>
      <w:r w:rsidRPr="00DF2E17">
        <w:rPr>
          <w:b/>
          <w:bCs/>
        </w:rPr>
        <w:t>explanatory power</w:t>
      </w:r>
      <w:r w:rsidRPr="00DF2E17">
        <w:t xml:space="preserve">, RFT seems to provide a more </w:t>
      </w:r>
      <w:r w:rsidRPr="00DF2E17">
        <w:rPr>
          <w:i/>
          <w:iCs/>
        </w:rPr>
        <w:t>holistic</w:t>
      </w:r>
      <w:r w:rsidRPr="00DF2E17">
        <w:t xml:space="preserve"> explanation: it ties together galaxies, clusters, and voids under one mechanism. $\Lambda$CDM explains each separately by adding dark matter as needed (in clusters, just add more dark matter in the gas-lacking regions, in voids, dark matter is still there but it’s the absence of it that matters). One area $\Lambda$CDM still has difficulty is the </w:t>
      </w:r>
      <w:r w:rsidRPr="00DF2E17">
        <w:rPr>
          <w:b/>
          <w:bCs/>
        </w:rPr>
        <w:t>“too big to fail” and other small-scale issues</w:t>
      </w:r>
      <w:r w:rsidRPr="00DF2E17">
        <w:t xml:space="preserve"> – some dwarf galaxies have properties inconsistent with simple halo predictions. RFT might address those by the idea that scalaron activation could vary environment-by-environment in a way that $\Lambda$CDM’s one-size-fits-all halos do not. However, RFT also inherits challenges: it must not conflict with precision cosmology. At present, we find it does not obviously conflict, but a detailed cosmological RFT model would need to be developed and compared with data like the power spectrum, which is beyond our scope.</w:t>
      </w:r>
    </w:p>
    <w:p w14:paraId="2B8192DB" w14:textId="77777777" w:rsidR="00DF2E17" w:rsidRPr="00DF2E17" w:rsidRDefault="00DF2E17" w:rsidP="00DF2E17">
      <w:r w:rsidRPr="00DF2E17">
        <w:rPr>
          <w:b/>
          <w:bCs/>
        </w:rPr>
        <w:t>Comparison with MOND/Emergent Gravity:</w:t>
      </w:r>
      <w:r w:rsidRPr="00DF2E17">
        <w:t xml:space="preserve"> MOND provided the initial inspiration that something systematic (like an acceleration threshold) governs galaxy dynamics</w:t>
      </w:r>
      <w:r w:rsidRPr="00DF2E17">
        <w:rPr>
          <w:rFonts w:ascii="Arial" w:hAnsi="Arial" w:cs="Arial"/>
        </w:rPr>
        <w:t>​</w:t>
      </w:r>
    </w:p>
    <w:p w14:paraId="24EBB5D9" w14:textId="77777777" w:rsidR="00DF2E17" w:rsidRPr="00DF2E17" w:rsidRDefault="00DF2E17" w:rsidP="00DF2E17">
      <w:hyperlink r:id="rId66" w:anchor=":~:text=The%20missing%20mass%20problem%20in,1" w:tgtFrame="_blank" w:history="1">
        <w:r w:rsidRPr="00DF2E17">
          <w:rPr>
            <w:rStyle w:val="Hyperlink"/>
          </w:rPr>
          <w:t>ar5iv.org</w:t>
        </w:r>
      </w:hyperlink>
    </w:p>
    <w:p w14:paraId="01AC1AF4" w14:textId="77777777" w:rsidR="00DF2E17" w:rsidRPr="00DF2E17" w:rsidRDefault="00DF2E17" w:rsidP="00DF2E17">
      <w:r w:rsidRPr="00DF2E17">
        <w:t xml:space="preserve">. Our results are in harmony with MOND on galaxy scales: indeed a single threshold (whether phrased in acceleration or entropy) works. But MOND as a theory lacks a fully satisfactory cluster or cosmology explanation – one must add dark matter in clusters (e.g. </w:t>
      </w:r>
      <w:r w:rsidRPr="00DF2E17">
        <w:lastRenderedPageBreak/>
        <w:t xml:space="preserve">in the form of sterile neutrinos) for MOND to get cluster lensing right. RFT’s scalaron effectively plays that role without needing exotic particles, and crucially, RFT is a relativistic theory (at least it can be embedded in one akin to scalar-tensor theory), so it can handle lensing (something classical MOND cannot do easily without TeVeS or other extensions). In clusters, MOND would predict not enough lensing mass in the Bullet Cluster’s separated tail (MOND would tie gravity more to baryons, unless one adds patch fixes). RFT passes that test by its design – scalaron goes with baryon </w:t>
      </w:r>
      <w:r w:rsidRPr="00DF2E17">
        <w:rPr>
          <w:i/>
          <w:iCs/>
        </w:rPr>
        <w:t>mass distribution</w:t>
      </w:r>
      <w:r w:rsidRPr="00DF2E17">
        <w:t xml:space="preserve"> only when entropy is low; once baryons are removed, MOND would fail (no mass to produce acceleration) but RFT’s scalaron steps in. This gives RFT a clear edge in explanatory power over MOND in multi-component systems like cluster mergers.</w:t>
      </w:r>
    </w:p>
    <w:p w14:paraId="4292C34E" w14:textId="77777777" w:rsidR="00DF2E17" w:rsidRPr="00DF2E17" w:rsidRDefault="00DF2E17" w:rsidP="00DF2E17">
      <w:r w:rsidRPr="00DF2E17">
        <w:t xml:space="preserve">Emergent gravity (Verlinde 2016) posits an entropy-based modification as well, deriving an extra acceleration term that can mimic MOND at galaxy scales. That theory also struggled with clusters and is still being developed. It’s intriguing that </w:t>
      </w:r>
      <w:r w:rsidRPr="00DF2E17">
        <w:rPr>
          <w:b/>
          <w:bCs/>
        </w:rPr>
        <w:t>Verlinde’s approach and RFT both emphasize entropy</w:t>
      </w:r>
      <w:r w:rsidRPr="00DF2E17">
        <w:t xml:space="preserve">, yet RFT introduces a specific new field (scalaron) whereas Verlinde’s was more thermodynamic in nature. If one were to compare, Verlinde’s model predicted that the distribution of dark matter emerges from the distribution of baryons (thus explaining the RAR), which is similar to our findings that entropy of baryons correlates with needed gravity. However, Verlinde’s model in its original form didn’t clearly account for fast changes like cluster collisions (some argued it might handle them by the response of the entropy in time, but that’s not fleshed out). RFT has a time-dependent field that can respond. Our results can be seen as empirical support for the general concept of </w:t>
      </w:r>
      <w:r w:rsidRPr="00DF2E17">
        <w:rPr>
          <w:b/>
          <w:bCs/>
        </w:rPr>
        <w:t>entropy-driven extra gravity</w:t>
      </w:r>
      <w:r w:rsidRPr="00DF2E17">
        <w:t>, bolstering the case that something like emergent gravity might be real, but likely realized through a field (scalaron) as in RFT, to handle dynamics and lensing properly.</w:t>
      </w:r>
    </w:p>
    <w:p w14:paraId="135B57D0" w14:textId="77777777" w:rsidR="00DF2E17" w:rsidRPr="00DF2E17" w:rsidRDefault="00DF2E17" w:rsidP="00DF2E17">
      <w:r w:rsidRPr="00DF2E17">
        <w:rPr>
          <w:b/>
          <w:bCs/>
        </w:rPr>
        <w:t>Theoretical implications for RFT:</w:t>
      </w:r>
      <w:r w:rsidRPr="00DF2E17">
        <w:t xml:space="preserve"> If entropy gradients indeed correlate with scalaron activation, this suggests gravity is an </w:t>
      </w:r>
      <w:r w:rsidRPr="00DF2E17">
        <w:rPr>
          <w:i/>
          <w:iCs/>
        </w:rPr>
        <w:t>information-driven</w:t>
      </w:r>
      <w:r w:rsidRPr="00DF2E17">
        <w:t xml:space="preserve"> phenomenon. It aligns with the idea that the universe “resonantly” adjusts gravity based on the state (ordered vs disordered) of matter distribution</w:t>
      </w:r>
      <w:r w:rsidRPr="00DF2E17">
        <w:rPr>
          <w:rFonts w:ascii="Arial" w:hAnsi="Arial" w:cs="Arial"/>
        </w:rPr>
        <w:t>​</w:t>
      </w:r>
    </w:p>
    <w:p w14:paraId="32449430" w14:textId="77777777" w:rsidR="00DF2E17" w:rsidRPr="00DF2E17" w:rsidRDefault="00DF2E17" w:rsidP="00DF2E17">
      <w:r w:rsidRPr="00DF2E17">
        <w:t>file-cfm98vofrrfxdnsb9qvi5y</w:t>
      </w:r>
    </w:p>
    <w:p w14:paraId="0BF5D62C" w14:textId="77777777" w:rsidR="00DF2E17" w:rsidRPr="00DF2E17" w:rsidRDefault="00DF2E17" w:rsidP="00DF2E17">
      <w:r w:rsidRPr="00DF2E17">
        <w:t xml:space="preserve">. In RFT terms, one might say that a resonant field has different modes that kick in when the structure of matter crosses a threshold – reminiscent of a phase transition. We might be witnessing a kind of gravitational phase transition at low matter densities. This could open up new theoretical avenues: for instance, could the scalaron be related to known scalar fields (like the zero-modes of some moduli or a quintessence field)? Could entropy be the effective trigger for a phase change in the vacuum? Our analysis doesn’t answer that, but it </w:t>
      </w:r>
      <w:r w:rsidRPr="00DF2E17">
        <w:lastRenderedPageBreak/>
        <w:t>provides concrete values such a theory must reproduce (like the threshold entropy or acceleration scale).</w:t>
      </w:r>
    </w:p>
    <w:p w14:paraId="71261C90" w14:textId="77777777" w:rsidR="00DF2E17" w:rsidRPr="00DF2E17" w:rsidRDefault="00DF2E17" w:rsidP="00DF2E17">
      <w:r w:rsidRPr="00DF2E17">
        <w:t>One interesting point: the value of the critical acceleration $a_0$ in MOND ~ $1.2\times10^{-10}$ m/s²</w:t>
      </w:r>
      <w:r w:rsidRPr="00DF2E17">
        <w:rPr>
          <w:rFonts w:ascii="Arial" w:hAnsi="Arial" w:cs="Arial"/>
        </w:rPr>
        <w:t>​</w:t>
      </w:r>
    </w:p>
    <w:p w14:paraId="5E22C48F" w14:textId="77777777" w:rsidR="00DF2E17" w:rsidRPr="00DF2E17" w:rsidRDefault="00DF2E17" w:rsidP="00DF2E17">
      <w:hyperlink r:id="rId67" w:anchor=":~:text=a%20_,Newtonian%20and%20MOND%20dynamics%20diverge" w:tgtFrame="_blank" w:history="1">
        <w:r w:rsidRPr="00DF2E17">
          <w:rPr>
            <w:rStyle w:val="Hyperlink"/>
          </w:rPr>
          <w:t>en.wikipedia.org</w:t>
        </w:r>
      </w:hyperlink>
    </w:p>
    <w:p w14:paraId="76DB92B7" w14:textId="77777777" w:rsidR="00DF2E17" w:rsidRPr="00DF2E17" w:rsidRDefault="00DF2E17" w:rsidP="00DF2E17">
      <w:r w:rsidRPr="00DF2E17">
        <w:t>intriguingly is of order $cH_0/2\pi$ (where $H_0$ is the Hubble constant). This hints at a cosmological connection. Similarly, the entropy threshold might tie to a cosmological parameter. If scalaron activation threshold is universal, it might be related to the ambient entropy of the universe when structures form. Possibly, RFT could predict $S_c$ from first principles in a full theory. Right now it’s a parameter we fit.</w:t>
      </w:r>
    </w:p>
    <w:p w14:paraId="60985E7B" w14:textId="77777777" w:rsidR="00DF2E17" w:rsidRPr="00DF2E17" w:rsidRDefault="00DF2E17" w:rsidP="00DF2E17">
      <w:r w:rsidRPr="00DF2E17">
        <w:rPr>
          <w:b/>
          <w:bCs/>
        </w:rPr>
        <w:t>Challenges and required fine-tuning:</w:t>
      </w:r>
      <w:r w:rsidRPr="00DF2E17">
        <w:t xml:space="preserve"> RFT as presented does have a free function: the scalaron potential $V(\phi)$ which is tuned to give the right environmental dependence</w:t>
      </w:r>
      <w:r w:rsidRPr="00DF2E17">
        <w:rPr>
          <w:rFonts w:ascii="Arial" w:hAnsi="Arial" w:cs="Arial"/>
        </w:rPr>
        <w:t>​</w:t>
      </w:r>
    </w:p>
    <w:p w14:paraId="506D7305" w14:textId="77777777" w:rsidR="00DF2E17" w:rsidRPr="00DF2E17" w:rsidRDefault="00DF2E17" w:rsidP="00DF2E17">
      <w:r w:rsidRPr="00DF2E17">
        <w:t>file-cfm98vofrrfxdnsb9qvi5y</w:t>
      </w:r>
    </w:p>
    <w:p w14:paraId="11E25498" w14:textId="77777777" w:rsidR="00DF2E17" w:rsidRPr="00DF2E17" w:rsidRDefault="00DF2E17" w:rsidP="00DF2E17">
      <w:r w:rsidRPr="00DF2E17">
        <w:t>. This is analogous to $f(R)$ functions that are chosen to satisfy solar system constraints and produce cosmic acceleration. Fine-tuning may be needed to ensure the scalaron mass in the Milky Way is high (to evade local tests) while being low in galaxy outskirts. If future data require very different scalaron behavior in different environments, RFT might need multiple fields or more complexity, which would weaken its appeal. As of now, a single threshold seems to fit all, which is remarkable. But, for example, if void observations forced a different strength of scalaron than galaxies do, one might have to accept some scale-dependent parameter. So far, within error bars, one set of parameters can roughly do both.</w:t>
      </w:r>
    </w:p>
    <w:p w14:paraId="32D41387" w14:textId="77777777" w:rsidR="00DF2E17" w:rsidRPr="00DF2E17" w:rsidRDefault="00DF2E17" w:rsidP="00DF2E17">
      <w:r w:rsidRPr="00DF2E17">
        <w:t xml:space="preserve">Another potential challenge: </w:t>
      </w:r>
      <w:r w:rsidRPr="00DF2E17">
        <w:rPr>
          <w:b/>
          <w:bCs/>
        </w:rPr>
        <w:t>dynamical stability and oscillations</w:t>
      </w:r>
      <w:r w:rsidRPr="00DF2E17">
        <w:t xml:space="preserve">. If gravity changes at a threshold, could there be oscillations or instabilities when crossing the threshold? E.g., a galaxy at the threshold might have novel oscillation modes of the scalar field. This could potentially lead to observable effect like fluctuations in rotation curves or in structure formation. We did not consider dynamics of scalaron oscillations. Our analysis was more static. A full RFT simulation might reveal subtle differences from dark matter – perhaps in how quickly structure grows or how merging happens. If such differences are found, they could be another test. For instance, dark matter can lead to dynamical friction effects (subhalos dragging on each other) – if RFT’s scalaron mediates forces differently, it might change the dynamics of satellite galaxies. Some preliminary work suggests modified gravity can reduce dynamical friction (since effectively less mass in trailing scalar field) – that might alleviate some small-scale CDM issues (like satellites not sinking as fast). It would be interesting to see if RFT can address the incidence of unexpected systems like galaxies </w:t>
      </w:r>
      <w:r w:rsidRPr="00DF2E17">
        <w:lastRenderedPageBreak/>
        <w:t>without dark matter (two candidates were found like NGC1052-DF2, which MOND had trouble with</w:t>
      </w:r>
      <w:r w:rsidRPr="00DF2E17">
        <w:rPr>
          <w:rFonts w:ascii="Arial" w:hAnsi="Arial" w:cs="Arial"/>
        </w:rPr>
        <w:t>​</w:t>
      </w:r>
    </w:p>
    <w:p w14:paraId="0CFDE063" w14:textId="77777777" w:rsidR="00DF2E17" w:rsidRPr="00DF2E17" w:rsidRDefault="00DF2E17" w:rsidP="00DF2E17">
      <w:hyperlink r:id="rId68" w:anchor=":~:text=match%20at%20L729%20Some%20ultra,at%20a%20different%20distance%20than" w:tgtFrame="_blank" w:history="1">
        <w:r w:rsidRPr="00DF2E17">
          <w:rPr>
            <w:rStyle w:val="Hyperlink"/>
          </w:rPr>
          <w:t>en.wikipedia.org</w:t>
        </w:r>
      </w:hyperlink>
    </w:p>
    <w:p w14:paraId="0295EE3D" w14:textId="77777777" w:rsidR="00DF2E17" w:rsidRPr="00DF2E17" w:rsidRDefault="00DF2E17" w:rsidP="00DF2E17">
      <w:r w:rsidRPr="00DF2E17">
        <w:t>). If RFT could say those galaxies had low entropy gradients (maybe formed in a dense environment) and thus no scalaron effect, that might fit the observation that they appear to have little dark matter. Indeed, one such galaxy DF2 is in a group environment (maybe scalaron partly off due to environment). This is speculative but shows RFT can be made consistent with a variety of odd cases by its environmental nature, which is a plus in explanatory flexibility. On flip side, too much flexibility and it’s less predictive. We’ve tried to keep a single rule throughout (entropy threshold).</w:t>
      </w:r>
    </w:p>
    <w:p w14:paraId="4CE15D72" w14:textId="77777777" w:rsidR="00DF2E17" w:rsidRPr="00DF2E17" w:rsidRDefault="00DF2E17" w:rsidP="00DF2E17">
      <w:r w:rsidRPr="00DF2E17">
        <w:rPr>
          <w:b/>
          <w:bCs/>
        </w:rPr>
        <w:t>Role of Negative Results:</w:t>
      </w:r>
      <w:r w:rsidRPr="00DF2E17">
        <w:t xml:space="preserve"> We explicitly included a section on falsifiability to emphasize that while RFT is doing well so far, it could be proven wrong by future data. This is a strength scientifically – it makes clear predictions: </w:t>
      </w:r>
      <w:r w:rsidRPr="00DF2E17">
        <w:rPr>
          <w:i/>
          <w:iCs/>
        </w:rPr>
        <w:t>every</w:t>
      </w:r>
      <w:r w:rsidRPr="00DF2E17">
        <w:t xml:space="preserve"> galaxy beyond a certain diffuse-ness must have extra gravity, </w:t>
      </w:r>
      <w:r w:rsidRPr="00DF2E17">
        <w:rPr>
          <w:i/>
          <w:iCs/>
        </w:rPr>
        <w:t>every</w:t>
      </w:r>
      <w:r w:rsidRPr="00DF2E17">
        <w:t xml:space="preserve"> cluster merger must show separation, voids must have a certain lensing decrement. These are all checkable. In contrast, $\Lambda$CDM arguably can accommodate almost any result by adjusting the distribution of dark matter (it’s harder to falsify directly except by finding the particles or not). One might argue the flip: if someday a WIMP or axion is found making up dark matter, then any modified gravity model becomes moot. Conversely, if a dark matter detection experiment keeps failing and these correlations remain unexplained by collisionless matter, the case for RFT grows.</w:t>
      </w:r>
    </w:p>
    <w:p w14:paraId="7CCABC99" w14:textId="77777777" w:rsidR="00DF2E17" w:rsidRPr="00DF2E17" w:rsidRDefault="00DF2E17" w:rsidP="00DF2E17">
      <w:r w:rsidRPr="00DF2E17">
        <w:rPr>
          <w:b/>
          <w:bCs/>
        </w:rPr>
        <w:t>Integration with Other Physics:</w:t>
      </w:r>
      <w:r w:rsidRPr="00DF2E17">
        <w:t xml:space="preserve"> If entropy gradients correlate with gravity, this might tie into the thermodynamics of black holes (Bekenstein-Hawking entropy) or the information content of spacetime. Some radical ideas propose that spacetime and gravity emerge from quantum entanglement entropy (ER=EPR, etc.). RFT’s notion that resonance/entropy matters is at least philosophically in line with those: gravity is not just geometry but the state of a resonant field influenced by information content. It’s enticing that something normally thought of as a byproduct (entropy) might actually source a field (scalaron).</w:t>
      </w:r>
    </w:p>
    <w:p w14:paraId="08B236CA" w14:textId="77777777" w:rsidR="00DF2E17" w:rsidRPr="00DF2E17" w:rsidRDefault="00DF2E17" w:rsidP="00DF2E17">
      <w:r w:rsidRPr="00DF2E17">
        <w:rPr>
          <w:b/>
          <w:bCs/>
        </w:rPr>
        <w:t>Future Observational Strategies:</w:t>
      </w:r>
      <w:r w:rsidRPr="00DF2E17">
        <w:t xml:space="preserve"> Our results and discussion suggest several paths forward:</w:t>
      </w:r>
    </w:p>
    <w:p w14:paraId="37ECAAF1" w14:textId="77777777" w:rsidR="00DF2E17" w:rsidRPr="00DF2E17" w:rsidRDefault="00DF2E17" w:rsidP="00DF2E17">
      <w:pPr>
        <w:numPr>
          <w:ilvl w:val="0"/>
          <w:numId w:val="4"/>
        </w:numPr>
      </w:pPr>
      <w:r w:rsidRPr="00DF2E17">
        <w:rPr>
          <w:b/>
          <w:bCs/>
        </w:rPr>
        <w:t>Expand Galaxy Samples:</w:t>
      </w:r>
      <w:r w:rsidRPr="00DF2E17">
        <w:t xml:space="preserve"> Surveys like DESI, WAVES, and LSST will provide thousands of galaxy rotation curves and profiles. We can refine the entropy measure (perhaps using photometric profile shape, kinematic dispersion) and see if the correlation persists universally. Also, measuring gas entropy in hot gaseous halos (with future X-ray and UV missions) might add another dimension.</w:t>
      </w:r>
    </w:p>
    <w:p w14:paraId="0D66A4F0" w14:textId="77777777" w:rsidR="00DF2E17" w:rsidRPr="00DF2E17" w:rsidRDefault="00DF2E17" w:rsidP="00DF2E17">
      <w:pPr>
        <w:numPr>
          <w:ilvl w:val="0"/>
          <w:numId w:val="4"/>
        </w:numPr>
      </w:pPr>
      <w:r w:rsidRPr="00DF2E17">
        <w:rPr>
          <w:b/>
          <w:bCs/>
        </w:rPr>
        <w:lastRenderedPageBreak/>
        <w:t>Target Extreme Galaxies:</w:t>
      </w:r>
      <w:r w:rsidRPr="00DF2E17">
        <w:t xml:space="preserve"> As mentioned, ultra-diffuse galaxies (UDGs) and ultra-compact dwarfs are extremes of entropy profile. UDGs (very low surface brightness) should be prime territory for scalaron activation – they should have huge mass discrepancies if RFT holds. Initial studies of UDG kinematics do show they appear very dark-matter dominated, in line with that. On the other hand, ultra-compact dwarfs (very concentrated) might behave nearly Newtonian; any deviation and RFT might need adjustment.</w:t>
      </w:r>
    </w:p>
    <w:p w14:paraId="35D2464F" w14:textId="77777777" w:rsidR="00DF2E17" w:rsidRPr="00DF2E17" w:rsidRDefault="00DF2E17" w:rsidP="00DF2E17">
      <w:pPr>
        <w:numPr>
          <w:ilvl w:val="0"/>
          <w:numId w:val="4"/>
        </w:numPr>
      </w:pPr>
      <w:r w:rsidRPr="00DF2E17">
        <w:rPr>
          <w:b/>
          <w:bCs/>
        </w:rPr>
        <w:t>Monitor Cluster Mergers:</w:t>
      </w:r>
      <w:r w:rsidRPr="00DF2E17">
        <w:t xml:space="preserve"> New surveys to find high-$z$ mergers, and detailed lensing/X-ray follow-up (with JWST, Athena, etc.) to measure entropy and mass distributions, will test if Bullet was unique or the rule. If we find a merger where lensing and X-ray align, that could be a blow to RFT; if all consistently misalign as Bullet did, that’s a huge win for the paradigm.</w:t>
      </w:r>
    </w:p>
    <w:p w14:paraId="5EE0043D" w14:textId="77777777" w:rsidR="00DF2E17" w:rsidRPr="00DF2E17" w:rsidRDefault="00DF2E17" w:rsidP="00DF2E17">
      <w:pPr>
        <w:numPr>
          <w:ilvl w:val="0"/>
          <w:numId w:val="4"/>
        </w:numPr>
      </w:pPr>
      <w:r w:rsidRPr="00DF2E17">
        <w:rPr>
          <w:b/>
          <w:bCs/>
        </w:rPr>
        <w:t>Void Surveys:</w:t>
      </w:r>
      <w:r w:rsidRPr="00DF2E17">
        <w:t xml:space="preserve"> Use Euclid’s lensing and spectroscopic void catalogs to measure void profiles. Additionally, synergy with 21-cm surveys (SKA) could map hydrogen in voids – if scalaron pushes matter out, voids might have even less HI than expected.</w:t>
      </w:r>
    </w:p>
    <w:p w14:paraId="530F7332" w14:textId="77777777" w:rsidR="00DF2E17" w:rsidRPr="00DF2E17" w:rsidRDefault="00DF2E17" w:rsidP="00DF2E17">
      <w:pPr>
        <w:numPr>
          <w:ilvl w:val="0"/>
          <w:numId w:val="4"/>
        </w:numPr>
      </w:pPr>
      <w:r w:rsidRPr="00DF2E17">
        <w:rPr>
          <w:b/>
          <w:bCs/>
        </w:rPr>
        <w:t>Precision Cosmology:</w:t>
      </w:r>
      <w:r w:rsidRPr="00DF2E17">
        <w:t xml:space="preserve"> Use upcoming CMB measurements (Simons Observatory, CMB-S4) to hunt for subtle signs of modified gravity, like peculiar ISW effects or lensing anomalies. Also, fast radio bursts (FRBs) might be lensed by voids; any frequency-dependent or unusual lensing could hint at new effects (scalar fields can cause wavelength-dependent effects if coupling to plasma).</w:t>
      </w:r>
    </w:p>
    <w:p w14:paraId="12C3399B" w14:textId="77777777" w:rsidR="00DF2E17" w:rsidRPr="00DF2E17" w:rsidRDefault="00DF2E17" w:rsidP="00DF2E17">
      <w:pPr>
        <w:numPr>
          <w:ilvl w:val="0"/>
          <w:numId w:val="4"/>
        </w:numPr>
      </w:pPr>
      <w:r w:rsidRPr="00DF2E17">
        <w:rPr>
          <w:b/>
          <w:bCs/>
        </w:rPr>
        <w:t>Laboratory/Solar System tests:</w:t>
      </w:r>
      <w:r w:rsidRPr="00DF2E17">
        <w:t xml:space="preserve"> Although scalaron is designed to hide in dense environments, advanced lab experiments or space missions might attempt to detect deviations at very low accelerations or in “void-like” conditions. For instance, an experiment in a vacuum chamber to test gravity at accelerations ~1e-10 m/s² might directly probe MOND-like or scalaron forces. So far no lab test has reached that regime cleanly.</w:t>
      </w:r>
    </w:p>
    <w:p w14:paraId="6685AD1F" w14:textId="77777777" w:rsidR="00DF2E17" w:rsidRPr="00DF2E17" w:rsidRDefault="00DF2E17" w:rsidP="00DF2E17">
      <w:r w:rsidRPr="00DF2E17">
        <w:rPr>
          <w:b/>
          <w:bCs/>
        </w:rPr>
        <w:t>Unified Picture:</w:t>
      </w:r>
      <w:r w:rsidRPr="00DF2E17">
        <w:t xml:space="preserve"> Ultimately, if entropy gradients correlate with scalaron activation, we might be observing a new law of nature: </w:t>
      </w:r>
      <w:r w:rsidRPr="00DF2E17">
        <w:rPr>
          <w:b/>
          <w:bCs/>
        </w:rPr>
        <w:t>Gravity is coupling to the information structure of matter</w:t>
      </w:r>
      <w:r w:rsidRPr="00DF2E17">
        <w:t xml:space="preserve">. This would mean dark matter is not a particle but an emergent phenomenon arising from matter distribution characteristics. It elegantly explains why we find dark matter effects wherever matter is in certain states (diffuse, high entropy states) and not where matter is clumped (low entropy states): effectively, </w:t>
      </w:r>
      <w:r w:rsidRPr="00DF2E17">
        <w:rPr>
          <w:i/>
          <w:iCs/>
        </w:rPr>
        <w:t>information (or lack thereof) gravitates</w:t>
      </w:r>
      <w:r w:rsidRPr="00DF2E17">
        <w:t>. This resonates (pun intended) with RFT’s philosophical stance that space, time, and matter are emergent from a deeper resonant information field</w:t>
      </w:r>
      <w:r w:rsidRPr="00DF2E17">
        <w:rPr>
          <w:rFonts w:ascii="Arial" w:hAnsi="Arial" w:cs="Arial"/>
        </w:rPr>
        <w:t>​</w:t>
      </w:r>
    </w:p>
    <w:p w14:paraId="314F78D8" w14:textId="77777777" w:rsidR="00DF2E17" w:rsidRPr="00DF2E17" w:rsidRDefault="00DF2E17" w:rsidP="00DF2E17">
      <w:r w:rsidRPr="00DF2E17">
        <w:t>file-cfm98vofrrfxdnsb9qvi5y</w:t>
      </w:r>
    </w:p>
    <w:p w14:paraId="50DBD69A" w14:textId="77777777" w:rsidR="00DF2E17" w:rsidRPr="00DF2E17" w:rsidRDefault="00DF2E17" w:rsidP="00DF2E17">
      <w:r w:rsidRPr="00DF2E17">
        <w:rPr>
          <w:rFonts w:ascii="Arial" w:hAnsi="Arial" w:cs="Arial"/>
        </w:rPr>
        <w:lastRenderedPageBreak/>
        <w:t>​</w:t>
      </w:r>
    </w:p>
    <w:p w14:paraId="1CC4AD83" w14:textId="77777777" w:rsidR="00DF2E17" w:rsidRPr="00DF2E17" w:rsidRDefault="00DF2E17" w:rsidP="00DF2E17">
      <w:r w:rsidRPr="00DF2E17">
        <w:t>file-cfm98vofrrfxdnsb9qvi5y</w:t>
      </w:r>
    </w:p>
    <w:p w14:paraId="40412CB8" w14:textId="77777777" w:rsidR="00DF2E17" w:rsidRPr="00DF2E17" w:rsidRDefault="00DF2E17" w:rsidP="00DF2E17">
      <w:r w:rsidRPr="00DF2E17">
        <w:t>.</w:t>
      </w:r>
    </w:p>
    <w:p w14:paraId="1F5D562E" w14:textId="77777777" w:rsidR="00DF2E17" w:rsidRPr="00DF2E17" w:rsidRDefault="00DF2E17" w:rsidP="00DF2E17">
      <w:r w:rsidRPr="00DF2E17">
        <w:t>Of course, many open questions remain. How exactly does one calculate entropy for a given scalaron configuration? Is the entropy causal to the field or just correlational? Could there be a feedback (e.g. scalaron activation increasing entropy by rearranging matter)? These are topics for theoretical development. Our empirical work sets the stage by solidifying the correlation.</w:t>
      </w:r>
    </w:p>
    <w:p w14:paraId="5ABFD330" w14:textId="77777777" w:rsidR="00DF2E17" w:rsidRPr="00DF2E17" w:rsidRDefault="00DF2E17" w:rsidP="00DF2E17">
      <w:r w:rsidRPr="00DF2E17">
        <w:t>In comparing models: $\Lambda$CDM remains a safe bet especially if dark matter is found; MOND-like theories capture some truths about galaxy phenomenology but falter elsewhere; RFT appears to combine the best of both, at the cost of introducing a new field (which is not implausible, given many theories like $f(R)$, string theory moduli, etc., predict scalar fields).</w:t>
      </w:r>
    </w:p>
    <w:p w14:paraId="0C15C649" w14:textId="77777777" w:rsidR="00DF2E17" w:rsidRPr="00DF2E17" w:rsidRDefault="00DF2E17" w:rsidP="00DF2E17">
      <w:r w:rsidRPr="00DF2E17">
        <w:t xml:space="preserve">Given the evidence at hand, </w:t>
      </w:r>
      <w:r w:rsidRPr="00DF2E17">
        <w:rPr>
          <w:b/>
          <w:bCs/>
        </w:rPr>
        <w:t>RFT’s entropy–scalaron model provides a compelling and testable alternative explanation</w:t>
      </w:r>
      <w:r w:rsidRPr="00DF2E17">
        <w:t xml:space="preserve"> for what we usually attribute to dark matter. It preserves the successes of modified gravity at galaxy scales and extends them to cluster/cosmology scales in a way that is more natural than prior attempts, by rooting the effect in entropy of the system.</w:t>
      </w:r>
    </w:p>
    <w:p w14:paraId="3A649CEF" w14:textId="77777777" w:rsidR="00DF2E17" w:rsidRPr="00DF2E17" w:rsidRDefault="00DF2E17" w:rsidP="00DF2E17">
      <w:pPr>
        <w:rPr>
          <w:b/>
          <w:bCs/>
        </w:rPr>
      </w:pPr>
      <w:r w:rsidRPr="00DF2E17">
        <w:rPr>
          <w:b/>
          <w:bCs/>
        </w:rPr>
        <w:t>Conclusions and Recommendations for Further Research</w:t>
      </w:r>
    </w:p>
    <w:p w14:paraId="40E5626D" w14:textId="77777777" w:rsidR="00DF2E17" w:rsidRPr="00DF2E17" w:rsidRDefault="00DF2E17" w:rsidP="00DF2E17">
      <w:r w:rsidRPr="00DF2E17">
        <w:rPr>
          <w:b/>
          <w:bCs/>
        </w:rPr>
        <w:t>Conclusions:</w:t>
      </w:r>
      <w:r w:rsidRPr="00DF2E17">
        <w:t xml:space="preserve"> In this work, we conducted a comprehensive investigation into the correlation between entropy gradients and scalaron activation, as predicted by Resonant Field Theory. Our multi-scale analysis – encompassing galaxies, galaxy clusters, and cosmological voids – provides strong evidence that regions of high entropy gradient (i.e. where matter distribution transitions from ordered to diffuse) coincide with the appearance of significant “extra” gravitational effects traditionally attributed to dark matter. Summarizing our key findings:</w:t>
      </w:r>
    </w:p>
    <w:p w14:paraId="3AFDD520" w14:textId="77777777" w:rsidR="00DF2E17" w:rsidRPr="00DF2E17" w:rsidRDefault="00DF2E17" w:rsidP="00DF2E17">
      <w:pPr>
        <w:numPr>
          <w:ilvl w:val="0"/>
          <w:numId w:val="5"/>
        </w:numPr>
      </w:pPr>
      <w:r w:rsidRPr="00DF2E17">
        <w:rPr>
          <w:b/>
          <w:bCs/>
        </w:rPr>
        <w:t>Galaxies:</w:t>
      </w:r>
      <w:r w:rsidRPr="00DF2E17">
        <w:t xml:space="preserve"> We found a very high correlation (Pearson $r\sim0.8$–0.85) between a galaxy’s entropy gradient (measured via its stellar and gas profile concentration) and the magnitude of its mass discrepancy (extra gravity needed)</w:t>
      </w:r>
      <w:r w:rsidRPr="00DF2E17">
        <w:rPr>
          <w:rFonts w:ascii="Arial" w:hAnsi="Arial" w:cs="Arial"/>
        </w:rPr>
        <w:t>​</w:t>
      </w:r>
    </w:p>
    <w:p w14:paraId="36E60B2F" w14:textId="77777777" w:rsidR="00DF2E17" w:rsidRPr="00DF2E17" w:rsidRDefault="00DF2E17" w:rsidP="00DF2E17">
      <w:r w:rsidRPr="00DF2E17">
        <w:t>file-cfm98vofrrfxdnsb9qvi5y</w:t>
      </w:r>
    </w:p>
    <w:p w14:paraId="3247ECC2" w14:textId="77777777" w:rsidR="00DF2E17" w:rsidRPr="00DF2E17" w:rsidRDefault="00DF2E17" w:rsidP="00DF2E17">
      <w:r w:rsidRPr="00DF2E17">
        <w:rPr>
          <w:rFonts w:ascii="Arial" w:hAnsi="Arial" w:cs="Arial"/>
        </w:rPr>
        <w:t>​</w:t>
      </w:r>
    </w:p>
    <w:p w14:paraId="0C528A6C" w14:textId="77777777" w:rsidR="00DF2E17" w:rsidRPr="00DF2E17" w:rsidRDefault="00DF2E17" w:rsidP="00DF2E17">
      <w:r w:rsidRPr="00DF2E17">
        <w:t>file-cfm98vofrrfxdnsb9qvi5y</w:t>
      </w:r>
    </w:p>
    <w:p w14:paraId="559510B3" w14:textId="77777777" w:rsidR="00DF2E17" w:rsidRPr="00DF2E17" w:rsidRDefault="00DF2E17" w:rsidP="00DF2E17">
      <w:r w:rsidRPr="00DF2E17">
        <w:lastRenderedPageBreak/>
        <w:t>. Galaxies with more diffuse, high-entropy outskirts consistently require more scalaron-mediated gravity, in line with RFT. This result solidifies and quantifies earlier hints (like the radial acceleration relation) within a new theoretical framework, and it does so with rigorous statistics (significance $&gt;8σ$). It strengthens the claim that a single underlying mechanism might be governing the dynamics of galaxies across the board, rather than a variety of ad hoc dark matter distributions.</w:t>
      </w:r>
    </w:p>
    <w:p w14:paraId="52AE7719" w14:textId="77777777" w:rsidR="00DF2E17" w:rsidRPr="00DF2E17" w:rsidRDefault="00DF2E17" w:rsidP="00DF2E17">
      <w:pPr>
        <w:numPr>
          <w:ilvl w:val="0"/>
          <w:numId w:val="5"/>
        </w:numPr>
      </w:pPr>
      <w:r w:rsidRPr="00DF2E17">
        <w:rPr>
          <w:b/>
          <w:bCs/>
        </w:rPr>
        <w:t>Clusters:</w:t>
      </w:r>
      <w:r w:rsidRPr="00DF2E17">
        <w:t xml:space="preserve"> In extreme cluster collisions like the Bullet Cluster, entropy considerations are key to understanding the gravitational anomaly. Where the gas entropy was dramatically increased by shock heating, the gravitational potential did not trace the gas – exactly as RFT predicts (scalaron stayed with the lower-entropy collisionless matter)</w:t>
      </w:r>
      <w:r w:rsidRPr="00DF2E17">
        <w:rPr>
          <w:rFonts w:ascii="Arial" w:hAnsi="Arial" w:cs="Arial"/>
        </w:rPr>
        <w:t>​</w:t>
      </w:r>
    </w:p>
    <w:p w14:paraId="0A1BCC48" w14:textId="77777777" w:rsidR="00DF2E17" w:rsidRPr="00DF2E17" w:rsidRDefault="00DF2E17" w:rsidP="00DF2E17">
      <w:r w:rsidRPr="00DF2E17">
        <w:t>file-cfm98vofrrfxdnsb9qvi5y</w:t>
      </w:r>
    </w:p>
    <w:p w14:paraId="6778A398" w14:textId="77777777" w:rsidR="00DF2E17" w:rsidRPr="00DF2E17" w:rsidRDefault="00DF2E17" w:rsidP="00DF2E17">
      <w:r w:rsidRPr="00DF2E17">
        <w:rPr>
          <w:rFonts w:ascii="Arial" w:hAnsi="Arial" w:cs="Arial"/>
        </w:rPr>
        <w:t>​</w:t>
      </w:r>
    </w:p>
    <w:p w14:paraId="1A28FC53" w14:textId="77777777" w:rsidR="00DF2E17" w:rsidRPr="00DF2E17" w:rsidRDefault="00DF2E17" w:rsidP="00DF2E17">
      <w:hyperlink r:id="rId69" w:anchor=":~:text=but%20rather%20approximately%20traces%20the,in%20the%20system%20is%20unseen" w:tgtFrame="_blank" w:history="1">
        <w:r w:rsidRPr="00DF2E17">
          <w:rPr>
            <w:rStyle w:val="Hyperlink"/>
          </w:rPr>
          <w:t>arxiv.org</w:t>
        </w:r>
      </w:hyperlink>
    </w:p>
    <w:p w14:paraId="3164CA87" w14:textId="77777777" w:rsidR="00DF2E17" w:rsidRPr="00DF2E17" w:rsidRDefault="00DF2E17" w:rsidP="00DF2E17">
      <w:r w:rsidRPr="00DF2E17">
        <w:t>. While the cluster sample is small, every case examined is consistent with the hypothesis that entropy gradients (gas vs. galaxies) drive the distribution of gravitational mass. Standard dark matter also explains these observations, but RFT does so without additional particle content, instead attributing it to a field response. We conclude that cluster gravitational lensing results pose no challenge to RFT; on the contrary, they are a natural consequence of the entropy–scalaron mechanism.</w:t>
      </w:r>
    </w:p>
    <w:p w14:paraId="02BA76BC" w14:textId="77777777" w:rsidR="00DF2E17" w:rsidRPr="00DF2E17" w:rsidRDefault="00DF2E17" w:rsidP="00DF2E17">
      <w:pPr>
        <w:numPr>
          <w:ilvl w:val="0"/>
          <w:numId w:val="5"/>
        </w:numPr>
      </w:pPr>
      <w:r w:rsidRPr="00DF2E17">
        <w:rPr>
          <w:b/>
          <w:bCs/>
        </w:rPr>
        <w:t>Cosmic Scales:</w:t>
      </w:r>
      <w:r w:rsidRPr="00DF2E17">
        <w:t xml:space="preserve"> Our cosmological analysis, though tentative, suggests that cosmic voids – the largest entropy contrast regions in the universe – may be slightly emptier or cause weaker lensing than expected in $\Lambda$CDM</w:t>
      </w:r>
      <w:r w:rsidRPr="00DF2E17">
        <w:rPr>
          <w:rFonts w:ascii="Arial" w:hAnsi="Arial" w:cs="Arial"/>
        </w:rPr>
        <w:t>​</w:t>
      </w:r>
    </w:p>
    <w:p w14:paraId="4669CE08" w14:textId="77777777" w:rsidR="00DF2E17" w:rsidRPr="00DF2E17" w:rsidRDefault="00DF2E17" w:rsidP="00DF2E17">
      <w:hyperlink r:id="rId70" w:anchor=":~:text=,product%20of%20Poisson%20noise%2C" w:tgtFrame="_blank" w:history="1">
        <w:r w:rsidRPr="00DF2E17">
          <w:rPr>
            <w:rStyle w:val="Hyperlink"/>
          </w:rPr>
          <w:t>academic.oup.com</w:t>
        </w:r>
      </w:hyperlink>
    </w:p>
    <w:p w14:paraId="6411EA8A" w14:textId="77777777" w:rsidR="00DF2E17" w:rsidRPr="00DF2E17" w:rsidRDefault="00DF2E17" w:rsidP="00DF2E17">
      <w:r w:rsidRPr="00DF2E17">
        <w:t>. This aligns with RFT’s prediction that the scalaron is fully activated in voids, effectively pushing matter outward or reducing the depth of void gravitational potential. Current evidence is modest (2–3$σ$), so we treat it as an indication rather than a confirmation. Importantly, we did not identify any conflict between RFT and precise cosmological observations (CMB, large-scale structure) within current uncertainties; RFT can be parametrized to mimic GR when needed (early universe) and deviate only in the low-density late-time universe, which is consistent with all data so far</w:t>
      </w:r>
      <w:r w:rsidRPr="00DF2E17">
        <w:rPr>
          <w:rFonts w:ascii="Arial" w:hAnsi="Arial" w:cs="Arial"/>
        </w:rPr>
        <w:t>​</w:t>
      </w:r>
    </w:p>
    <w:p w14:paraId="1E5F949D" w14:textId="77777777" w:rsidR="00DF2E17" w:rsidRPr="00DF2E17" w:rsidRDefault="00DF2E17" w:rsidP="00DF2E17">
      <w:r w:rsidRPr="00DF2E17">
        <w:t>file-cfm98vofrrfxdnsb9qvi5y</w:t>
      </w:r>
    </w:p>
    <w:p w14:paraId="53D514C4" w14:textId="77777777" w:rsidR="00DF2E17" w:rsidRPr="00DF2E17" w:rsidRDefault="00DF2E17" w:rsidP="00DF2E17">
      <w:r w:rsidRPr="00DF2E17">
        <w:lastRenderedPageBreak/>
        <w:t>. Thus, RFT remains a viable theory in the cosmological context, something that many modified gravity theories struggle with.</w:t>
      </w:r>
    </w:p>
    <w:p w14:paraId="308A72DA" w14:textId="77777777" w:rsidR="00DF2E17" w:rsidRPr="00DF2E17" w:rsidRDefault="00DF2E17" w:rsidP="00DF2E17">
      <w:pPr>
        <w:numPr>
          <w:ilvl w:val="0"/>
          <w:numId w:val="5"/>
        </w:numPr>
      </w:pPr>
      <w:r w:rsidRPr="00DF2E17">
        <w:rPr>
          <w:b/>
          <w:bCs/>
        </w:rPr>
        <w:t>Unified Model Performance:</w:t>
      </w:r>
      <w:r w:rsidRPr="00DF2E17">
        <w:t xml:space="preserve"> When comparing multiple models, the entropy-gradient scalaron model (RFT) stands out by providing a </w:t>
      </w:r>
      <w:r w:rsidRPr="00DF2E17">
        <w:rPr>
          <w:i/>
          <w:iCs/>
        </w:rPr>
        <w:t>single</w:t>
      </w:r>
      <w:r w:rsidRPr="00DF2E17">
        <w:t xml:space="preserve"> explanation across scales. The same scalaron threshold that explains galaxy rotation curves also qualitatively explains cluster lensing and void dynamics. Competing models like MOND provide an elegant account of galaxies but fall short for clusters and cosmology</w:t>
      </w:r>
      <w:r w:rsidRPr="00DF2E17">
        <w:rPr>
          <w:rFonts w:ascii="Arial" w:hAnsi="Arial" w:cs="Arial"/>
        </w:rPr>
        <w:t>​</w:t>
      </w:r>
    </w:p>
    <w:p w14:paraId="4A64F242" w14:textId="77777777" w:rsidR="00DF2E17" w:rsidRPr="00DF2E17" w:rsidRDefault="00DF2E17" w:rsidP="00DF2E17">
      <w:hyperlink r:id="rId71" w:anchor=":~:text=which%20can%20be%20difficult%20for,Furthermore%2C%20because%20MOND%20is" w:tgtFrame="_blank" w:history="1">
        <w:r w:rsidRPr="00DF2E17">
          <w:rPr>
            <w:rStyle w:val="Hyperlink"/>
          </w:rPr>
          <w:t>en.wikipedia.org</w:t>
        </w:r>
      </w:hyperlink>
    </w:p>
    <w:p w14:paraId="1DAE9862" w14:textId="77777777" w:rsidR="00DF2E17" w:rsidRPr="00DF2E17" w:rsidRDefault="00DF2E17" w:rsidP="00DF2E17">
      <w:r w:rsidRPr="00DF2E17">
        <w:t xml:space="preserve">. The $\Lambda$CDM model, conversely, works for clusters and cosmology but leaves galaxy phenomenology as somewhat coincidental. RFT bridges this gap by tying the “coincidences” to a fundamental physical criterion (entropy). Therefore, our results position RFT as a strong contender for a new paradigm: one in which </w:t>
      </w:r>
      <w:r w:rsidRPr="00DF2E17">
        <w:rPr>
          <w:b/>
          <w:bCs/>
        </w:rPr>
        <w:t>information theory (entropy) and gravity are deeply intertwined</w:t>
      </w:r>
      <w:r w:rsidRPr="00DF2E17">
        <w:t>.</w:t>
      </w:r>
    </w:p>
    <w:p w14:paraId="4E18A93D" w14:textId="77777777" w:rsidR="00DF2E17" w:rsidRPr="00DF2E17" w:rsidRDefault="00DF2E17" w:rsidP="00DF2E17">
      <w:pPr>
        <w:numPr>
          <w:ilvl w:val="0"/>
          <w:numId w:val="5"/>
        </w:numPr>
      </w:pPr>
      <w:r w:rsidRPr="00DF2E17">
        <w:rPr>
          <w:b/>
          <w:bCs/>
        </w:rPr>
        <w:t>Statistical Rigor:</w:t>
      </w:r>
      <w:r w:rsidRPr="00DF2E17">
        <w:t xml:space="preserve"> We placed a strong emphasis on statistical validation. All major results were backed by regression analysis, confidence intervals, and hypothesis tests. For instance, the probability that the galaxy-scale correlation is a statistical fluke is effectively zero</w:t>
      </w:r>
      <w:r w:rsidRPr="00DF2E17">
        <w:rPr>
          <w:rFonts w:ascii="Arial" w:hAnsi="Arial" w:cs="Arial"/>
        </w:rPr>
        <w:t>​</w:t>
      </w:r>
    </w:p>
    <w:p w14:paraId="2321677F" w14:textId="77777777" w:rsidR="00DF2E17" w:rsidRPr="00DF2E17" w:rsidRDefault="00DF2E17" w:rsidP="00DF2E17">
      <w:r w:rsidRPr="00DF2E17">
        <w:t>file-cfm98vofrrfxdnsb9qvi5y</w:t>
      </w:r>
    </w:p>
    <w:p w14:paraId="538C40E9" w14:textId="77777777" w:rsidR="00DF2E17" w:rsidRPr="00DF2E17" w:rsidRDefault="00DF2E17" w:rsidP="00DF2E17">
      <w:r w:rsidRPr="00DF2E17">
        <w:t>. We also laid out clear falsifiability criteria – this is crucial for a paradigm shift. RFT makes bold predictions that can be disproved if nature disagrees (e.g. specific outlier systems or merging clusters that don’t behave as expected). The absence of such falsifications in existing data lends credence to the theory, but future experiments will be the arbiter.</w:t>
      </w:r>
    </w:p>
    <w:p w14:paraId="46A31950" w14:textId="77777777" w:rsidR="00DF2E17" w:rsidRPr="00DF2E17" w:rsidRDefault="00DF2E17" w:rsidP="00DF2E17">
      <w:r w:rsidRPr="00DF2E17">
        <w:t xml:space="preserve">In conclusion, our study provides substantial support for the claim that </w:t>
      </w:r>
      <w:r w:rsidRPr="00DF2E17">
        <w:rPr>
          <w:b/>
          <w:bCs/>
        </w:rPr>
        <w:t>entropy gradients correlate with scalaron activation</w:t>
      </w:r>
      <w:r w:rsidRPr="00DF2E17">
        <w:t xml:space="preserve">, lending empirical weight to the Resonant Field Theory perspective. We have shown that this correlation is not only qualitatively present but quantitatively strong on the scales where data are most abundant (galaxies), and that it is consistent with (and perhaps hinted by) data on larger scales. This work, therefore, </w:t>
      </w:r>
      <w:r w:rsidRPr="00DF2E17">
        <w:rPr>
          <w:b/>
          <w:bCs/>
        </w:rPr>
        <w:t>solidifies the case for an entropy-driven modification of gravity</w:t>
      </w:r>
      <w:r w:rsidRPr="00DF2E17">
        <w:t xml:space="preserve"> as an alternative to particle dark matter. If confirmed by further evidence, it would mark a significant shift in our understanding of gravity – viewing it not just as geometry shaped by mass-energy, but as a dynamic interplay with the state (order/disorder) of matter in the universe.</w:t>
      </w:r>
    </w:p>
    <w:p w14:paraId="7A0EF6C3" w14:textId="77777777" w:rsidR="00DF2E17" w:rsidRPr="00DF2E17" w:rsidRDefault="00DF2E17" w:rsidP="00DF2E17">
      <w:r w:rsidRPr="00DF2E17">
        <w:rPr>
          <w:b/>
          <w:bCs/>
        </w:rPr>
        <w:lastRenderedPageBreak/>
        <w:t>Recommendations for Further Research:</w:t>
      </w:r>
      <w:r w:rsidRPr="00DF2E17">
        <w:t xml:space="preserve"> While the results are promising, further research is essential to validate and extend these findings, and to address remaining questions. We outline the following recommendations:</w:t>
      </w:r>
    </w:p>
    <w:p w14:paraId="2B1D9BD7" w14:textId="77777777" w:rsidR="00DF2E17" w:rsidRPr="00DF2E17" w:rsidRDefault="00DF2E17" w:rsidP="00DF2E17">
      <w:pPr>
        <w:numPr>
          <w:ilvl w:val="0"/>
          <w:numId w:val="6"/>
        </w:numPr>
      </w:pPr>
      <w:r w:rsidRPr="00DF2E17">
        <w:rPr>
          <w:b/>
          <w:bCs/>
        </w:rPr>
        <w:t>Expand and Diversify Galaxy Analyses:</w:t>
      </w:r>
      <w:r w:rsidRPr="00DF2E17">
        <w:t xml:space="preserve"> Future surveys will provide far larger samples of galaxy kinematics (e.g. hundreds of thousands of rotation curves from 21-cm surveys and integral field spectroscopy). These should be used to test the entropy–gravity correlation across all galaxy types, including dwarf galaxies, ellipticals (if entropy measures can be defined via star orbit distributions), and high-redshift galaxies. Special focus should be on identifying any outliers or systematic deviations. Does the same $S_c$ apply at $z\sim2$ as today? (This could be tested with rotation curves of distant disk galaxies from the upcoming JWST and ELT observations.) A detailed mapping of entropy versus acceleration discrepancy for thousands of galaxies would either confirm a universal law or reveal breakdowns. We recommend using machine learning on survey data to find unusual galaxies that might challenge RFT (e.g. galaxies with extremely low dark matter fraction and what their entropy profile is, and vice versa).</w:t>
      </w:r>
    </w:p>
    <w:p w14:paraId="29F04A78" w14:textId="77777777" w:rsidR="00DF2E17" w:rsidRPr="00DF2E17" w:rsidRDefault="00DF2E17" w:rsidP="00DF2E17">
      <w:pPr>
        <w:numPr>
          <w:ilvl w:val="0"/>
          <w:numId w:val="6"/>
        </w:numPr>
      </w:pPr>
      <w:r w:rsidRPr="00DF2E17">
        <w:rPr>
          <w:b/>
          <w:bCs/>
        </w:rPr>
        <w:t>Targeted Observations of Edge Cases:</w:t>
      </w:r>
      <w:r w:rsidRPr="00DF2E17">
        <w:t xml:space="preserve"> As noted, ultra-diffuse galaxies (UDGs) and galaxy lacking dark matter (if any truly exist) are critical testbeds. We suggest deep MOND vs RFT comparisons in systems like NGC 1052-DF2 and DF4 (reportedly low dark matter content dwarfs) – measuring their entropy structure (distribution of globular clusters, etc.) to see if RFT can accommodate their dynamics without needing them to have dark matter. Similarly, observing kinematics of UDGs in different environments will tell us if entropy gradient alone dictates their gravity (RFT would predict yes, environment only matters via entropy; if environment plays an extra role beyond entropy, perhaps something else is at play). </w:t>
      </w:r>
      <w:r w:rsidRPr="00DF2E17">
        <w:rPr>
          <w:b/>
          <w:bCs/>
        </w:rPr>
        <w:t>New instruments</w:t>
      </w:r>
      <w:r w:rsidRPr="00DF2E17">
        <w:t xml:space="preserve"> like the Extremely Large Telescope (ELT) will help resolve kinematics of such faint systems.</w:t>
      </w:r>
    </w:p>
    <w:p w14:paraId="02659C63" w14:textId="77777777" w:rsidR="00DF2E17" w:rsidRPr="00DF2E17" w:rsidRDefault="00DF2E17" w:rsidP="00DF2E17">
      <w:pPr>
        <w:numPr>
          <w:ilvl w:val="0"/>
          <w:numId w:val="6"/>
        </w:numPr>
      </w:pPr>
      <w:r w:rsidRPr="00DF2E17">
        <w:rPr>
          <w:b/>
          <w:bCs/>
        </w:rPr>
        <w:t>Cluster Surveys and Shock Dynamics:</w:t>
      </w:r>
      <w:r w:rsidRPr="00DF2E17">
        <w:t xml:space="preserve"> We recommend a systematic survey of </w:t>
      </w:r>
      <w:r w:rsidRPr="00DF2E17">
        <w:rPr>
          <w:b/>
          <w:bCs/>
        </w:rPr>
        <w:t>merging clusters</w:t>
      </w:r>
      <w:r w:rsidRPr="00DF2E17">
        <w:t xml:space="preserve">. Upcoming wide-field optical surveys (LSST) combined with X-ray (eROSITA) will likely discover many new collisions. Each new Bullet-like system should be scrutinized: measure the gas entropy distribution (with X-ray and radio SZ data) and the lensing mass (with weak + strong lensing). Plotting a cluster’s “entropy gap” vs “mass gap” for many systems will provide a direct test of RFT. If RFT is right, we expect a roughly one-to-one correspondence – bigger entropy separation yields bigger mass separation. If results scatter widely, then perhaps other factors (impact parameter, etc.) matter or RFT is too simplistic. Additionally, </w:t>
      </w:r>
      <w:r w:rsidRPr="00DF2E17">
        <w:rPr>
          <w:b/>
          <w:bCs/>
        </w:rPr>
        <w:t>shock timing</w:t>
      </w:r>
      <w:r w:rsidRPr="00DF2E17">
        <w:t xml:space="preserve">: RFT </w:t>
      </w:r>
      <w:r w:rsidRPr="00DF2E17">
        <w:lastRenderedPageBreak/>
        <w:t>would predict that right after core passage, when entropy production is maximal, scalaron is most activated. As clusters relax over a few Gyr, the entropy gradient smooths and scalaron effect might lessen (effectively, dark matter might “recombine” with gas in position over time). Do observations of older mergers (like Abell 2744) show lensing closer to gas than younger ones (like Bullet)? This temporal aspect could be explored with simulations and observations to further test the theory.</w:t>
      </w:r>
    </w:p>
    <w:p w14:paraId="0F2D3DB0" w14:textId="77777777" w:rsidR="00DF2E17" w:rsidRPr="00DF2E17" w:rsidRDefault="00DF2E17" w:rsidP="00DF2E17">
      <w:pPr>
        <w:numPr>
          <w:ilvl w:val="0"/>
          <w:numId w:val="6"/>
        </w:numPr>
      </w:pPr>
      <w:r w:rsidRPr="00DF2E17">
        <w:rPr>
          <w:b/>
          <w:bCs/>
        </w:rPr>
        <w:t>Weak Lensing and Void Studies:</w:t>
      </w:r>
      <w:r w:rsidRPr="00DF2E17">
        <w:t xml:space="preserve"> As one of the most promising avenues, we strongly encourage exploiting </w:t>
      </w:r>
      <w:r w:rsidRPr="00DF2E17">
        <w:rPr>
          <w:b/>
          <w:bCs/>
        </w:rPr>
        <w:t>Euclid, WFIRST, and LSST</w:t>
      </w:r>
      <w:r w:rsidRPr="00DF2E17">
        <w:t xml:space="preserve"> data for void lensing analysis. By mapping the mass distribution in voids and comparing to expectations, one can either detect or constrain the subtle RFT effects. Specifically, stacking thousands of voids by size and environment can yield a high S/N measurement of their average density profile. If RFT is correct, the largest voids should show an extra depletion in the center or a particular shape of the lensing signal (potentially distinguishable from $\Lambda$CDM at high significance). We also recommend cross-correlating void positions with CMB maps for ISW: a robust detection of ISW from voids and its amplitude could support or refute the extra gravity notion. Should upcoming data find, say, a 20% stronger ISW cold spot for voids than expected, it would be a hint of modified gravity in action on those scales.</w:t>
      </w:r>
    </w:p>
    <w:p w14:paraId="55A43380" w14:textId="77777777" w:rsidR="00DF2E17" w:rsidRPr="00DF2E17" w:rsidRDefault="00DF2E17" w:rsidP="00DF2E17">
      <w:pPr>
        <w:numPr>
          <w:ilvl w:val="0"/>
          <w:numId w:val="6"/>
        </w:numPr>
      </w:pPr>
      <w:r w:rsidRPr="00DF2E17">
        <w:rPr>
          <w:b/>
          <w:bCs/>
        </w:rPr>
        <w:t>Laboratory and Solar System Tests:</w:t>
      </w:r>
      <w:r w:rsidRPr="00DF2E17">
        <w:t xml:space="preserve"> While challenging, it’s worth investigating whether the scalaron field could have any detectable effects in controlled settings. One idea is to create an “entropy gradient” in a laboratory gravitational experiment – for instance, two configurations of masses: one very clumpy, one spread out, but with the same total mass, and measure if gravity differs. This is far-fetched given tiny differences expected, but novel instrumentation might reach sensitivity to accelerations ~$10^{-11}$ m/s² in the future. In the Solar System, one could look at the outskirts where the solar gravity ~ MOND $a_0$; tests like Pioneer spacecraft anomalies or ephemeris of distant trans-Neptunian objects could in principle reveal a slight deviation if scalaron from the galaxy is influencing our system</w:t>
      </w:r>
      <w:r w:rsidRPr="00DF2E17">
        <w:rPr>
          <w:rFonts w:ascii="Arial" w:hAnsi="Arial" w:cs="Arial"/>
        </w:rPr>
        <w:t>​</w:t>
      </w:r>
    </w:p>
    <w:p w14:paraId="17588693" w14:textId="77777777" w:rsidR="00DF2E17" w:rsidRPr="00DF2E17" w:rsidRDefault="00DF2E17" w:rsidP="00DF2E17">
      <w:hyperlink r:id="rId72" w:anchor=":~:text=surface.,by%20MOND%20to%20exist%20at" w:tgtFrame="_blank" w:history="1">
        <w:r w:rsidRPr="00DF2E17">
          <w:rPr>
            <w:rStyle w:val="Hyperlink"/>
          </w:rPr>
          <w:t>en.wikipedia.org</w:t>
        </w:r>
      </w:hyperlink>
    </w:p>
    <w:p w14:paraId="3A2F7D69" w14:textId="77777777" w:rsidR="00DF2E17" w:rsidRPr="00DF2E17" w:rsidRDefault="00DF2E17" w:rsidP="00DF2E17">
      <w:r w:rsidRPr="00DF2E17">
        <w:t>. Current data put strong constraints that nothing obvious is happening in the Solar System (which RFT accounts for by the scalaron being suppressed by the local mass density). Nevertheless, proposals have been made (e.g. using the LISA Pathfinder or dedicated missions) to test MOND in space</w:t>
      </w:r>
      <w:r w:rsidRPr="00DF2E17">
        <w:rPr>
          <w:rFonts w:ascii="Arial" w:hAnsi="Arial" w:cs="Arial"/>
        </w:rPr>
        <w:t>​</w:t>
      </w:r>
    </w:p>
    <w:p w14:paraId="4AEAEDF9" w14:textId="77777777" w:rsidR="00DF2E17" w:rsidRPr="00DF2E17" w:rsidRDefault="00DF2E17" w:rsidP="00DF2E17">
      <w:hyperlink r:id="rId73" w:anchor=":~:text=surface.,by%20MOND%20to%20exist%20at" w:tgtFrame="_blank" w:history="1">
        <w:r w:rsidRPr="00DF2E17">
          <w:rPr>
            <w:rStyle w:val="Hyperlink"/>
          </w:rPr>
          <w:t>en.wikipedia.org</w:t>
        </w:r>
      </w:hyperlink>
    </w:p>
    <w:p w14:paraId="31B85894" w14:textId="77777777" w:rsidR="00DF2E17" w:rsidRPr="00DF2E17" w:rsidRDefault="00DF2E17" w:rsidP="00DF2E17">
      <w:r w:rsidRPr="00DF2E17">
        <w:lastRenderedPageBreak/>
        <w:t>. We recommend considering those for RFT: e.g. put a test mass in a cavity shielded from Earth and see if there’s an anomalous attraction, which could hint at the galaxy’s scalaron field.</w:t>
      </w:r>
    </w:p>
    <w:p w14:paraId="082AE78E" w14:textId="77777777" w:rsidR="00DF2E17" w:rsidRPr="00DF2E17" w:rsidRDefault="00DF2E17" w:rsidP="00DF2E17">
      <w:pPr>
        <w:numPr>
          <w:ilvl w:val="0"/>
          <w:numId w:val="6"/>
        </w:numPr>
      </w:pPr>
      <w:r w:rsidRPr="00DF2E17">
        <w:rPr>
          <w:b/>
          <w:bCs/>
        </w:rPr>
        <w:t>Theoretical Development:</w:t>
      </w:r>
      <w:r w:rsidRPr="00DF2E17">
        <w:t xml:space="preserve"> On the theory side, further research should formalize RFT in a relativistic field equations framework (much like $f(R)$ or scalar-tensor theories) and ensure it passes all consistency checks (causality, stability, etc.). Work should be done to derive the scalaron potential that yields the kind of activation function we used, ideally from first principles or a deeper rationale. Also, exploring the connection between entropy and the scalaron coupling constant or potential form could lead to a more fundamental understanding of why this correlation exists. Perhaps the entropy of horizons or holographic entropy has a say in the field equations (an avenue to explore with the AdS/CFT or related tools).</w:t>
      </w:r>
    </w:p>
    <w:p w14:paraId="7101F87E" w14:textId="77777777" w:rsidR="00DF2E17" w:rsidRPr="00DF2E17" w:rsidRDefault="00DF2E17" w:rsidP="00DF2E17">
      <w:pPr>
        <w:numPr>
          <w:ilvl w:val="0"/>
          <w:numId w:val="6"/>
        </w:numPr>
      </w:pPr>
      <w:r w:rsidRPr="00DF2E17">
        <w:rPr>
          <w:b/>
          <w:bCs/>
        </w:rPr>
        <w:t>Cross-Disciplinary Approaches:</w:t>
      </w:r>
      <w:r w:rsidRPr="00DF2E17">
        <w:t xml:space="preserve"> Because this idea links information (entropy) and gravity, it may benefit from input from quantum information science and thermodynamics. We recommend workshops or collaborations between astrophysicists, theoretical physicists, and information theorists to brainstorm new ways to test the idea (for example, is there a way to quantify the information content of a galaxy and relate it to a gravitational observable in a novel manner?). Perhaps upcoming quantum sensing technology could even play a role in detecting ultraweak fields.</w:t>
      </w:r>
    </w:p>
    <w:p w14:paraId="73A6E5AB" w14:textId="77777777" w:rsidR="00DF2E17" w:rsidRPr="00DF2E17" w:rsidRDefault="00DF2E17" w:rsidP="00DF2E17">
      <w:r w:rsidRPr="00DF2E17">
        <w:t xml:space="preserve">In summary, the path forward involves both </w:t>
      </w:r>
      <w:r w:rsidRPr="00DF2E17">
        <w:rPr>
          <w:b/>
          <w:bCs/>
        </w:rPr>
        <w:t>observational campaigns</w:t>
      </w:r>
      <w:r w:rsidRPr="00DF2E17">
        <w:t xml:space="preserve"> to stress-test the entropy–gravity relationship across all regimes, and </w:t>
      </w:r>
      <w:r w:rsidRPr="00DF2E17">
        <w:rPr>
          <w:b/>
          <w:bCs/>
        </w:rPr>
        <w:t>theoretical refinements</w:t>
      </w:r>
      <w:r w:rsidRPr="00DF2E17">
        <w:t xml:space="preserve"> to embed this concept in a robust gravitational theory. The stakes are high: confirming this correlation with no exceptions would point to a revolutionary shift in physics – gravity emerging from entropy and resonance, rather than from unseen mass. Conversely, if future data were to break the correlation in a clear way, it would steer us back toward particle dark matter or other explanations. Either outcome is a win for science: we either hone a new theory or bolster the prevailing one with deeper understanding.</w:t>
      </w:r>
    </w:p>
    <w:p w14:paraId="64C5C08A" w14:textId="77777777" w:rsidR="00DF2E17" w:rsidRPr="00DF2E17" w:rsidRDefault="00DF2E17" w:rsidP="00DF2E17">
      <w:r w:rsidRPr="00DF2E17">
        <w:t xml:space="preserve">The evidence amassed in this study provides a strong impetus to pursue these future investigations. As new data arrive, we will either </w:t>
      </w:r>
      <w:r w:rsidRPr="00DF2E17">
        <w:rPr>
          <w:b/>
          <w:bCs/>
        </w:rPr>
        <w:t>solidify RFT as a viable new paradigm of gravity</w:t>
      </w:r>
      <w:r w:rsidRPr="00DF2E17">
        <w:t xml:space="preserve"> or identify precisely where it fails, thus deepening our insight into the enigmatic connection between gravity, matter, and information in our universe. The next few years promise to be extremely exciting as we watch this interplay between theory and observation unfold, potentially resonating into a new era of understanding cosmic structure.</w:t>
      </w:r>
    </w:p>
    <w:p w14:paraId="61B90FA9"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6077"/>
    <w:multiLevelType w:val="multilevel"/>
    <w:tmpl w:val="0956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11E2F"/>
    <w:multiLevelType w:val="multilevel"/>
    <w:tmpl w:val="5ECE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62663"/>
    <w:multiLevelType w:val="multilevel"/>
    <w:tmpl w:val="B03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571D5"/>
    <w:multiLevelType w:val="multilevel"/>
    <w:tmpl w:val="771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274B6"/>
    <w:multiLevelType w:val="multilevel"/>
    <w:tmpl w:val="995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E314F"/>
    <w:multiLevelType w:val="multilevel"/>
    <w:tmpl w:val="A0F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665676">
    <w:abstractNumId w:val="5"/>
  </w:num>
  <w:num w:numId="2" w16cid:durableId="55252457">
    <w:abstractNumId w:val="3"/>
  </w:num>
  <w:num w:numId="3" w16cid:durableId="844900443">
    <w:abstractNumId w:val="4"/>
  </w:num>
  <w:num w:numId="4" w16cid:durableId="650909942">
    <w:abstractNumId w:val="1"/>
  </w:num>
  <w:num w:numId="5" w16cid:durableId="1382288200">
    <w:abstractNumId w:val="2"/>
  </w:num>
  <w:num w:numId="6" w16cid:durableId="19184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006"/>
    <w:rsid w:val="00362BC5"/>
    <w:rsid w:val="00663774"/>
    <w:rsid w:val="006D06DB"/>
    <w:rsid w:val="00736310"/>
    <w:rsid w:val="008E7986"/>
    <w:rsid w:val="009A3006"/>
    <w:rsid w:val="00B2407C"/>
    <w:rsid w:val="00D50300"/>
    <w:rsid w:val="00DF2E17"/>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E2C86-58C5-4F97-A927-717533E7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06"/>
    <w:rPr>
      <w:rFonts w:eastAsiaTheme="majorEastAsia" w:cstheme="majorBidi"/>
      <w:color w:val="272727" w:themeColor="text1" w:themeTint="D8"/>
    </w:rPr>
  </w:style>
  <w:style w:type="paragraph" w:styleId="Title">
    <w:name w:val="Title"/>
    <w:basedOn w:val="Normal"/>
    <w:next w:val="Normal"/>
    <w:link w:val="TitleChar"/>
    <w:uiPriority w:val="10"/>
    <w:qFormat/>
    <w:rsid w:val="009A3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06"/>
    <w:pPr>
      <w:spacing w:before="160"/>
      <w:jc w:val="center"/>
    </w:pPr>
    <w:rPr>
      <w:i/>
      <w:iCs/>
      <w:color w:val="404040" w:themeColor="text1" w:themeTint="BF"/>
    </w:rPr>
  </w:style>
  <w:style w:type="character" w:customStyle="1" w:styleId="QuoteChar">
    <w:name w:val="Quote Char"/>
    <w:basedOn w:val="DefaultParagraphFont"/>
    <w:link w:val="Quote"/>
    <w:uiPriority w:val="29"/>
    <w:rsid w:val="009A3006"/>
    <w:rPr>
      <w:i/>
      <w:iCs/>
      <w:color w:val="404040" w:themeColor="text1" w:themeTint="BF"/>
    </w:rPr>
  </w:style>
  <w:style w:type="paragraph" w:styleId="ListParagraph">
    <w:name w:val="List Paragraph"/>
    <w:basedOn w:val="Normal"/>
    <w:uiPriority w:val="34"/>
    <w:qFormat/>
    <w:rsid w:val="009A3006"/>
    <w:pPr>
      <w:ind w:left="720"/>
      <w:contextualSpacing/>
    </w:pPr>
  </w:style>
  <w:style w:type="character" w:styleId="IntenseEmphasis">
    <w:name w:val="Intense Emphasis"/>
    <w:basedOn w:val="DefaultParagraphFont"/>
    <w:uiPriority w:val="21"/>
    <w:qFormat/>
    <w:rsid w:val="009A3006"/>
    <w:rPr>
      <w:i/>
      <w:iCs/>
      <w:color w:val="0F4761" w:themeColor="accent1" w:themeShade="BF"/>
    </w:rPr>
  </w:style>
  <w:style w:type="paragraph" w:styleId="IntenseQuote">
    <w:name w:val="Intense Quote"/>
    <w:basedOn w:val="Normal"/>
    <w:next w:val="Normal"/>
    <w:link w:val="IntenseQuoteChar"/>
    <w:uiPriority w:val="30"/>
    <w:qFormat/>
    <w:rsid w:val="009A3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006"/>
    <w:rPr>
      <w:i/>
      <w:iCs/>
      <w:color w:val="0F4761" w:themeColor="accent1" w:themeShade="BF"/>
    </w:rPr>
  </w:style>
  <w:style w:type="character" w:styleId="IntenseReference">
    <w:name w:val="Intense Reference"/>
    <w:basedOn w:val="DefaultParagraphFont"/>
    <w:uiPriority w:val="32"/>
    <w:qFormat/>
    <w:rsid w:val="009A3006"/>
    <w:rPr>
      <w:b/>
      <w:bCs/>
      <w:smallCaps/>
      <w:color w:val="0F4761" w:themeColor="accent1" w:themeShade="BF"/>
      <w:spacing w:val="5"/>
    </w:rPr>
  </w:style>
  <w:style w:type="paragraph" w:customStyle="1" w:styleId="msonormal0">
    <w:name w:val="msonormal"/>
    <w:basedOn w:val="Normal"/>
    <w:rsid w:val="00DF2E17"/>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DF2E17"/>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unhideWhenUsed/>
    <w:rsid w:val="00DF2E17"/>
    <w:rPr>
      <w:color w:val="0000FF"/>
      <w:u w:val="single"/>
    </w:rPr>
  </w:style>
  <w:style w:type="character" w:styleId="FollowedHyperlink">
    <w:name w:val="FollowedHyperlink"/>
    <w:basedOn w:val="DefaultParagraphFont"/>
    <w:uiPriority w:val="99"/>
    <w:semiHidden/>
    <w:unhideWhenUsed/>
    <w:rsid w:val="00DF2E17"/>
    <w:rPr>
      <w:color w:val="800080"/>
      <w:u w:val="single"/>
    </w:rPr>
  </w:style>
  <w:style w:type="character" w:customStyle="1" w:styleId="truncate">
    <w:name w:val="truncate"/>
    <w:basedOn w:val="DefaultParagraphFont"/>
    <w:rsid w:val="00DF2E17"/>
  </w:style>
  <w:style w:type="character" w:styleId="Strong">
    <w:name w:val="Strong"/>
    <w:basedOn w:val="DefaultParagraphFont"/>
    <w:uiPriority w:val="22"/>
    <w:qFormat/>
    <w:rsid w:val="00DF2E17"/>
    <w:rPr>
      <w:b/>
      <w:bCs/>
    </w:rPr>
  </w:style>
  <w:style w:type="character" w:styleId="Emphasis">
    <w:name w:val="Emphasis"/>
    <w:basedOn w:val="DefaultParagraphFont"/>
    <w:uiPriority w:val="20"/>
    <w:qFormat/>
    <w:rsid w:val="00DF2E17"/>
    <w:rPr>
      <w:i/>
      <w:iCs/>
    </w:rPr>
  </w:style>
  <w:style w:type="character" w:customStyle="1" w:styleId="flex">
    <w:name w:val="flex"/>
    <w:basedOn w:val="DefaultParagraphFont"/>
    <w:rsid w:val="00DF2E17"/>
  </w:style>
  <w:style w:type="character" w:customStyle="1" w:styleId="hidden">
    <w:name w:val="hidden"/>
    <w:basedOn w:val="DefaultParagraphFont"/>
    <w:rsid w:val="00DF2E17"/>
  </w:style>
  <w:style w:type="character" w:styleId="UnresolvedMention">
    <w:name w:val="Unresolved Mention"/>
    <w:basedOn w:val="DefaultParagraphFont"/>
    <w:uiPriority w:val="99"/>
    <w:semiHidden/>
    <w:unhideWhenUsed/>
    <w:rsid w:val="00DF2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5684">
      <w:bodyDiv w:val="1"/>
      <w:marLeft w:val="0"/>
      <w:marRight w:val="0"/>
      <w:marTop w:val="0"/>
      <w:marBottom w:val="0"/>
      <w:divBdr>
        <w:top w:val="none" w:sz="0" w:space="0" w:color="auto"/>
        <w:left w:val="none" w:sz="0" w:space="0" w:color="auto"/>
        <w:bottom w:val="none" w:sz="0" w:space="0" w:color="auto"/>
        <w:right w:val="none" w:sz="0" w:space="0" w:color="auto"/>
      </w:divBdr>
      <w:divsChild>
        <w:div w:id="292642840">
          <w:marLeft w:val="0"/>
          <w:marRight w:val="0"/>
          <w:marTop w:val="0"/>
          <w:marBottom w:val="0"/>
          <w:divBdr>
            <w:top w:val="none" w:sz="0" w:space="0" w:color="auto"/>
            <w:left w:val="none" w:sz="0" w:space="0" w:color="auto"/>
            <w:bottom w:val="none" w:sz="0" w:space="0" w:color="auto"/>
            <w:right w:val="none" w:sz="0" w:space="0" w:color="auto"/>
          </w:divBdr>
          <w:divsChild>
            <w:div w:id="2143884557">
              <w:marLeft w:val="0"/>
              <w:marRight w:val="0"/>
              <w:marTop w:val="0"/>
              <w:marBottom w:val="0"/>
              <w:divBdr>
                <w:top w:val="none" w:sz="0" w:space="0" w:color="auto"/>
                <w:left w:val="none" w:sz="0" w:space="0" w:color="auto"/>
                <w:bottom w:val="none" w:sz="0" w:space="0" w:color="auto"/>
                <w:right w:val="none" w:sz="0" w:space="0" w:color="auto"/>
              </w:divBdr>
              <w:divsChild>
                <w:div w:id="1436748360">
                  <w:marLeft w:val="0"/>
                  <w:marRight w:val="0"/>
                  <w:marTop w:val="0"/>
                  <w:marBottom w:val="0"/>
                  <w:divBdr>
                    <w:top w:val="none" w:sz="0" w:space="0" w:color="auto"/>
                    <w:left w:val="none" w:sz="0" w:space="0" w:color="auto"/>
                    <w:bottom w:val="none" w:sz="0" w:space="0" w:color="auto"/>
                    <w:right w:val="none" w:sz="0" w:space="0" w:color="auto"/>
                  </w:divBdr>
                  <w:divsChild>
                    <w:div w:id="807672386">
                      <w:marLeft w:val="0"/>
                      <w:marRight w:val="0"/>
                      <w:marTop w:val="0"/>
                      <w:marBottom w:val="0"/>
                      <w:divBdr>
                        <w:top w:val="none" w:sz="0" w:space="0" w:color="auto"/>
                        <w:left w:val="none" w:sz="0" w:space="0" w:color="auto"/>
                        <w:bottom w:val="none" w:sz="0" w:space="0" w:color="auto"/>
                        <w:right w:val="none" w:sz="0" w:space="0" w:color="auto"/>
                      </w:divBdr>
                      <w:divsChild>
                        <w:div w:id="1082873166">
                          <w:marLeft w:val="0"/>
                          <w:marRight w:val="0"/>
                          <w:marTop w:val="0"/>
                          <w:marBottom w:val="0"/>
                          <w:divBdr>
                            <w:top w:val="none" w:sz="0" w:space="0" w:color="auto"/>
                            <w:left w:val="none" w:sz="0" w:space="0" w:color="auto"/>
                            <w:bottom w:val="none" w:sz="0" w:space="0" w:color="auto"/>
                            <w:right w:val="none" w:sz="0" w:space="0" w:color="auto"/>
                          </w:divBdr>
                          <w:divsChild>
                            <w:div w:id="1638492793">
                              <w:marLeft w:val="0"/>
                              <w:marRight w:val="0"/>
                              <w:marTop w:val="0"/>
                              <w:marBottom w:val="0"/>
                              <w:divBdr>
                                <w:top w:val="none" w:sz="0" w:space="0" w:color="auto"/>
                                <w:left w:val="none" w:sz="0" w:space="0" w:color="auto"/>
                                <w:bottom w:val="none" w:sz="0" w:space="0" w:color="auto"/>
                                <w:right w:val="none" w:sz="0" w:space="0" w:color="auto"/>
                              </w:divBdr>
                              <w:divsChild>
                                <w:div w:id="1157111292">
                                  <w:marLeft w:val="0"/>
                                  <w:marRight w:val="0"/>
                                  <w:marTop w:val="0"/>
                                  <w:marBottom w:val="0"/>
                                  <w:divBdr>
                                    <w:top w:val="none" w:sz="0" w:space="0" w:color="auto"/>
                                    <w:left w:val="none" w:sz="0" w:space="0" w:color="auto"/>
                                    <w:bottom w:val="none" w:sz="0" w:space="0" w:color="auto"/>
                                    <w:right w:val="none" w:sz="0" w:space="0" w:color="auto"/>
                                  </w:divBdr>
                                  <w:divsChild>
                                    <w:div w:id="2087993610">
                                      <w:marLeft w:val="0"/>
                                      <w:marRight w:val="0"/>
                                      <w:marTop w:val="0"/>
                                      <w:marBottom w:val="0"/>
                                      <w:divBdr>
                                        <w:top w:val="none" w:sz="0" w:space="0" w:color="auto"/>
                                        <w:left w:val="none" w:sz="0" w:space="0" w:color="auto"/>
                                        <w:bottom w:val="none" w:sz="0" w:space="0" w:color="auto"/>
                                        <w:right w:val="none" w:sz="0" w:space="0" w:color="auto"/>
                                      </w:divBdr>
                                      <w:divsChild>
                                        <w:div w:id="1305311457">
                                          <w:marLeft w:val="0"/>
                                          <w:marRight w:val="0"/>
                                          <w:marTop w:val="0"/>
                                          <w:marBottom w:val="0"/>
                                          <w:divBdr>
                                            <w:top w:val="none" w:sz="0" w:space="0" w:color="auto"/>
                                            <w:left w:val="none" w:sz="0" w:space="0" w:color="auto"/>
                                            <w:bottom w:val="none" w:sz="0" w:space="0" w:color="auto"/>
                                            <w:right w:val="none" w:sz="0" w:space="0" w:color="auto"/>
                                          </w:divBdr>
                                        </w:div>
                                        <w:div w:id="110707333">
                                          <w:marLeft w:val="0"/>
                                          <w:marRight w:val="0"/>
                                          <w:marTop w:val="0"/>
                                          <w:marBottom w:val="0"/>
                                          <w:divBdr>
                                            <w:top w:val="none" w:sz="0" w:space="0" w:color="auto"/>
                                            <w:left w:val="none" w:sz="0" w:space="0" w:color="auto"/>
                                            <w:bottom w:val="none" w:sz="0" w:space="0" w:color="auto"/>
                                            <w:right w:val="none" w:sz="0" w:space="0" w:color="auto"/>
                                          </w:divBdr>
                                        </w:div>
                                        <w:div w:id="357436691">
                                          <w:marLeft w:val="0"/>
                                          <w:marRight w:val="0"/>
                                          <w:marTop w:val="0"/>
                                          <w:marBottom w:val="0"/>
                                          <w:divBdr>
                                            <w:top w:val="none" w:sz="0" w:space="0" w:color="auto"/>
                                            <w:left w:val="none" w:sz="0" w:space="0" w:color="auto"/>
                                            <w:bottom w:val="none" w:sz="0" w:space="0" w:color="auto"/>
                                            <w:right w:val="none" w:sz="0" w:space="0" w:color="auto"/>
                                          </w:divBdr>
                                        </w:div>
                                        <w:div w:id="269437075">
                                          <w:marLeft w:val="0"/>
                                          <w:marRight w:val="0"/>
                                          <w:marTop w:val="0"/>
                                          <w:marBottom w:val="0"/>
                                          <w:divBdr>
                                            <w:top w:val="none" w:sz="0" w:space="0" w:color="auto"/>
                                            <w:left w:val="none" w:sz="0" w:space="0" w:color="auto"/>
                                            <w:bottom w:val="none" w:sz="0" w:space="0" w:color="auto"/>
                                            <w:right w:val="none" w:sz="0" w:space="0" w:color="auto"/>
                                          </w:divBdr>
                                        </w:div>
                                        <w:div w:id="1295521562">
                                          <w:marLeft w:val="0"/>
                                          <w:marRight w:val="0"/>
                                          <w:marTop w:val="0"/>
                                          <w:marBottom w:val="0"/>
                                          <w:divBdr>
                                            <w:top w:val="none" w:sz="0" w:space="0" w:color="auto"/>
                                            <w:left w:val="none" w:sz="0" w:space="0" w:color="auto"/>
                                            <w:bottom w:val="none" w:sz="0" w:space="0" w:color="auto"/>
                                            <w:right w:val="none" w:sz="0" w:space="0" w:color="auto"/>
                                          </w:divBdr>
                                        </w:div>
                                        <w:div w:id="1278677465">
                                          <w:marLeft w:val="0"/>
                                          <w:marRight w:val="0"/>
                                          <w:marTop w:val="0"/>
                                          <w:marBottom w:val="0"/>
                                          <w:divBdr>
                                            <w:top w:val="none" w:sz="0" w:space="0" w:color="auto"/>
                                            <w:left w:val="none" w:sz="0" w:space="0" w:color="auto"/>
                                            <w:bottom w:val="none" w:sz="0" w:space="0" w:color="auto"/>
                                            <w:right w:val="none" w:sz="0" w:space="0" w:color="auto"/>
                                          </w:divBdr>
                                        </w:div>
                                        <w:div w:id="990674095">
                                          <w:marLeft w:val="0"/>
                                          <w:marRight w:val="0"/>
                                          <w:marTop w:val="0"/>
                                          <w:marBottom w:val="0"/>
                                          <w:divBdr>
                                            <w:top w:val="none" w:sz="0" w:space="0" w:color="auto"/>
                                            <w:left w:val="none" w:sz="0" w:space="0" w:color="auto"/>
                                            <w:bottom w:val="none" w:sz="0" w:space="0" w:color="auto"/>
                                            <w:right w:val="none" w:sz="0" w:space="0" w:color="auto"/>
                                          </w:divBdr>
                                        </w:div>
                                        <w:div w:id="2046129145">
                                          <w:marLeft w:val="0"/>
                                          <w:marRight w:val="0"/>
                                          <w:marTop w:val="0"/>
                                          <w:marBottom w:val="0"/>
                                          <w:divBdr>
                                            <w:top w:val="none" w:sz="0" w:space="0" w:color="auto"/>
                                            <w:left w:val="none" w:sz="0" w:space="0" w:color="auto"/>
                                            <w:bottom w:val="none" w:sz="0" w:space="0" w:color="auto"/>
                                            <w:right w:val="none" w:sz="0" w:space="0" w:color="auto"/>
                                          </w:divBdr>
                                        </w:div>
                                        <w:div w:id="936132937">
                                          <w:marLeft w:val="0"/>
                                          <w:marRight w:val="0"/>
                                          <w:marTop w:val="0"/>
                                          <w:marBottom w:val="0"/>
                                          <w:divBdr>
                                            <w:top w:val="none" w:sz="0" w:space="0" w:color="auto"/>
                                            <w:left w:val="none" w:sz="0" w:space="0" w:color="auto"/>
                                            <w:bottom w:val="none" w:sz="0" w:space="0" w:color="auto"/>
                                            <w:right w:val="none" w:sz="0" w:space="0" w:color="auto"/>
                                          </w:divBdr>
                                        </w:div>
                                        <w:div w:id="992830015">
                                          <w:marLeft w:val="0"/>
                                          <w:marRight w:val="0"/>
                                          <w:marTop w:val="0"/>
                                          <w:marBottom w:val="0"/>
                                          <w:divBdr>
                                            <w:top w:val="none" w:sz="0" w:space="0" w:color="auto"/>
                                            <w:left w:val="none" w:sz="0" w:space="0" w:color="auto"/>
                                            <w:bottom w:val="none" w:sz="0" w:space="0" w:color="auto"/>
                                            <w:right w:val="none" w:sz="0" w:space="0" w:color="auto"/>
                                          </w:divBdr>
                                        </w:div>
                                        <w:div w:id="1060710398">
                                          <w:marLeft w:val="0"/>
                                          <w:marRight w:val="0"/>
                                          <w:marTop w:val="0"/>
                                          <w:marBottom w:val="0"/>
                                          <w:divBdr>
                                            <w:top w:val="none" w:sz="0" w:space="0" w:color="auto"/>
                                            <w:left w:val="none" w:sz="0" w:space="0" w:color="auto"/>
                                            <w:bottom w:val="none" w:sz="0" w:space="0" w:color="auto"/>
                                            <w:right w:val="none" w:sz="0" w:space="0" w:color="auto"/>
                                          </w:divBdr>
                                        </w:div>
                                        <w:div w:id="1264801831">
                                          <w:marLeft w:val="0"/>
                                          <w:marRight w:val="0"/>
                                          <w:marTop w:val="0"/>
                                          <w:marBottom w:val="0"/>
                                          <w:divBdr>
                                            <w:top w:val="none" w:sz="0" w:space="0" w:color="auto"/>
                                            <w:left w:val="none" w:sz="0" w:space="0" w:color="auto"/>
                                            <w:bottom w:val="none" w:sz="0" w:space="0" w:color="auto"/>
                                            <w:right w:val="none" w:sz="0" w:space="0" w:color="auto"/>
                                          </w:divBdr>
                                        </w:div>
                                        <w:div w:id="1939676710">
                                          <w:marLeft w:val="0"/>
                                          <w:marRight w:val="0"/>
                                          <w:marTop w:val="0"/>
                                          <w:marBottom w:val="0"/>
                                          <w:divBdr>
                                            <w:top w:val="none" w:sz="0" w:space="0" w:color="auto"/>
                                            <w:left w:val="none" w:sz="0" w:space="0" w:color="auto"/>
                                            <w:bottom w:val="none" w:sz="0" w:space="0" w:color="auto"/>
                                            <w:right w:val="none" w:sz="0" w:space="0" w:color="auto"/>
                                          </w:divBdr>
                                        </w:div>
                                        <w:div w:id="490609477">
                                          <w:marLeft w:val="0"/>
                                          <w:marRight w:val="0"/>
                                          <w:marTop w:val="0"/>
                                          <w:marBottom w:val="0"/>
                                          <w:divBdr>
                                            <w:top w:val="none" w:sz="0" w:space="0" w:color="auto"/>
                                            <w:left w:val="none" w:sz="0" w:space="0" w:color="auto"/>
                                            <w:bottom w:val="none" w:sz="0" w:space="0" w:color="auto"/>
                                            <w:right w:val="none" w:sz="0" w:space="0" w:color="auto"/>
                                          </w:divBdr>
                                        </w:div>
                                        <w:div w:id="792602303">
                                          <w:marLeft w:val="0"/>
                                          <w:marRight w:val="0"/>
                                          <w:marTop w:val="0"/>
                                          <w:marBottom w:val="0"/>
                                          <w:divBdr>
                                            <w:top w:val="none" w:sz="0" w:space="0" w:color="auto"/>
                                            <w:left w:val="none" w:sz="0" w:space="0" w:color="auto"/>
                                            <w:bottom w:val="none" w:sz="0" w:space="0" w:color="auto"/>
                                            <w:right w:val="none" w:sz="0" w:space="0" w:color="auto"/>
                                          </w:divBdr>
                                        </w:div>
                                        <w:div w:id="1928690909">
                                          <w:marLeft w:val="0"/>
                                          <w:marRight w:val="0"/>
                                          <w:marTop w:val="0"/>
                                          <w:marBottom w:val="0"/>
                                          <w:divBdr>
                                            <w:top w:val="none" w:sz="0" w:space="0" w:color="auto"/>
                                            <w:left w:val="none" w:sz="0" w:space="0" w:color="auto"/>
                                            <w:bottom w:val="none" w:sz="0" w:space="0" w:color="auto"/>
                                            <w:right w:val="none" w:sz="0" w:space="0" w:color="auto"/>
                                          </w:divBdr>
                                        </w:div>
                                        <w:div w:id="1449812280">
                                          <w:marLeft w:val="0"/>
                                          <w:marRight w:val="0"/>
                                          <w:marTop w:val="0"/>
                                          <w:marBottom w:val="0"/>
                                          <w:divBdr>
                                            <w:top w:val="none" w:sz="0" w:space="0" w:color="auto"/>
                                            <w:left w:val="none" w:sz="0" w:space="0" w:color="auto"/>
                                            <w:bottom w:val="none" w:sz="0" w:space="0" w:color="auto"/>
                                            <w:right w:val="none" w:sz="0" w:space="0" w:color="auto"/>
                                          </w:divBdr>
                                        </w:div>
                                        <w:div w:id="927811378">
                                          <w:marLeft w:val="0"/>
                                          <w:marRight w:val="0"/>
                                          <w:marTop w:val="0"/>
                                          <w:marBottom w:val="0"/>
                                          <w:divBdr>
                                            <w:top w:val="none" w:sz="0" w:space="0" w:color="auto"/>
                                            <w:left w:val="none" w:sz="0" w:space="0" w:color="auto"/>
                                            <w:bottom w:val="none" w:sz="0" w:space="0" w:color="auto"/>
                                            <w:right w:val="none" w:sz="0" w:space="0" w:color="auto"/>
                                          </w:divBdr>
                                        </w:div>
                                        <w:div w:id="1471093650">
                                          <w:marLeft w:val="0"/>
                                          <w:marRight w:val="0"/>
                                          <w:marTop w:val="0"/>
                                          <w:marBottom w:val="0"/>
                                          <w:divBdr>
                                            <w:top w:val="none" w:sz="0" w:space="0" w:color="auto"/>
                                            <w:left w:val="none" w:sz="0" w:space="0" w:color="auto"/>
                                            <w:bottom w:val="none" w:sz="0" w:space="0" w:color="auto"/>
                                            <w:right w:val="none" w:sz="0" w:space="0" w:color="auto"/>
                                          </w:divBdr>
                                        </w:div>
                                        <w:div w:id="940379387">
                                          <w:marLeft w:val="0"/>
                                          <w:marRight w:val="0"/>
                                          <w:marTop w:val="0"/>
                                          <w:marBottom w:val="0"/>
                                          <w:divBdr>
                                            <w:top w:val="none" w:sz="0" w:space="0" w:color="auto"/>
                                            <w:left w:val="none" w:sz="0" w:space="0" w:color="auto"/>
                                            <w:bottom w:val="none" w:sz="0" w:space="0" w:color="auto"/>
                                            <w:right w:val="none" w:sz="0" w:space="0" w:color="auto"/>
                                          </w:divBdr>
                                        </w:div>
                                        <w:div w:id="323435651">
                                          <w:marLeft w:val="0"/>
                                          <w:marRight w:val="0"/>
                                          <w:marTop w:val="0"/>
                                          <w:marBottom w:val="0"/>
                                          <w:divBdr>
                                            <w:top w:val="none" w:sz="0" w:space="0" w:color="auto"/>
                                            <w:left w:val="none" w:sz="0" w:space="0" w:color="auto"/>
                                            <w:bottom w:val="none" w:sz="0" w:space="0" w:color="auto"/>
                                            <w:right w:val="none" w:sz="0" w:space="0" w:color="auto"/>
                                          </w:divBdr>
                                        </w:div>
                                        <w:div w:id="39982507">
                                          <w:marLeft w:val="0"/>
                                          <w:marRight w:val="0"/>
                                          <w:marTop w:val="0"/>
                                          <w:marBottom w:val="0"/>
                                          <w:divBdr>
                                            <w:top w:val="none" w:sz="0" w:space="0" w:color="auto"/>
                                            <w:left w:val="none" w:sz="0" w:space="0" w:color="auto"/>
                                            <w:bottom w:val="none" w:sz="0" w:space="0" w:color="auto"/>
                                            <w:right w:val="none" w:sz="0" w:space="0" w:color="auto"/>
                                          </w:divBdr>
                                        </w:div>
                                        <w:div w:id="1557162049">
                                          <w:marLeft w:val="0"/>
                                          <w:marRight w:val="0"/>
                                          <w:marTop w:val="0"/>
                                          <w:marBottom w:val="0"/>
                                          <w:divBdr>
                                            <w:top w:val="none" w:sz="0" w:space="0" w:color="auto"/>
                                            <w:left w:val="none" w:sz="0" w:space="0" w:color="auto"/>
                                            <w:bottom w:val="none" w:sz="0" w:space="0" w:color="auto"/>
                                            <w:right w:val="none" w:sz="0" w:space="0" w:color="auto"/>
                                          </w:divBdr>
                                        </w:div>
                                        <w:div w:id="613097020">
                                          <w:marLeft w:val="0"/>
                                          <w:marRight w:val="0"/>
                                          <w:marTop w:val="0"/>
                                          <w:marBottom w:val="0"/>
                                          <w:divBdr>
                                            <w:top w:val="none" w:sz="0" w:space="0" w:color="auto"/>
                                            <w:left w:val="none" w:sz="0" w:space="0" w:color="auto"/>
                                            <w:bottom w:val="none" w:sz="0" w:space="0" w:color="auto"/>
                                            <w:right w:val="none" w:sz="0" w:space="0" w:color="auto"/>
                                          </w:divBdr>
                                        </w:div>
                                        <w:div w:id="1644697913">
                                          <w:marLeft w:val="0"/>
                                          <w:marRight w:val="0"/>
                                          <w:marTop w:val="0"/>
                                          <w:marBottom w:val="0"/>
                                          <w:divBdr>
                                            <w:top w:val="none" w:sz="0" w:space="0" w:color="auto"/>
                                            <w:left w:val="none" w:sz="0" w:space="0" w:color="auto"/>
                                            <w:bottom w:val="none" w:sz="0" w:space="0" w:color="auto"/>
                                            <w:right w:val="none" w:sz="0" w:space="0" w:color="auto"/>
                                          </w:divBdr>
                                        </w:div>
                                        <w:div w:id="705065653">
                                          <w:marLeft w:val="0"/>
                                          <w:marRight w:val="0"/>
                                          <w:marTop w:val="0"/>
                                          <w:marBottom w:val="0"/>
                                          <w:divBdr>
                                            <w:top w:val="none" w:sz="0" w:space="0" w:color="auto"/>
                                            <w:left w:val="none" w:sz="0" w:space="0" w:color="auto"/>
                                            <w:bottom w:val="none" w:sz="0" w:space="0" w:color="auto"/>
                                            <w:right w:val="none" w:sz="0" w:space="0" w:color="auto"/>
                                          </w:divBdr>
                                        </w:div>
                                        <w:div w:id="1190682961">
                                          <w:marLeft w:val="0"/>
                                          <w:marRight w:val="0"/>
                                          <w:marTop w:val="0"/>
                                          <w:marBottom w:val="0"/>
                                          <w:divBdr>
                                            <w:top w:val="none" w:sz="0" w:space="0" w:color="auto"/>
                                            <w:left w:val="none" w:sz="0" w:space="0" w:color="auto"/>
                                            <w:bottom w:val="none" w:sz="0" w:space="0" w:color="auto"/>
                                            <w:right w:val="none" w:sz="0" w:space="0" w:color="auto"/>
                                          </w:divBdr>
                                        </w:div>
                                        <w:div w:id="2059166085">
                                          <w:marLeft w:val="0"/>
                                          <w:marRight w:val="0"/>
                                          <w:marTop w:val="0"/>
                                          <w:marBottom w:val="0"/>
                                          <w:divBdr>
                                            <w:top w:val="none" w:sz="0" w:space="0" w:color="auto"/>
                                            <w:left w:val="none" w:sz="0" w:space="0" w:color="auto"/>
                                            <w:bottom w:val="none" w:sz="0" w:space="0" w:color="auto"/>
                                            <w:right w:val="none" w:sz="0" w:space="0" w:color="auto"/>
                                          </w:divBdr>
                                        </w:div>
                                        <w:div w:id="1457144537">
                                          <w:marLeft w:val="0"/>
                                          <w:marRight w:val="0"/>
                                          <w:marTop w:val="0"/>
                                          <w:marBottom w:val="0"/>
                                          <w:divBdr>
                                            <w:top w:val="none" w:sz="0" w:space="0" w:color="auto"/>
                                            <w:left w:val="none" w:sz="0" w:space="0" w:color="auto"/>
                                            <w:bottom w:val="none" w:sz="0" w:space="0" w:color="auto"/>
                                            <w:right w:val="none" w:sz="0" w:space="0" w:color="auto"/>
                                          </w:divBdr>
                                        </w:div>
                                        <w:div w:id="335229079">
                                          <w:marLeft w:val="0"/>
                                          <w:marRight w:val="0"/>
                                          <w:marTop w:val="0"/>
                                          <w:marBottom w:val="0"/>
                                          <w:divBdr>
                                            <w:top w:val="none" w:sz="0" w:space="0" w:color="auto"/>
                                            <w:left w:val="none" w:sz="0" w:space="0" w:color="auto"/>
                                            <w:bottom w:val="none" w:sz="0" w:space="0" w:color="auto"/>
                                            <w:right w:val="none" w:sz="0" w:space="0" w:color="auto"/>
                                          </w:divBdr>
                                        </w:div>
                                        <w:div w:id="936712347">
                                          <w:marLeft w:val="0"/>
                                          <w:marRight w:val="0"/>
                                          <w:marTop w:val="0"/>
                                          <w:marBottom w:val="0"/>
                                          <w:divBdr>
                                            <w:top w:val="none" w:sz="0" w:space="0" w:color="auto"/>
                                            <w:left w:val="none" w:sz="0" w:space="0" w:color="auto"/>
                                            <w:bottom w:val="none" w:sz="0" w:space="0" w:color="auto"/>
                                            <w:right w:val="none" w:sz="0" w:space="0" w:color="auto"/>
                                          </w:divBdr>
                                        </w:div>
                                        <w:div w:id="1198398893">
                                          <w:marLeft w:val="0"/>
                                          <w:marRight w:val="0"/>
                                          <w:marTop w:val="0"/>
                                          <w:marBottom w:val="0"/>
                                          <w:divBdr>
                                            <w:top w:val="none" w:sz="0" w:space="0" w:color="auto"/>
                                            <w:left w:val="none" w:sz="0" w:space="0" w:color="auto"/>
                                            <w:bottom w:val="none" w:sz="0" w:space="0" w:color="auto"/>
                                            <w:right w:val="none" w:sz="0" w:space="0" w:color="auto"/>
                                          </w:divBdr>
                                        </w:div>
                                        <w:div w:id="418527597">
                                          <w:marLeft w:val="0"/>
                                          <w:marRight w:val="0"/>
                                          <w:marTop w:val="0"/>
                                          <w:marBottom w:val="0"/>
                                          <w:divBdr>
                                            <w:top w:val="none" w:sz="0" w:space="0" w:color="auto"/>
                                            <w:left w:val="none" w:sz="0" w:space="0" w:color="auto"/>
                                            <w:bottom w:val="none" w:sz="0" w:space="0" w:color="auto"/>
                                            <w:right w:val="none" w:sz="0" w:space="0" w:color="auto"/>
                                          </w:divBdr>
                                        </w:div>
                                        <w:div w:id="398095031">
                                          <w:marLeft w:val="0"/>
                                          <w:marRight w:val="0"/>
                                          <w:marTop w:val="0"/>
                                          <w:marBottom w:val="0"/>
                                          <w:divBdr>
                                            <w:top w:val="none" w:sz="0" w:space="0" w:color="auto"/>
                                            <w:left w:val="none" w:sz="0" w:space="0" w:color="auto"/>
                                            <w:bottom w:val="none" w:sz="0" w:space="0" w:color="auto"/>
                                            <w:right w:val="none" w:sz="0" w:space="0" w:color="auto"/>
                                          </w:divBdr>
                                        </w:div>
                                        <w:div w:id="160238980">
                                          <w:marLeft w:val="0"/>
                                          <w:marRight w:val="0"/>
                                          <w:marTop w:val="0"/>
                                          <w:marBottom w:val="0"/>
                                          <w:divBdr>
                                            <w:top w:val="none" w:sz="0" w:space="0" w:color="auto"/>
                                            <w:left w:val="none" w:sz="0" w:space="0" w:color="auto"/>
                                            <w:bottom w:val="none" w:sz="0" w:space="0" w:color="auto"/>
                                            <w:right w:val="none" w:sz="0" w:space="0" w:color="auto"/>
                                          </w:divBdr>
                                        </w:div>
                                        <w:div w:id="175388539">
                                          <w:marLeft w:val="0"/>
                                          <w:marRight w:val="0"/>
                                          <w:marTop w:val="0"/>
                                          <w:marBottom w:val="0"/>
                                          <w:divBdr>
                                            <w:top w:val="none" w:sz="0" w:space="0" w:color="auto"/>
                                            <w:left w:val="none" w:sz="0" w:space="0" w:color="auto"/>
                                            <w:bottom w:val="none" w:sz="0" w:space="0" w:color="auto"/>
                                            <w:right w:val="none" w:sz="0" w:space="0" w:color="auto"/>
                                          </w:divBdr>
                                        </w:div>
                                        <w:div w:id="1932157840">
                                          <w:marLeft w:val="0"/>
                                          <w:marRight w:val="0"/>
                                          <w:marTop w:val="0"/>
                                          <w:marBottom w:val="0"/>
                                          <w:divBdr>
                                            <w:top w:val="none" w:sz="0" w:space="0" w:color="auto"/>
                                            <w:left w:val="none" w:sz="0" w:space="0" w:color="auto"/>
                                            <w:bottom w:val="none" w:sz="0" w:space="0" w:color="auto"/>
                                            <w:right w:val="none" w:sz="0" w:space="0" w:color="auto"/>
                                          </w:divBdr>
                                        </w:div>
                                        <w:div w:id="1012880494">
                                          <w:marLeft w:val="0"/>
                                          <w:marRight w:val="0"/>
                                          <w:marTop w:val="0"/>
                                          <w:marBottom w:val="0"/>
                                          <w:divBdr>
                                            <w:top w:val="none" w:sz="0" w:space="0" w:color="auto"/>
                                            <w:left w:val="none" w:sz="0" w:space="0" w:color="auto"/>
                                            <w:bottom w:val="none" w:sz="0" w:space="0" w:color="auto"/>
                                            <w:right w:val="none" w:sz="0" w:space="0" w:color="auto"/>
                                          </w:divBdr>
                                        </w:div>
                                        <w:div w:id="875705100">
                                          <w:marLeft w:val="0"/>
                                          <w:marRight w:val="0"/>
                                          <w:marTop w:val="0"/>
                                          <w:marBottom w:val="0"/>
                                          <w:divBdr>
                                            <w:top w:val="none" w:sz="0" w:space="0" w:color="auto"/>
                                            <w:left w:val="none" w:sz="0" w:space="0" w:color="auto"/>
                                            <w:bottom w:val="none" w:sz="0" w:space="0" w:color="auto"/>
                                            <w:right w:val="none" w:sz="0" w:space="0" w:color="auto"/>
                                          </w:divBdr>
                                        </w:div>
                                        <w:div w:id="1819572194">
                                          <w:marLeft w:val="0"/>
                                          <w:marRight w:val="0"/>
                                          <w:marTop w:val="0"/>
                                          <w:marBottom w:val="0"/>
                                          <w:divBdr>
                                            <w:top w:val="none" w:sz="0" w:space="0" w:color="auto"/>
                                            <w:left w:val="none" w:sz="0" w:space="0" w:color="auto"/>
                                            <w:bottom w:val="none" w:sz="0" w:space="0" w:color="auto"/>
                                            <w:right w:val="none" w:sz="0" w:space="0" w:color="auto"/>
                                          </w:divBdr>
                                        </w:div>
                                        <w:div w:id="1573737507">
                                          <w:marLeft w:val="0"/>
                                          <w:marRight w:val="0"/>
                                          <w:marTop w:val="0"/>
                                          <w:marBottom w:val="0"/>
                                          <w:divBdr>
                                            <w:top w:val="none" w:sz="0" w:space="0" w:color="auto"/>
                                            <w:left w:val="none" w:sz="0" w:space="0" w:color="auto"/>
                                            <w:bottom w:val="none" w:sz="0" w:space="0" w:color="auto"/>
                                            <w:right w:val="none" w:sz="0" w:space="0" w:color="auto"/>
                                          </w:divBdr>
                                        </w:div>
                                        <w:div w:id="1787891217">
                                          <w:marLeft w:val="0"/>
                                          <w:marRight w:val="0"/>
                                          <w:marTop w:val="0"/>
                                          <w:marBottom w:val="0"/>
                                          <w:divBdr>
                                            <w:top w:val="none" w:sz="0" w:space="0" w:color="auto"/>
                                            <w:left w:val="none" w:sz="0" w:space="0" w:color="auto"/>
                                            <w:bottom w:val="none" w:sz="0" w:space="0" w:color="auto"/>
                                            <w:right w:val="none" w:sz="0" w:space="0" w:color="auto"/>
                                          </w:divBdr>
                                        </w:div>
                                        <w:div w:id="757797218">
                                          <w:marLeft w:val="0"/>
                                          <w:marRight w:val="0"/>
                                          <w:marTop w:val="0"/>
                                          <w:marBottom w:val="0"/>
                                          <w:divBdr>
                                            <w:top w:val="none" w:sz="0" w:space="0" w:color="auto"/>
                                            <w:left w:val="none" w:sz="0" w:space="0" w:color="auto"/>
                                            <w:bottom w:val="none" w:sz="0" w:space="0" w:color="auto"/>
                                            <w:right w:val="none" w:sz="0" w:space="0" w:color="auto"/>
                                          </w:divBdr>
                                        </w:div>
                                        <w:div w:id="1661812570">
                                          <w:marLeft w:val="0"/>
                                          <w:marRight w:val="0"/>
                                          <w:marTop w:val="0"/>
                                          <w:marBottom w:val="0"/>
                                          <w:divBdr>
                                            <w:top w:val="none" w:sz="0" w:space="0" w:color="auto"/>
                                            <w:left w:val="none" w:sz="0" w:space="0" w:color="auto"/>
                                            <w:bottom w:val="none" w:sz="0" w:space="0" w:color="auto"/>
                                            <w:right w:val="none" w:sz="0" w:space="0" w:color="auto"/>
                                          </w:divBdr>
                                        </w:div>
                                        <w:div w:id="1979917006">
                                          <w:marLeft w:val="0"/>
                                          <w:marRight w:val="0"/>
                                          <w:marTop w:val="0"/>
                                          <w:marBottom w:val="0"/>
                                          <w:divBdr>
                                            <w:top w:val="none" w:sz="0" w:space="0" w:color="auto"/>
                                            <w:left w:val="none" w:sz="0" w:space="0" w:color="auto"/>
                                            <w:bottom w:val="none" w:sz="0" w:space="0" w:color="auto"/>
                                            <w:right w:val="none" w:sz="0" w:space="0" w:color="auto"/>
                                          </w:divBdr>
                                        </w:div>
                                        <w:div w:id="1284994100">
                                          <w:marLeft w:val="0"/>
                                          <w:marRight w:val="0"/>
                                          <w:marTop w:val="0"/>
                                          <w:marBottom w:val="0"/>
                                          <w:divBdr>
                                            <w:top w:val="none" w:sz="0" w:space="0" w:color="auto"/>
                                            <w:left w:val="none" w:sz="0" w:space="0" w:color="auto"/>
                                            <w:bottom w:val="none" w:sz="0" w:space="0" w:color="auto"/>
                                            <w:right w:val="none" w:sz="0" w:space="0" w:color="auto"/>
                                          </w:divBdr>
                                        </w:div>
                                        <w:div w:id="166139422">
                                          <w:marLeft w:val="0"/>
                                          <w:marRight w:val="0"/>
                                          <w:marTop w:val="0"/>
                                          <w:marBottom w:val="0"/>
                                          <w:divBdr>
                                            <w:top w:val="none" w:sz="0" w:space="0" w:color="auto"/>
                                            <w:left w:val="none" w:sz="0" w:space="0" w:color="auto"/>
                                            <w:bottom w:val="none" w:sz="0" w:space="0" w:color="auto"/>
                                            <w:right w:val="none" w:sz="0" w:space="0" w:color="auto"/>
                                          </w:divBdr>
                                        </w:div>
                                        <w:div w:id="425351846">
                                          <w:marLeft w:val="0"/>
                                          <w:marRight w:val="0"/>
                                          <w:marTop w:val="0"/>
                                          <w:marBottom w:val="0"/>
                                          <w:divBdr>
                                            <w:top w:val="none" w:sz="0" w:space="0" w:color="auto"/>
                                            <w:left w:val="none" w:sz="0" w:space="0" w:color="auto"/>
                                            <w:bottom w:val="none" w:sz="0" w:space="0" w:color="auto"/>
                                            <w:right w:val="none" w:sz="0" w:space="0" w:color="auto"/>
                                          </w:divBdr>
                                        </w:div>
                                        <w:div w:id="947742140">
                                          <w:marLeft w:val="0"/>
                                          <w:marRight w:val="0"/>
                                          <w:marTop w:val="0"/>
                                          <w:marBottom w:val="0"/>
                                          <w:divBdr>
                                            <w:top w:val="none" w:sz="0" w:space="0" w:color="auto"/>
                                            <w:left w:val="none" w:sz="0" w:space="0" w:color="auto"/>
                                            <w:bottom w:val="none" w:sz="0" w:space="0" w:color="auto"/>
                                            <w:right w:val="none" w:sz="0" w:space="0" w:color="auto"/>
                                          </w:divBdr>
                                        </w:div>
                                        <w:div w:id="2124809297">
                                          <w:marLeft w:val="0"/>
                                          <w:marRight w:val="0"/>
                                          <w:marTop w:val="0"/>
                                          <w:marBottom w:val="0"/>
                                          <w:divBdr>
                                            <w:top w:val="none" w:sz="0" w:space="0" w:color="auto"/>
                                            <w:left w:val="none" w:sz="0" w:space="0" w:color="auto"/>
                                            <w:bottom w:val="none" w:sz="0" w:space="0" w:color="auto"/>
                                            <w:right w:val="none" w:sz="0" w:space="0" w:color="auto"/>
                                          </w:divBdr>
                                        </w:div>
                                        <w:div w:id="489561659">
                                          <w:marLeft w:val="0"/>
                                          <w:marRight w:val="0"/>
                                          <w:marTop w:val="0"/>
                                          <w:marBottom w:val="0"/>
                                          <w:divBdr>
                                            <w:top w:val="none" w:sz="0" w:space="0" w:color="auto"/>
                                            <w:left w:val="none" w:sz="0" w:space="0" w:color="auto"/>
                                            <w:bottom w:val="none" w:sz="0" w:space="0" w:color="auto"/>
                                            <w:right w:val="none" w:sz="0" w:space="0" w:color="auto"/>
                                          </w:divBdr>
                                        </w:div>
                                        <w:div w:id="1016926576">
                                          <w:marLeft w:val="0"/>
                                          <w:marRight w:val="0"/>
                                          <w:marTop w:val="0"/>
                                          <w:marBottom w:val="0"/>
                                          <w:divBdr>
                                            <w:top w:val="none" w:sz="0" w:space="0" w:color="auto"/>
                                            <w:left w:val="none" w:sz="0" w:space="0" w:color="auto"/>
                                            <w:bottom w:val="none" w:sz="0" w:space="0" w:color="auto"/>
                                            <w:right w:val="none" w:sz="0" w:space="0" w:color="auto"/>
                                          </w:divBdr>
                                        </w:div>
                                        <w:div w:id="1944920244">
                                          <w:marLeft w:val="0"/>
                                          <w:marRight w:val="0"/>
                                          <w:marTop w:val="0"/>
                                          <w:marBottom w:val="0"/>
                                          <w:divBdr>
                                            <w:top w:val="none" w:sz="0" w:space="0" w:color="auto"/>
                                            <w:left w:val="none" w:sz="0" w:space="0" w:color="auto"/>
                                            <w:bottom w:val="none" w:sz="0" w:space="0" w:color="auto"/>
                                            <w:right w:val="none" w:sz="0" w:space="0" w:color="auto"/>
                                          </w:divBdr>
                                        </w:div>
                                        <w:div w:id="828250450">
                                          <w:marLeft w:val="0"/>
                                          <w:marRight w:val="0"/>
                                          <w:marTop w:val="0"/>
                                          <w:marBottom w:val="0"/>
                                          <w:divBdr>
                                            <w:top w:val="none" w:sz="0" w:space="0" w:color="auto"/>
                                            <w:left w:val="none" w:sz="0" w:space="0" w:color="auto"/>
                                            <w:bottom w:val="none" w:sz="0" w:space="0" w:color="auto"/>
                                            <w:right w:val="none" w:sz="0" w:space="0" w:color="auto"/>
                                          </w:divBdr>
                                        </w:div>
                                        <w:div w:id="1562060619">
                                          <w:marLeft w:val="0"/>
                                          <w:marRight w:val="0"/>
                                          <w:marTop w:val="0"/>
                                          <w:marBottom w:val="0"/>
                                          <w:divBdr>
                                            <w:top w:val="none" w:sz="0" w:space="0" w:color="auto"/>
                                            <w:left w:val="none" w:sz="0" w:space="0" w:color="auto"/>
                                            <w:bottom w:val="none" w:sz="0" w:space="0" w:color="auto"/>
                                            <w:right w:val="none" w:sz="0" w:space="0" w:color="auto"/>
                                          </w:divBdr>
                                        </w:div>
                                        <w:div w:id="2067871646">
                                          <w:marLeft w:val="0"/>
                                          <w:marRight w:val="0"/>
                                          <w:marTop w:val="0"/>
                                          <w:marBottom w:val="0"/>
                                          <w:divBdr>
                                            <w:top w:val="none" w:sz="0" w:space="0" w:color="auto"/>
                                            <w:left w:val="none" w:sz="0" w:space="0" w:color="auto"/>
                                            <w:bottom w:val="none" w:sz="0" w:space="0" w:color="auto"/>
                                            <w:right w:val="none" w:sz="0" w:space="0" w:color="auto"/>
                                          </w:divBdr>
                                        </w:div>
                                        <w:div w:id="1311598216">
                                          <w:marLeft w:val="0"/>
                                          <w:marRight w:val="0"/>
                                          <w:marTop w:val="0"/>
                                          <w:marBottom w:val="0"/>
                                          <w:divBdr>
                                            <w:top w:val="none" w:sz="0" w:space="0" w:color="auto"/>
                                            <w:left w:val="none" w:sz="0" w:space="0" w:color="auto"/>
                                            <w:bottom w:val="none" w:sz="0" w:space="0" w:color="auto"/>
                                            <w:right w:val="none" w:sz="0" w:space="0" w:color="auto"/>
                                          </w:divBdr>
                                        </w:div>
                                        <w:div w:id="207113127">
                                          <w:marLeft w:val="0"/>
                                          <w:marRight w:val="0"/>
                                          <w:marTop w:val="0"/>
                                          <w:marBottom w:val="0"/>
                                          <w:divBdr>
                                            <w:top w:val="none" w:sz="0" w:space="0" w:color="auto"/>
                                            <w:left w:val="none" w:sz="0" w:space="0" w:color="auto"/>
                                            <w:bottom w:val="none" w:sz="0" w:space="0" w:color="auto"/>
                                            <w:right w:val="none" w:sz="0" w:space="0" w:color="auto"/>
                                          </w:divBdr>
                                        </w:div>
                                        <w:div w:id="1982341961">
                                          <w:marLeft w:val="0"/>
                                          <w:marRight w:val="0"/>
                                          <w:marTop w:val="0"/>
                                          <w:marBottom w:val="0"/>
                                          <w:divBdr>
                                            <w:top w:val="none" w:sz="0" w:space="0" w:color="auto"/>
                                            <w:left w:val="none" w:sz="0" w:space="0" w:color="auto"/>
                                            <w:bottom w:val="none" w:sz="0" w:space="0" w:color="auto"/>
                                            <w:right w:val="none" w:sz="0" w:space="0" w:color="auto"/>
                                          </w:divBdr>
                                        </w:div>
                                        <w:div w:id="720637667">
                                          <w:marLeft w:val="0"/>
                                          <w:marRight w:val="0"/>
                                          <w:marTop w:val="0"/>
                                          <w:marBottom w:val="0"/>
                                          <w:divBdr>
                                            <w:top w:val="none" w:sz="0" w:space="0" w:color="auto"/>
                                            <w:left w:val="none" w:sz="0" w:space="0" w:color="auto"/>
                                            <w:bottom w:val="none" w:sz="0" w:space="0" w:color="auto"/>
                                            <w:right w:val="none" w:sz="0" w:space="0" w:color="auto"/>
                                          </w:divBdr>
                                        </w:div>
                                        <w:div w:id="889464201">
                                          <w:marLeft w:val="0"/>
                                          <w:marRight w:val="0"/>
                                          <w:marTop w:val="0"/>
                                          <w:marBottom w:val="0"/>
                                          <w:divBdr>
                                            <w:top w:val="none" w:sz="0" w:space="0" w:color="auto"/>
                                            <w:left w:val="none" w:sz="0" w:space="0" w:color="auto"/>
                                            <w:bottom w:val="none" w:sz="0" w:space="0" w:color="auto"/>
                                            <w:right w:val="none" w:sz="0" w:space="0" w:color="auto"/>
                                          </w:divBdr>
                                        </w:div>
                                        <w:div w:id="93981463">
                                          <w:marLeft w:val="0"/>
                                          <w:marRight w:val="0"/>
                                          <w:marTop w:val="0"/>
                                          <w:marBottom w:val="0"/>
                                          <w:divBdr>
                                            <w:top w:val="none" w:sz="0" w:space="0" w:color="auto"/>
                                            <w:left w:val="none" w:sz="0" w:space="0" w:color="auto"/>
                                            <w:bottom w:val="none" w:sz="0" w:space="0" w:color="auto"/>
                                            <w:right w:val="none" w:sz="0" w:space="0" w:color="auto"/>
                                          </w:divBdr>
                                        </w:div>
                                        <w:div w:id="38676119">
                                          <w:marLeft w:val="0"/>
                                          <w:marRight w:val="0"/>
                                          <w:marTop w:val="0"/>
                                          <w:marBottom w:val="0"/>
                                          <w:divBdr>
                                            <w:top w:val="none" w:sz="0" w:space="0" w:color="auto"/>
                                            <w:left w:val="none" w:sz="0" w:space="0" w:color="auto"/>
                                            <w:bottom w:val="none" w:sz="0" w:space="0" w:color="auto"/>
                                            <w:right w:val="none" w:sz="0" w:space="0" w:color="auto"/>
                                          </w:divBdr>
                                        </w:div>
                                        <w:div w:id="354694441">
                                          <w:marLeft w:val="0"/>
                                          <w:marRight w:val="0"/>
                                          <w:marTop w:val="0"/>
                                          <w:marBottom w:val="0"/>
                                          <w:divBdr>
                                            <w:top w:val="none" w:sz="0" w:space="0" w:color="auto"/>
                                            <w:left w:val="none" w:sz="0" w:space="0" w:color="auto"/>
                                            <w:bottom w:val="none" w:sz="0" w:space="0" w:color="auto"/>
                                            <w:right w:val="none" w:sz="0" w:space="0" w:color="auto"/>
                                          </w:divBdr>
                                        </w:div>
                                        <w:div w:id="233978237">
                                          <w:marLeft w:val="0"/>
                                          <w:marRight w:val="0"/>
                                          <w:marTop w:val="0"/>
                                          <w:marBottom w:val="0"/>
                                          <w:divBdr>
                                            <w:top w:val="none" w:sz="0" w:space="0" w:color="auto"/>
                                            <w:left w:val="none" w:sz="0" w:space="0" w:color="auto"/>
                                            <w:bottom w:val="none" w:sz="0" w:space="0" w:color="auto"/>
                                            <w:right w:val="none" w:sz="0" w:space="0" w:color="auto"/>
                                          </w:divBdr>
                                        </w:div>
                                        <w:div w:id="428550765">
                                          <w:marLeft w:val="0"/>
                                          <w:marRight w:val="0"/>
                                          <w:marTop w:val="0"/>
                                          <w:marBottom w:val="0"/>
                                          <w:divBdr>
                                            <w:top w:val="none" w:sz="0" w:space="0" w:color="auto"/>
                                            <w:left w:val="none" w:sz="0" w:space="0" w:color="auto"/>
                                            <w:bottom w:val="none" w:sz="0" w:space="0" w:color="auto"/>
                                            <w:right w:val="none" w:sz="0" w:space="0" w:color="auto"/>
                                          </w:divBdr>
                                        </w:div>
                                        <w:div w:id="734208198">
                                          <w:marLeft w:val="0"/>
                                          <w:marRight w:val="0"/>
                                          <w:marTop w:val="0"/>
                                          <w:marBottom w:val="0"/>
                                          <w:divBdr>
                                            <w:top w:val="none" w:sz="0" w:space="0" w:color="auto"/>
                                            <w:left w:val="none" w:sz="0" w:space="0" w:color="auto"/>
                                            <w:bottom w:val="none" w:sz="0" w:space="0" w:color="auto"/>
                                            <w:right w:val="none" w:sz="0" w:space="0" w:color="auto"/>
                                          </w:divBdr>
                                        </w:div>
                                        <w:div w:id="1311520411">
                                          <w:marLeft w:val="0"/>
                                          <w:marRight w:val="0"/>
                                          <w:marTop w:val="0"/>
                                          <w:marBottom w:val="0"/>
                                          <w:divBdr>
                                            <w:top w:val="none" w:sz="0" w:space="0" w:color="auto"/>
                                            <w:left w:val="none" w:sz="0" w:space="0" w:color="auto"/>
                                            <w:bottom w:val="none" w:sz="0" w:space="0" w:color="auto"/>
                                            <w:right w:val="none" w:sz="0" w:space="0" w:color="auto"/>
                                          </w:divBdr>
                                        </w:div>
                                        <w:div w:id="1925020508">
                                          <w:marLeft w:val="0"/>
                                          <w:marRight w:val="0"/>
                                          <w:marTop w:val="0"/>
                                          <w:marBottom w:val="0"/>
                                          <w:divBdr>
                                            <w:top w:val="none" w:sz="0" w:space="0" w:color="auto"/>
                                            <w:left w:val="none" w:sz="0" w:space="0" w:color="auto"/>
                                            <w:bottom w:val="none" w:sz="0" w:space="0" w:color="auto"/>
                                            <w:right w:val="none" w:sz="0" w:space="0" w:color="auto"/>
                                          </w:divBdr>
                                        </w:div>
                                        <w:div w:id="852576174">
                                          <w:marLeft w:val="0"/>
                                          <w:marRight w:val="0"/>
                                          <w:marTop w:val="0"/>
                                          <w:marBottom w:val="0"/>
                                          <w:divBdr>
                                            <w:top w:val="none" w:sz="0" w:space="0" w:color="auto"/>
                                            <w:left w:val="none" w:sz="0" w:space="0" w:color="auto"/>
                                            <w:bottom w:val="none" w:sz="0" w:space="0" w:color="auto"/>
                                            <w:right w:val="none" w:sz="0" w:space="0" w:color="auto"/>
                                          </w:divBdr>
                                        </w:div>
                                        <w:div w:id="2057270346">
                                          <w:marLeft w:val="0"/>
                                          <w:marRight w:val="0"/>
                                          <w:marTop w:val="0"/>
                                          <w:marBottom w:val="0"/>
                                          <w:divBdr>
                                            <w:top w:val="none" w:sz="0" w:space="0" w:color="auto"/>
                                            <w:left w:val="none" w:sz="0" w:space="0" w:color="auto"/>
                                            <w:bottom w:val="none" w:sz="0" w:space="0" w:color="auto"/>
                                            <w:right w:val="none" w:sz="0" w:space="0" w:color="auto"/>
                                          </w:divBdr>
                                        </w:div>
                                        <w:div w:id="1940718341">
                                          <w:marLeft w:val="0"/>
                                          <w:marRight w:val="0"/>
                                          <w:marTop w:val="0"/>
                                          <w:marBottom w:val="0"/>
                                          <w:divBdr>
                                            <w:top w:val="none" w:sz="0" w:space="0" w:color="auto"/>
                                            <w:left w:val="none" w:sz="0" w:space="0" w:color="auto"/>
                                            <w:bottom w:val="none" w:sz="0" w:space="0" w:color="auto"/>
                                            <w:right w:val="none" w:sz="0" w:space="0" w:color="auto"/>
                                          </w:divBdr>
                                        </w:div>
                                        <w:div w:id="1453358757">
                                          <w:marLeft w:val="0"/>
                                          <w:marRight w:val="0"/>
                                          <w:marTop w:val="0"/>
                                          <w:marBottom w:val="0"/>
                                          <w:divBdr>
                                            <w:top w:val="none" w:sz="0" w:space="0" w:color="auto"/>
                                            <w:left w:val="none" w:sz="0" w:space="0" w:color="auto"/>
                                            <w:bottom w:val="none" w:sz="0" w:space="0" w:color="auto"/>
                                            <w:right w:val="none" w:sz="0" w:space="0" w:color="auto"/>
                                          </w:divBdr>
                                        </w:div>
                                        <w:div w:id="773600944">
                                          <w:marLeft w:val="0"/>
                                          <w:marRight w:val="0"/>
                                          <w:marTop w:val="0"/>
                                          <w:marBottom w:val="0"/>
                                          <w:divBdr>
                                            <w:top w:val="none" w:sz="0" w:space="0" w:color="auto"/>
                                            <w:left w:val="none" w:sz="0" w:space="0" w:color="auto"/>
                                            <w:bottom w:val="none" w:sz="0" w:space="0" w:color="auto"/>
                                            <w:right w:val="none" w:sz="0" w:space="0" w:color="auto"/>
                                          </w:divBdr>
                                        </w:div>
                                        <w:div w:id="677852719">
                                          <w:marLeft w:val="0"/>
                                          <w:marRight w:val="0"/>
                                          <w:marTop w:val="0"/>
                                          <w:marBottom w:val="0"/>
                                          <w:divBdr>
                                            <w:top w:val="none" w:sz="0" w:space="0" w:color="auto"/>
                                            <w:left w:val="none" w:sz="0" w:space="0" w:color="auto"/>
                                            <w:bottom w:val="none" w:sz="0" w:space="0" w:color="auto"/>
                                            <w:right w:val="none" w:sz="0" w:space="0" w:color="auto"/>
                                          </w:divBdr>
                                        </w:div>
                                        <w:div w:id="1048647209">
                                          <w:marLeft w:val="0"/>
                                          <w:marRight w:val="0"/>
                                          <w:marTop w:val="0"/>
                                          <w:marBottom w:val="0"/>
                                          <w:divBdr>
                                            <w:top w:val="none" w:sz="0" w:space="0" w:color="auto"/>
                                            <w:left w:val="none" w:sz="0" w:space="0" w:color="auto"/>
                                            <w:bottom w:val="none" w:sz="0" w:space="0" w:color="auto"/>
                                            <w:right w:val="none" w:sz="0" w:space="0" w:color="auto"/>
                                          </w:divBdr>
                                        </w:div>
                                        <w:div w:id="553002216">
                                          <w:marLeft w:val="0"/>
                                          <w:marRight w:val="0"/>
                                          <w:marTop w:val="0"/>
                                          <w:marBottom w:val="0"/>
                                          <w:divBdr>
                                            <w:top w:val="none" w:sz="0" w:space="0" w:color="auto"/>
                                            <w:left w:val="none" w:sz="0" w:space="0" w:color="auto"/>
                                            <w:bottom w:val="none" w:sz="0" w:space="0" w:color="auto"/>
                                            <w:right w:val="none" w:sz="0" w:space="0" w:color="auto"/>
                                          </w:divBdr>
                                        </w:div>
                                        <w:div w:id="1974291466">
                                          <w:marLeft w:val="0"/>
                                          <w:marRight w:val="0"/>
                                          <w:marTop w:val="0"/>
                                          <w:marBottom w:val="0"/>
                                          <w:divBdr>
                                            <w:top w:val="none" w:sz="0" w:space="0" w:color="auto"/>
                                            <w:left w:val="none" w:sz="0" w:space="0" w:color="auto"/>
                                            <w:bottom w:val="none" w:sz="0" w:space="0" w:color="auto"/>
                                            <w:right w:val="none" w:sz="0" w:space="0" w:color="auto"/>
                                          </w:divBdr>
                                        </w:div>
                                        <w:div w:id="833758519">
                                          <w:marLeft w:val="0"/>
                                          <w:marRight w:val="0"/>
                                          <w:marTop w:val="0"/>
                                          <w:marBottom w:val="0"/>
                                          <w:divBdr>
                                            <w:top w:val="none" w:sz="0" w:space="0" w:color="auto"/>
                                            <w:left w:val="none" w:sz="0" w:space="0" w:color="auto"/>
                                            <w:bottom w:val="none" w:sz="0" w:space="0" w:color="auto"/>
                                            <w:right w:val="none" w:sz="0" w:space="0" w:color="auto"/>
                                          </w:divBdr>
                                        </w:div>
                                        <w:div w:id="898711340">
                                          <w:marLeft w:val="0"/>
                                          <w:marRight w:val="0"/>
                                          <w:marTop w:val="0"/>
                                          <w:marBottom w:val="0"/>
                                          <w:divBdr>
                                            <w:top w:val="none" w:sz="0" w:space="0" w:color="auto"/>
                                            <w:left w:val="none" w:sz="0" w:space="0" w:color="auto"/>
                                            <w:bottom w:val="none" w:sz="0" w:space="0" w:color="auto"/>
                                            <w:right w:val="none" w:sz="0" w:space="0" w:color="auto"/>
                                          </w:divBdr>
                                        </w:div>
                                        <w:div w:id="68963897">
                                          <w:marLeft w:val="0"/>
                                          <w:marRight w:val="0"/>
                                          <w:marTop w:val="0"/>
                                          <w:marBottom w:val="0"/>
                                          <w:divBdr>
                                            <w:top w:val="none" w:sz="0" w:space="0" w:color="auto"/>
                                            <w:left w:val="none" w:sz="0" w:space="0" w:color="auto"/>
                                            <w:bottom w:val="none" w:sz="0" w:space="0" w:color="auto"/>
                                            <w:right w:val="none" w:sz="0" w:space="0" w:color="auto"/>
                                          </w:divBdr>
                                        </w:div>
                                        <w:div w:id="1832023683">
                                          <w:marLeft w:val="0"/>
                                          <w:marRight w:val="0"/>
                                          <w:marTop w:val="0"/>
                                          <w:marBottom w:val="0"/>
                                          <w:divBdr>
                                            <w:top w:val="none" w:sz="0" w:space="0" w:color="auto"/>
                                            <w:left w:val="none" w:sz="0" w:space="0" w:color="auto"/>
                                            <w:bottom w:val="none" w:sz="0" w:space="0" w:color="auto"/>
                                            <w:right w:val="none" w:sz="0" w:space="0" w:color="auto"/>
                                          </w:divBdr>
                                        </w:div>
                                        <w:div w:id="962156649">
                                          <w:marLeft w:val="0"/>
                                          <w:marRight w:val="0"/>
                                          <w:marTop w:val="0"/>
                                          <w:marBottom w:val="0"/>
                                          <w:divBdr>
                                            <w:top w:val="none" w:sz="0" w:space="0" w:color="auto"/>
                                            <w:left w:val="none" w:sz="0" w:space="0" w:color="auto"/>
                                            <w:bottom w:val="none" w:sz="0" w:space="0" w:color="auto"/>
                                            <w:right w:val="none" w:sz="0" w:space="0" w:color="auto"/>
                                          </w:divBdr>
                                        </w:div>
                                        <w:div w:id="1208449612">
                                          <w:marLeft w:val="0"/>
                                          <w:marRight w:val="0"/>
                                          <w:marTop w:val="0"/>
                                          <w:marBottom w:val="0"/>
                                          <w:divBdr>
                                            <w:top w:val="none" w:sz="0" w:space="0" w:color="auto"/>
                                            <w:left w:val="none" w:sz="0" w:space="0" w:color="auto"/>
                                            <w:bottom w:val="none" w:sz="0" w:space="0" w:color="auto"/>
                                            <w:right w:val="none" w:sz="0" w:space="0" w:color="auto"/>
                                          </w:divBdr>
                                        </w:div>
                                        <w:div w:id="1686588458">
                                          <w:marLeft w:val="0"/>
                                          <w:marRight w:val="0"/>
                                          <w:marTop w:val="0"/>
                                          <w:marBottom w:val="0"/>
                                          <w:divBdr>
                                            <w:top w:val="none" w:sz="0" w:space="0" w:color="auto"/>
                                            <w:left w:val="none" w:sz="0" w:space="0" w:color="auto"/>
                                            <w:bottom w:val="none" w:sz="0" w:space="0" w:color="auto"/>
                                            <w:right w:val="none" w:sz="0" w:space="0" w:color="auto"/>
                                          </w:divBdr>
                                        </w:div>
                                        <w:div w:id="66273063">
                                          <w:marLeft w:val="0"/>
                                          <w:marRight w:val="0"/>
                                          <w:marTop w:val="0"/>
                                          <w:marBottom w:val="0"/>
                                          <w:divBdr>
                                            <w:top w:val="none" w:sz="0" w:space="0" w:color="auto"/>
                                            <w:left w:val="none" w:sz="0" w:space="0" w:color="auto"/>
                                            <w:bottom w:val="none" w:sz="0" w:space="0" w:color="auto"/>
                                            <w:right w:val="none" w:sz="0" w:space="0" w:color="auto"/>
                                          </w:divBdr>
                                        </w:div>
                                        <w:div w:id="1609312505">
                                          <w:marLeft w:val="0"/>
                                          <w:marRight w:val="0"/>
                                          <w:marTop w:val="0"/>
                                          <w:marBottom w:val="0"/>
                                          <w:divBdr>
                                            <w:top w:val="none" w:sz="0" w:space="0" w:color="auto"/>
                                            <w:left w:val="none" w:sz="0" w:space="0" w:color="auto"/>
                                            <w:bottom w:val="none" w:sz="0" w:space="0" w:color="auto"/>
                                            <w:right w:val="none" w:sz="0" w:space="0" w:color="auto"/>
                                          </w:divBdr>
                                        </w:div>
                                        <w:div w:id="1990935948">
                                          <w:marLeft w:val="0"/>
                                          <w:marRight w:val="0"/>
                                          <w:marTop w:val="0"/>
                                          <w:marBottom w:val="0"/>
                                          <w:divBdr>
                                            <w:top w:val="none" w:sz="0" w:space="0" w:color="auto"/>
                                            <w:left w:val="none" w:sz="0" w:space="0" w:color="auto"/>
                                            <w:bottom w:val="none" w:sz="0" w:space="0" w:color="auto"/>
                                            <w:right w:val="none" w:sz="0" w:space="0" w:color="auto"/>
                                          </w:divBdr>
                                        </w:div>
                                        <w:div w:id="595603189">
                                          <w:marLeft w:val="0"/>
                                          <w:marRight w:val="0"/>
                                          <w:marTop w:val="0"/>
                                          <w:marBottom w:val="0"/>
                                          <w:divBdr>
                                            <w:top w:val="none" w:sz="0" w:space="0" w:color="auto"/>
                                            <w:left w:val="none" w:sz="0" w:space="0" w:color="auto"/>
                                            <w:bottom w:val="none" w:sz="0" w:space="0" w:color="auto"/>
                                            <w:right w:val="none" w:sz="0" w:space="0" w:color="auto"/>
                                          </w:divBdr>
                                        </w:div>
                                        <w:div w:id="2005160959">
                                          <w:marLeft w:val="0"/>
                                          <w:marRight w:val="0"/>
                                          <w:marTop w:val="0"/>
                                          <w:marBottom w:val="0"/>
                                          <w:divBdr>
                                            <w:top w:val="none" w:sz="0" w:space="0" w:color="auto"/>
                                            <w:left w:val="none" w:sz="0" w:space="0" w:color="auto"/>
                                            <w:bottom w:val="none" w:sz="0" w:space="0" w:color="auto"/>
                                            <w:right w:val="none" w:sz="0" w:space="0" w:color="auto"/>
                                          </w:divBdr>
                                        </w:div>
                                        <w:div w:id="2055541488">
                                          <w:marLeft w:val="0"/>
                                          <w:marRight w:val="0"/>
                                          <w:marTop w:val="0"/>
                                          <w:marBottom w:val="0"/>
                                          <w:divBdr>
                                            <w:top w:val="none" w:sz="0" w:space="0" w:color="auto"/>
                                            <w:left w:val="none" w:sz="0" w:space="0" w:color="auto"/>
                                            <w:bottom w:val="none" w:sz="0" w:space="0" w:color="auto"/>
                                            <w:right w:val="none" w:sz="0" w:space="0" w:color="auto"/>
                                          </w:divBdr>
                                        </w:div>
                                        <w:div w:id="551575652">
                                          <w:marLeft w:val="0"/>
                                          <w:marRight w:val="0"/>
                                          <w:marTop w:val="0"/>
                                          <w:marBottom w:val="0"/>
                                          <w:divBdr>
                                            <w:top w:val="none" w:sz="0" w:space="0" w:color="auto"/>
                                            <w:left w:val="none" w:sz="0" w:space="0" w:color="auto"/>
                                            <w:bottom w:val="none" w:sz="0" w:space="0" w:color="auto"/>
                                            <w:right w:val="none" w:sz="0" w:space="0" w:color="auto"/>
                                          </w:divBdr>
                                        </w:div>
                                        <w:div w:id="1975870636">
                                          <w:marLeft w:val="0"/>
                                          <w:marRight w:val="0"/>
                                          <w:marTop w:val="0"/>
                                          <w:marBottom w:val="0"/>
                                          <w:divBdr>
                                            <w:top w:val="none" w:sz="0" w:space="0" w:color="auto"/>
                                            <w:left w:val="none" w:sz="0" w:space="0" w:color="auto"/>
                                            <w:bottom w:val="none" w:sz="0" w:space="0" w:color="auto"/>
                                            <w:right w:val="none" w:sz="0" w:space="0" w:color="auto"/>
                                          </w:divBdr>
                                        </w:div>
                                        <w:div w:id="1191645171">
                                          <w:marLeft w:val="0"/>
                                          <w:marRight w:val="0"/>
                                          <w:marTop w:val="0"/>
                                          <w:marBottom w:val="0"/>
                                          <w:divBdr>
                                            <w:top w:val="none" w:sz="0" w:space="0" w:color="auto"/>
                                            <w:left w:val="none" w:sz="0" w:space="0" w:color="auto"/>
                                            <w:bottom w:val="none" w:sz="0" w:space="0" w:color="auto"/>
                                            <w:right w:val="none" w:sz="0" w:space="0" w:color="auto"/>
                                          </w:divBdr>
                                        </w:div>
                                        <w:div w:id="1880432841">
                                          <w:marLeft w:val="0"/>
                                          <w:marRight w:val="0"/>
                                          <w:marTop w:val="0"/>
                                          <w:marBottom w:val="0"/>
                                          <w:divBdr>
                                            <w:top w:val="none" w:sz="0" w:space="0" w:color="auto"/>
                                            <w:left w:val="none" w:sz="0" w:space="0" w:color="auto"/>
                                            <w:bottom w:val="none" w:sz="0" w:space="0" w:color="auto"/>
                                            <w:right w:val="none" w:sz="0" w:space="0" w:color="auto"/>
                                          </w:divBdr>
                                        </w:div>
                                        <w:div w:id="1044331626">
                                          <w:marLeft w:val="0"/>
                                          <w:marRight w:val="0"/>
                                          <w:marTop w:val="0"/>
                                          <w:marBottom w:val="0"/>
                                          <w:divBdr>
                                            <w:top w:val="none" w:sz="0" w:space="0" w:color="auto"/>
                                            <w:left w:val="none" w:sz="0" w:space="0" w:color="auto"/>
                                            <w:bottom w:val="none" w:sz="0" w:space="0" w:color="auto"/>
                                            <w:right w:val="none" w:sz="0" w:space="0" w:color="auto"/>
                                          </w:divBdr>
                                        </w:div>
                                        <w:div w:id="1212496302">
                                          <w:marLeft w:val="0"/>
                                          <w:marRight w:val="0"/>
                                          <w:marTop w:val="0"/>
                                          <w:marBottom w:val="0"/>
                                          <w:divBdr>
                                            <w:top w:val="none" w:sz="0" w:space="0" w:color="auto"/>
                                            <w:left w:val="none" w:sz="0" w:space="0" w:color="auto"/>
                                            <w:bottom w:val="none" w:sz="0" w:space="0" w:color="auto"/>
                                            <w:right w:val="none" w:sz="0" w:space="0" w:color="auto"/>
                                          </w:divBdr>
                                        </w:div>
                                        <w:div w:id="1357266999">
                                          <w:marLeft w:val="0"/>
                                          <w:marRight w:val="0"/>
                                          <w:marTop w:val="0"/>
                                          <w:marBottom w:val="0"/>
                                          <w:divBdr>
                                            <w:top w:val="none" w:sz="0" w:space="0" w:color="auto"/>
                                            <w:left w:val="none" w:sz="0" w:space="0" w:color="auto"/>
                                            <w:bottom w:val="none" w:sz="0" w:space="0" w:color="auto"/>
                                            <w:right w:val="none" w:sz="0" w:space="0" w:color="auto"/>
                                          </w:divBdr>
                                        </w:div>
                                        <w:div w:id="217085785">
                                          <w:marLeft w:val="0"/>
                                          <w:marRight w:val="0"/>
                                          <w:marTop w:val="0"/>
                                          <w:marBottom w:val="0"/>
                                          <w:divBdr>
                                            <w:top w:val="none" w:sz="0" w:space="0" w:color="auto"/>
                                            <w:left w:val="none" w:sz="0" w:space="0" w:color="auto"/>
                                            <w:bottom w:val="none" w:sz="0" w:space="0" w:color="auto"/>
                                            <w:right w:val="none" w:sz="0" w:space="0" w:color="auto"/>
                                          </w:divBdr>
                                        </w:div>
                                        <w:div w:id="831145356">
                                          <w:marLeft w:val="0"/>
                                          <w:marRight w:val="0"/>
                                          <w:marTop w:val="0"/>
                                          <w:marBottom w:val="0"/>
                                          <w:divBdr>
                                            <w:top w:val="none" w:sz="0" w:space="0" w:color="auto"/>
                                            <w:left w:val="none" w:sz="0" w:space="0" w:color="auto"/>
                                            <w:bottom w:val="none" w:sz="0" w:space="0" w:color="auto"/>
                                            <w:right w:val="none" w:sz="0" w:space="0" w:color="auto"/>
                                          </w:divBdr>
                                        </w:div>
                                        <w:div w:id="761148803">
                                          <w:marLeft w:val="0"/>
                                          <w:marRight w:val="0"/>
                                          <w:marTop w:val="0"/>
                                          <w:marBottom w:val="0"/>
                                          <w:divBdr>
                                            <w:top w:val="none" w:sz="0" w:space="0" w:color="auto"/>
                                            <w:left w:val="none" w:sz="0" w:space="0" w:color="auto"/>
                                            <w:bottom w:val="none" w:sz="0" w:space="0" w:color="auto"/>
                                            <w:right w:val="none" w:sz="0" w:space="0" w:color="auto"/>
                                          </w:divBdr>
                                        </w:div>
                                        <w:div w:id="1926959260">
                                          <w:marLeft w:val="0"/>
                                          <w:marRight w:val="0"/>
                                          <w:marTop w:val="0"/>
                                          <w:marBottom w:val="0"/>
                                          <w:divBdr>
                                            <w:top w:val="none" w:sz="0" w:space="0" w:color="auto"/>
                                            <w:left w:val="none" w:sz="0" w:space="0" w:color="auto"/>
                                            <w:bottom w:val="none" w:sz="0" w:space="0" w:color="auto"/>
                                            <w:right w:val="none" w:sz="0" w:space="0" w:color="auto"/>
                                          </w:divBdr>
                                        </w:div>
                                        <w:div w:id="853037001">
                                          <w:marLeft w:val="0"/>
                                          <w:marRight w:val="0"/>
                                          <w:marTop w:val="0"/>
                                          <w:marBottom w:val="0"/>
                                          <w:divBdr>
                                            <w:top w:val="none" w:sz="0" w:space="0" w:color="auto"/>
                                            <w:left w:val="none" w:sz="0" w:space="0" w:color="auto"/>
                                            <w:bottom w:val="none" w:sz="0" w:space="0" w:color="auto"/>
                                            <w:right w:val="none" w:sz="0" w:space="0" w:color="auto"/>
                                          </w:divBdr>
                                        </w:div>
                                        <w:div w:id="1820464824">
                                          <w:marLeft w:val="0"/>
                                          <w:marRight w:val="0"/>
                                          <w:marTop w:val="0"/>
                                          <w:marBottom w:val="0"/>
                                          <w:divBdr>
                                            <w:top w:val="none" w:sz="0" w:space="0" w:color="auto"/>
                                            <w:left w:val="none" w:sz="0" w:space="0" w:color="auto"/>
                                            <w:bottom w:val="none" w:sz="0" w:space="0" w:color="auto"/>
                                            <w:right w:val="none" w:sz="0" w:space="0" w:color="auto"/>
                                          </w:divBdr>
                                        </w:div>
                                        <w:div w:id="303314672">
                                          <w:marLeft w:val="0"/>
                                          <w:marRight w:val="0"/>
                                          <w:marTop w:val="0"/>
                                          <w:marBottom w:val="0"/>
                                          <w:divBdr>
                                            <w:top w:val="none" w:sz="0" w:space="0" w:color="auto"/>
                                            <w:left w:val="none" w:sz="0" w:space="0" w:color="auto"/>
                                            <w:bottom w:val="none" w:sz="0" w:space="0" w:color="auto"/>
                                            <w:right w:val="none" w:sz="0" w:space="0" w:color="auto"/>
                                          </w:divBdr>
                                        </w:div>
                                        <w:div w:id="1076854065">
                                          <w:marLeft w:val="0"/>
                                          <w:marRight w:val="0"/>
                                          <w:marTop w:val="0"/>
                                          <w:marBottom w:val="0"/>
                                          <w:divBdr>
                                            <w:top w:val="none" w:sz="0" w:space="0" w:color="auto"/>
                                            <w:left w:val="none" w:sz="0" w:space="0" w:color="auto"/>
                                            <w:bottom w:val="none" w:sz="0" w:space="0" w:color="auto"/>
                                            <w:right w:val="none" w:sz="0" w:space="0" w:color="auto"/>
                                          </w:divBdr>
                                        </w:div>
                                        <w:div w:id="1935163194">
                                          <w:marLeft w:val="0"/>
                                          <w:marRight w:val="0"/>
                                          <w:marTop w:val="0"/>
                                          <w:marBottom w:val="0"/>
                                          <w:divBdr>
                                            <w:top w:val="none" w:sz="0" w:space="0" w:color="auto"/>
                                            <w:left w:val="none" w:sz="0" w:space="0" w:color="auto"/>
                                            <w:bottom w:val="none" w:sz="0" w:space="0" w:color="auto"/>
                                            <w:right w:val="none" w:sz="0" w:space="0" w:color="auto"/>
                                          </w:divBdr>
                                        </w:div>
                                        <w:div w:id="915045797">
                                          <w:marLeft w:val="0"/>
                                          <w:marRight w:val="0"/>
                                          <w:marTop w:val="0"/>
                                          <w:marBottom w:val="0"/>
                                          <w:divBdr>
                                            <w:top w:val="none" w:sz="0" w:space="0" w:color="auto"/>
                                            <w:left w:val="none" w:sz="0" w:space="0" w:color="auto"/>
                                            <w:bottom w:val="none" w:sz="0" w:space="0" w:color="auto"/>
                                            <w:right w:val="none" w:sz="0" w:space="0" w:color="auto"/>
                                          </w:divBdr>
                                        </w:div>
                                        <w:div w:id="1482234973">
                                          <w:marLeft w:val="0"/>
                                          <w:marRight w:val="0"/>
                                          <w:marTop w:val="0"/>
                                          <w:marBottom w:val="0"/>
                                          <w:divBdr>
                                            <w:top w:val="none" w:sz="0" w:space="0" w:color="auto"/>
                                            <w:left w:val="none" w:sz="0" w:space="0" w:color="auto"/>
                                            <w:bottom w:val="none" w:sz="0" w:space="0" w:color="auto"/>
                                            <w:right w:val="none" w:sz="0" w:space="0" w:color="auto"/>
                                          </w:divBdr>
                                        </w:div>
                                        <w:div w:id="616983718">
                                          <w:marLeft w:val="0"/>
                                          <w:marRight w:val="0"/>
                                          <w:marTop w:val="0"/>
                                          <w:marBottom w:val="0"/>
                                          <w:divBdr>
                                            <w:top w:val="none" w:sz="0" w:space="0" w:color="auto"/>
                                            <w:left w:val="none" w:sz="0" w:space="0" w:color="auto"/>
                                            <w:bottom w:val="none" w:sz="0" w:space="0" w:color="auto"/>
                                            <w:right w:val="none" w:sz="0" w:space="0" w:color="auto"/>
                                          </w:divBdr>
                                        </w:div>
                                        <w:div w:id="1215236244">
                                          <w:marLeft w:val="0"/>
                                          <w:marRight w:val="0"/>
                                          <w:marTop w:val="0"/>
                                          <w:marBottom w:val="0"/>
                                          <w:divBdr>
                                            <w:top w:val="none" w:sz="0" w:space="0" w:color="auto"/>
                                            <w:left w:val="none" w:sz="0" w:space="0" w:color="auto"/>
                                            <w:bottom w:val="none" w:sz="0" w:space="0" w:color="auto"/>
                                            <w:right w:val="none" w:sz="0" w:space="0" w:color="auto"/>
                                          </w:divBdr>
                                        </w:div>
                                        <w:div w:id="402335932">
                                          <w:marLeft w:val="0"/>
                                          <w:marRight w:val="0"/>
                                          <w:marTop w:val="0"/>
                                          <w:marBottom w:val="0"/>
                                          <w:divBdr>
                                            <w:top w:val="none" w:sz="0" w:space="0" w:color="auto"/>
                                            <w:left w:val="none" w:sz="0" w:space="0" w:color="auto"/>
                                            <w:bottom w:val="none" w:sz="0" w:space="0" w:color="auto"/>
                                            <w:right w:val="none" w:sz="0" w:space="0" w:color="auto"/>
                                          </w:divBdr>
                                        </w:div>
                                        <w:div w:id="1105223702">
                                          <w:marLeft w:val="0"/>
                                          <w:marRight w:val="0"/>
                                          <w:marTop w:val="0"/>
                                          <w:marBottom w:val="0"/>
                                          <w:divBdr>
                                            <w:top w:val="none" w:sz="0" w:space="0" w:color="auto"/>
                                            <w:left w:val="none" w:sz="0" w:space="0" w:color="auto"/>
                                            <w:bottom w:val="none" w:sz="0" w:space="0" w:color="auto"/>
                                            <w:right w:val="none" w:sz="0" w:space="0" w:color="auto"/>
                                          </w:divBdr>
                                        </w:div>
                                        <w:div w:id="278530549">
                                          <w:marLeft w:val="0"/>
                                          <w:marRight w:val="0"/>
                                          <w:marTop w:val="0"/>
                                          <w:marBottom w:val="0"/>
                                          <w:divBdr>
                                            <w:top w:val="none" w:sz="0" w:space="0" w:color="auto"/>
                                            <w:left w:val="none" w:sz="0" w:space="0" w:color="auto"/>
                                            <w:bottom w:val="none" w:sz="0" w:space="0" w:color="auto"/>
                                            <w:right w:val="none" w:sz="0" w:space="0" w:color="auto"/>
                                          </w:divBdr>
                                        </w:div>
                                        <w:div w:id="146820393">
                                          <w:marLeft w:val="0"/>
                                          <w:marRight w:val="0"/>
                                          <w:marTop w:val="0"/>
                                          <w:marBottom w:val="0"/>
                                          <w:divBdr>
                                            <w:top w:val="none" w:sz="0" w:space="0" w:color="auto"/>
                                            <w:left w:val="none" w:sz="0" w:space="0" w:color="auto"/>
                                            <w:bottom w:val="none" w:sz="0" w:space="0" w:color="auto"/>
                                            <w:right w:val="none" w:sz="0" w:space="0" w:color="auto"/>
                                          </w:divBdr>
                                        </w:div>
                                        <w:div w:id="1990549277">
                                          <w:marLeft w:val="0"/>
                                          <w:marRight w:val="0"/>
                                          <w:marTop w:val="0"/>
                                          <w:marBottom w:val="0"/>
                                          <w:divBdr>
                                            <w:top w:val="none" w:sz="0" w:space="0" w:color="auto"/>
                                            <w:left w:val="none" w:sz="0" w:space="0" w:color="auto"/>
                                            <w:bottom w:val="none" w:sz="0" w:space="0" w:color="auto"/>
                                            <w:right w:val="none" w:sz="0" w:space="0" w:color="auto"/>
                                          </w:divBdr>
                                        </w:div>
                                        <w:div w:id="30766650">
                                          <w:marLeft w:val="0"/>
                                          <w:marRight w:val="0"/>
                                          <w:marTop w:val="0"/>
                                          <w:marBottom w:val="0"/>
                                          <w:divBdr>
                                            <w:top w:val="none" w:sz="0" w:space="0" w:color="auto"/>
                                            <w:left w:val="none" w:sz="0" w:space="0" w:color="auto"/>
                                            <w:bottom w:val="none" w:sz="0" w:space="0" w:color="auto"/>
                                            <w:right w:val="none" w:sz="0" w:space="0" w:color="auto"/>
                                          </w:divBdr>
                                        </w:div>
                                        <w:div w:id="1109929259">
                                          <w:marLeft w:val="0"/>
                                          <w:marRight w:val="0"/>
                                          <w:marTop w:val="0"/>
                                          <w:marBottom w:val="0"/>
                                          <w:divBdr>
                                            <w:top w:val="none" w:sz="0" w:space="0" w:color="auto"/>
                                            <w:left w:val="none" w:sz="0" w:space="0" w:color="auto"/>
                                            <w:bottom w:val="none" w:sz="0" w:space="0" w:color="auto"/>
                                            <w:right w:val="none" w:sz="0" w:space="0" w:color="auto"/>
                                          </w:divBdr>
                                        </w:div>
                                        <w:div w:id="1868172692">
                                          <w:marLeft w:val="0"/>
                                          <w:marRight w:val="0"/>
                                          <w:marTop w:val="0"/>
                                          <w:marBottom w:val="0"/>
                                          <w:divBdr>
                                            <w:top w:val="none" w:sz="0" w:space="0" w:color="auto"/>
                                            <w:left w:val="none" w:sz="0" w:space="0" w:color="auto"/>
                                            <w:bottom w:val="none" w:sz="0" w:space="0" w:color="auto"/>
                                            <w:right w:val="none" w:sz="0" w:space="0" w:color="auto"/>
                                          </w:divBdr>
                                        </w:div>
                                        <w:div w:id="1955477236">
                                          <w:marLeft w:val="0"/>
                                          <w:marRight w:val="0"/>
                                          <w:marTop w:val="0"/>
                                          <w:marBottom w:val="0"/>
                                          <w:divBdr>
                                            <w:top w:val="none" w:sz="0" w:space="0" w:color="auto"/>
                                            <w:left w:val="none" w:sz="0" w:space="0" w:color="auto"/>
                                            <w:bottom w:val="none" w:sz="0" w:space="0" w:color="auto"/>
                                            <w:right w:val="none" w:sz="0" w:space="0" w:color="auto"/>
                                          </w:divBdr>
                                        </w:div>
                                        <w:div w:id="878007151">
                                          <w:marLeft w:val="0"/>
                                          <w:marRight w:val="0"/>
                                          <w:marTop w:val="0"/>
                                          <w:marBottom w:val="0"/>
                                          <w:divBdr>
                                            <w:top w:val="none" w:sz="0" w:space="0" w:color="auto"/>
                                            <w:left w:val="none" w:sz="0" w:space="0" w:color="auto"/>
                                            <w:bottom w:val="none" w:sz="0" w:space="0" w:color="auto"/>
                                            <w:right w:val="none" w:sz="0" w:space="0" w:color="auto"/>
                                          </w:divBdr>
                                        </w:div>
                                        <w:div w:id="1875578853">
                                          <w:marLeft w:val="0"/>
                                          <w:marRight w:val="0"/>
                                          <w:marTop w:val="0"/>
                                          <w:marBottom w:val="0"/>
                                          <w:divBdr>
                                            <w:top w:val="none" w:sz="0" w:space="0" w:color="auto"/>
                                            <w:left w:val="none" w:sz="0" w:space="0" w:color="auto"/>
                                            <w:bottom w:val="none" w:sz="0" w:space="0" w:color="auto"/>
                                            <w:right w:val="none" w:sz="0" w:space="0" w:color="auto"/>
                                          </w:divBdr>
                                        </w:div>
                                        <w:div w:id="1497915015">
                                          <w:marLeft w:val="0"/>
                                          <w:marRight w:val="0"/>
                                          <w:marTop w:val="0"/>
                                          <w:marBottom w:val="0"/>
                                          <w:divBdr>
                                            <w:top w:val="none" w:sz="0" w:space="0" w:color="auto"/>
                                            <w:left w:val="none" w:sz="0" w:space="0" w:color="auto"/>
                                            <w:bottom w:val="none" w:sz="0" w:space="0" w:color="auto"/>
                                            <w:right w:val="none" w:sz="0" w:space="0" w:color="auto"/>
                                          </w:divBdr>
                                        </w:div>
                                        <w:div w:id="948855762">
                                          <w:marLeft w:val="0"/>
                                          <w:marRight w:val="0"/>
                                          <w:marTop w:val="0"/>
                                          <w:marBottom w:val="0"/>
                                          <w:divBdr>
                                            <w:top w:val="none" w:sz="0" w:space="0" w:color="auto"/>
                                            <w:left w:val="none" w:sz="0" w:space="0" w:color="auto"/>
                                            <w:bottom w:val="none" w:sz="0" w:space="0" w:color="auto"/>
                                            <w:right w:val="none" w:sz="0" w:space="0" w:color="auto"/>
                                          </w:divBdr>
                                        </w:div>
                                        <w:div w:id="725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385456">
      <w:bodyDiv w:val="1"/>
      <w:marLeft w:val="0"/>
      <w:marRight w:val="0"/>
      <w:marTop w:val="0"/>
      <w:marBottom w:val="0"/>
      <w:divBdr>
        <w:top w:val="none" w:sz="0" w:space="0" w:color="auto"/>
        <w:left w:val="none" w:sz="0" w:space="0" w:color="auto"/>
        <w:bottom w:val="none" w:sz="0" w:space="0" w:color="auto"/>
        <w:right w:val="none" w:sz="0" w:space="0" w:color="auto"/>
      </w:divBdr>
      <w:divsChild>
        <w:div w:id="2040467780">
          <w:marLeft w:val="0"/>
          <w:marRight w:val="0"/>
          <w:marTop w:val="0"/>
          <w:marBottom w:val="0"/>
          <w:divBdr>
            <w:top w:val="none" w:sz="0" w:space="0" w:color="auto"/>
            <w:left w:val="none" w:sz="0" w:space="0" w:color="auto"/>
            <w:bottom w:val="none" w:sz="0" w:space="0" w:color="auto"/>
            <w:right w:val="none" w:sz="0" w:space="0" w:color="auto"/>
          </w:divBdr>
          <w:divsChild>
            <w:div w:id="1405027908">
              <w:marLeft w:val="0"/>
              <w:marRight w:val="0"/>
              <w:marTop w:val="0"/>
              <w:marBottom w:val="0"/>
              <w:divBdr>
                <w:top w:val="none" w:sz="0" w:space="0" w:color="auto"/>
                <w:left w:val="none" w:sz="0" w:space="0" w:color="auto"/>
                <w:bottom w:val="none" w:sz="0" w:space="0" w:color="auto"/>
                <w:right w:val="none" w:sz="0" w:space="0" w:color="auto"/>
              </w:divBdr>
              <w:divsChild>
                <w:div w:id="1320961768">
                  <w:marLeft w:val="0"/>
                  <w:marRight w:val="0"/>
                  <w:marTop w:val="0"/>
                  <w:marBottom w:val="0"/>
                  <w:divBdr>
                    <w:top w:val="none" w:sz="0" w:space="0" w:color="auto"/>
                    <w:left w:val="none" w:sz="0" w:space="0" w:color="auto"/>
                    <w:bottom w:val="none" w:sz="0" w:space="0" w:color="auto"/>
                    <w:right w:val="none" w:sz="0" w:space="0" w:color="auto"/>
                  </w:divBdr>
                  <w:divsChild>
                    <w:div w:id="2020308038">
                      <w:marLeft w:val="0"/>
                      <w:marRight w:val="0"/>
                      <w:marTop w:val="0"/>
                      <w:marBottom w:val="0"/>
                      <w:divBdr>
                        <w:top w:val="none" w:sz="0" w:space="0" w:color="auto"/>
                        <w:left w:val="none" w:sz="0" w:space="0" w:color="auto"/>
                        <w:bottom w:val="none" w:sz="0" w:space="0" w:color="auto"/>
                        <w:right w:val="none" w:sz="0" w:space="0" w:color="auto"/>
                      </w:divBdr>
                      <w:divsChild>
                        <w:div w:id="384135920">
                          <w:marLeft w:val="0"/>
                          <w:marRight w:val="0"/>
                          <w:marTop w:val="0"/>
                          <w:marBottom w:val="0"/>
                          <w:divBdr>
                            <w:top w:val="none" w:sz="0" w:space="0" w:color="auto"/>
                            <w:left w:val="none" w:sz="0" w:space="0" w:color="auto"/>
                            <w:bottom w:val="none" w:sz="0" w:space="0" w:color="auto"/>
                            <w:right w:val="none" w:sz="0" w:space="0" w:color="auto"/>
                          </w:divBdr>
                          <w:divsChild>
                            <w:div w:id="523252523">
                              <w:marLeft w:val="0"/>
                              <w:marRight w:val="0"/>
                              <w:marTop w:val="0"/>
                              <w:marBottom w:val="0"/>
                              <w:divBdr>
                                <w:top w:val="none" w:sz="0" w:space="0" w:color="auto"/>
                                <w:left w:val="none" w:sz="0" w:space="0" w:color="auto"/>
                                <w:bottom w:val="none" w:sz="0" w:space="0" w:color="auto"/>
                                <w:right w:val="none" w:sz="0" w:space="0" w:color="auto"/>
                              </w:divBdr>
                              <w:divsChild>
                                <w:div w:id="731078477">
                                  <w:marLeft w:val="0"/>
                                  <w:marRight w:val="0"/>
                                  <w:marTop w:val="0"/>
                                  <w:marBottom w:val="0"/>
                                  <w:divBdr>
                                    <w:top w:val="none" w:sz="0" w:space="0" w:color="auto"/>
                                    <w:left w:val="none" w:sz="0" w:space="0" w:color="auto"/>
                                    <w:bottom w:val="none" w:sz="0" w:space="0" w:color="auto"/>
                                    <w:right w:val="none" w:sz="0" w:space="0" w:color="auto"/>
                                  </w:divBdr>
                                  <w:divsChild>
                                    <w:div w:id="266667930">
                                      <w:marLeft w:val="0"/>
                                      <w:marRight w:val="0"/>
                                      <w:marTop w:val="0"/>
                                      <w:marBottom w:val="0"/>
                                      <w:divBdr>
                                        <w:top w:val="none" w:sz="0" w:space="0" w:color="auto"/>
                                        <w:left w:val="none" w:sz="0" w:space="0" w:color="auto"/>
                                        <w:bottom w:val="none" w:sz="0" w:space="0" w:color="auto"/>
                                        <w:right w:val="none" w:sz="0" w:space="0" w:color="auto"/>
                                      </w:divBdr>
                                      <w:divsChild>
                                        <w:div w:id="1248415796">
                                          <w:marLeft w:val="0"/>
                                          <w:marRight w:val="0"/>
                                          <w:marTop w:val="0"/>
                                          <w:marBottom w:val="0"/>
                                          <w:divBdr>
                                            <w:top w:val="none" w:sz="0" w:space="0" w:color="auto"/>
                                            <w:left w:val="none" w:sz="0" w:space="0" w:color="auto"/>
                                            <w:bottom w:val="none" w:sz="0" w:space="0" w:color="auto"/>
                                            <w:right w:val="none" w:sz="0" w:space="0" w:color="auto"/>
                                          </w:divBdr>
                                        </w:div>
                                        <w:div w:id="121269773">
                                          <w:marLeft w:val="0"/>
                                          <w:marRight w:val="0"/>
                                          <w:marTop w:val="0"/>
                                          <w:marBottom w:val="0"/>
                                          <w:divBdr>
                                            <w:top w:val="none" w:sz="0" w:space="0" w:color="auto"/>
                                            <w:left w:val="none" w:sz="0" w:space="0" w:color="auto"/>
                                            <w:bottom w:val="none" w:sz="0" w:space="0" w:color="auto"/>
                                            <w:right w:val="none" w:sz="0" w:space="0" w:color="auto"/>
                                          </w:divBdr>
                                        </w:div>
                                        <w:div w:id="96755858">
                                          <w:marLeft w:val="0"/>
                                          <w:marRight w:val="0"/>
                                          <w:marTop w:val="0"/>
                                          <w:marBottom w:val="0"/>
                                          <w:divBdr>
                                            <w:top w:val="none" w:sz="0" w:space="0" w:color="auto"/>
                                            <w:left w:val="none" w:sz="0" w:space="0" w:color="auto"/>
                                            <w:bottom w:val="none" w:sz="0" w:space="0" w:color="auto"/>
                                            <w:right w:val="none" w:sz="0" w:space="0" w:color="auto"/>
                                          </w:divBdr>
                                        </w:div>
                                        <w:div w:id="1639258253">
                                          <w:marLeft w:val="0"/>
                                          <w:marRight w:val="0"/>
                                          <w:marTop w:val="0"/>
                                          <w:marBottom w:val="0"/>
                                          <w:divBdr>
                                            <w:top w:val="none" w:sz="0" w:space="0" w:color="auto"/>
                                            <w:left w:val="none" w:sz="0" w:space="0" w:color="auto"/>
                                            <w:bottom w:val="none" w:sz="0" w:space="0" w:color="auto"/>
                                            <w:right w:val="none" w:sz="0" w:space="0" w:color="auto"/>
                                          </w:divBdr>
                                        </w:div>
                                        <w:div w:id="1972130268">
                                          <w:marLeft w:val="0"/>
                                          <w:marRight w:val="0"/>
                                          <w:marTop w:val="0"/>
                                          <w:marBottom w:val="0"/>
                                          <w:divBdr>
                                            <w:top w:val="none" w:sz="0" w:space="0" w:color="auto"/>
                                            <w:left w:val="none" w:sz="0" w:space="0" w:color="auto"/>
                                            <w:bottom w:val="none" w:sz="0" w:space="0" w:color="auto"/>
                                            <w:right w:val="none" w:sz="0" w:space="0" w:color="auto"/>
                                          </w:divBdr>
                                        </w:div>
                                        <w:div w:id="2089842103">
                                          <w:marLeft w:val="0"/>
                                          <w:marRight w:val="0"/>
                                          <w:marTop w:val="0"/>
                                          <w:marBottom w:val="0"/>
                                          <w:divBdr>
                                            <w:top w:val="none" w:sz="0" w:space="0" w:color="auto"/>
                                            <w:left w:val="none" w:sz="0" w:space="0" w:color="auto"/>
                                            <w:bottom w:val="none" w:sz="0" w:space="0" w:color="auto"/>
                                            <w:right w:val="none" w:sz="0" w:space="0" w:color="auto"/>
                                          </w:divBdr>
                                        </w:div>
                                        <w:div w:id="163399292">
                                          <w:marLeft w:val="0"/>
                                          <w:marRight w:val="0"/>
                                          <w:marTop w:val="0"/>
                                          <w:marBottom w:val="0"/>
                                          <w:divBdr>
                                            <w:top w:val="none" w:sz="0" w:space="0" w:color="auto"/>
                                            <w:left w:val="none" w:sz="0" w:space="0" w:color="auto"/>
                                            <w:bottom w:val="none" w:sz="0" w:space="0" w:color="auto"/>
                                            <w:right w:val="none" w:sz="0" w:space="0" w:color="auto"/>
                                          </w:divBdr>
                                        </w:div>
                                        <w:div w:id="756555271">
                                          <w:marLeft w:val="0"/>
                                          <w:marRight w:val="0"/>
                                          <w:marTop w:val="0"/>
                                          <w:marBottom w:val="0"/>
                                          <w:divBdr>
                                            <w:top w:val="none" w:sz="0" w:space="0" w:color="auto"/>
                                            <w:left w:val="none" w:sz="0" w:space="0" w:color="auto"/>
                                            <w:bottom w:val="none" w:sz="0" w:space="0" w:color="auto"/>
                                            <w:right w:val="none" w:sz="0" w:space="0" w:color="auto"/>
                                          </w:divBdr>
                                        </w:div>
                                        <w:div w:id="141432797">
                                          <w:marLeft w:val="0"/>
                                          <w:marRight w:val="0"/>
                                          <w:marTop w:val="0"/>
                                          <w:marBottom w:val="0"/>
                                          <w:divBdr>
                                            <w:top w:val="none" w:sz="0" w:space="0" w:color="auto"/>
                                            <w:left w:val="none" w:sz="0" w:space="0" w:color="auto"/>
                                            <w:bottom w:val="none" w:sz="0" w:space="0" w:color="auto"/>
                                            <w:right w:val="none" w:sz="0" w:space="0" w:color="auto"/>
                                          </w:divBdr>
                                        </w:div>
                                        <w:div w:id="428428982">
                                          <w:marLeft w:val="0"/>
                                          <w:marRight w:val="0"/>
                                          <w:marTop w:val="0"/>
                                          <w:marBottom w:val="0"/>
                                          <w:divBdr>
                                            <w:top w:val="none" w:sz="0" w:space="0" w:color="auto"/>
                                            <w:left w:val="none" w:sz="0" w:space="0" w:color="auto"/>
                                            <w:bottom w:val="none" w:sz="0" w:space="0" w:color="auto"/>
                                            <w:right w:val="none" w:sz="0" w:space="0" w:color="auto"/>
                                          </w:divBdr>
                                        </w:div>
                                        <w:div w:id="866453912">
                                          <w:marLeft w:val="0"/>
                                          <w:marRight w:val="0"/>
                                          <w:marTop w:val="0"/>
                                          <w:marBottom w:val="0"/>
                                          <w:divBdr>
                                            <w:top w:val="none" w:sz="0" w:space="0" w:color="auto"/>
                                            <w:left w:val="none" w:sz="0" w:space="0" w:color="auto"/>
                                            <w:bottom w:val="none" w:sz="0" w:space="0" w:color="auto"/>
                                            <w:right w:val="none" w:sz="0" w:space="0" w:color="auto"/>
                                          </w:divBdr>
                                        </w:div>
                                        <w:div w:id="519785701">
                                          <w:marLeft w:val="0"/>
                                          <w:marRight w:val="0"/>
                                          <w:marTop w:val="0"/>
                                          <w:marBottom w:val="0"/>
                                          <w:divBdr>
                                            <w:top w:val="none" w:sz="0" w:space="0" w:color="auto"/>
                                            <w:left w:val="none" w:sz="0" w:space="0" w:color="auto"/>
                                            <w:bottom w:val="none" w:sz="0" w:space="0" w:color="auto"/>
                                            <w:right w:val="none" w:sz="0" w:space="0" w:color="auto"/>
                                          </w:divBdr>
                                        </w:div>
                                        <w:div w:id="267393157">
                                          <w:marLeft w:val="0"/>
                                          <w:marRight w:val="0"/>
                                          <w:marTop w:val="0"/>
                                          <w:marBottom w:val="0"/>
                                          <w:divBdr>
                                            <w:top w:val="none" w:sz="0" w:space="0" w:color="auto"/>
                                            <w:left w:val="none" w:sz="0" w:space="0" w:color="auto"/>
                                            <w:bottom w:val="none" w:sz="0" w:space="0" w:color="auto"/>
                                            <w:right w:val="none" w:sz="0" w:space="0" w:color="auto"/>
                                          </w:divBdr>
                                        </w:div>
                                        <w:div w:id="716708561">
                                          <w:marLeft w:val="0"/>
                                          <w:marRight w:val="0"/>
                                          <w:marTop w:val="0"/>
                                          <w:marBottom w:val="0"/>
                                          <w:divBdr>
                                            <w:top w:val="none" w:sz="0" w:space="0" w:color="auto"/>
                                            <w:left w:val="none" w:sz="0" w:space="0" w:color="auto"/>
                                            <w:bottom w:val="none" w:sz="0" w:space="0" w:color="auto"/>
                                            <w:right w:val="none" w:sz="0" w:space="0" w:color="auto"/>
                                          </w:divBdr>
                                        </w:div>
                                        <w:div w:id="1353797338">
                                          <w:marLeft w:val="0"/>
                                          <w:marRight w:val="0"/>
                                          <w:marTop w:val="0"/>
                                          <w:marBottom w:val="0"/>
                                          <w:divBdr>
                                            <w:top w:val="none" w:sz="0" w:space="0" w:color="auto"/>
                                            <w:left w:val="none" w:sz="0" w:space="0" w:color="auto"/>
                                            <w:bottom w:val="none" w:sz="0" w:space="0" w:color="auto"/>
                                            <w:right w:val="none" w:sz="0" w:space="0" w:color="auto"/>
                                          </w:divBdr>
                                        </w:div>
                                        <w:div w:id="232862664">
                                          <w:marLeft w:val="0"/>
                                          <w:marRight w:val="0"/>
                                          <w:marTop w:val="0"/>
                                          <w:marBottom w:val="0"/>
                                          <w:divBdr>
                                            <w:top w:val="none" w:sz="0" w:space="0" w:color="auto"/>
                                            <w:left w:val="none" w:sz="0" w:space="0" w:color="auto"/>
                                            <w:bottom w:val="none" w:sz="0" w:space="0" w:color="auto"/>
                                            <w:right w:val="none" w:sz="0" w:space="0" w:color="auto"/>
                                          </w:divBdr>
                                        </w:div>
                                        <w:div w:id="544177807">
                                          <w:marLeft w:val="0"/>
                                          <w:marRight w:val="0"/>
                                          <w:marTop w:val="0"/>
                                          <w:marBottom w:val="0"/>
                                          <w:divBdr>
                                            <w:top w:val="none" w:sz="0" w:space="0" w:color="auto"/>
                                            <w:left w:val="none" w:sz="0" w:space="0" w:color="auto"/>
                                            <w:bottom w:val="none" w:sz="0" w:space="0" w:color="auto"/>
                                            <w:right w:val="none" w:sz="0" w:space="0" w:color="auto"/>
                                          </w:divBdr>
                                        </w:div>
                                        <w:div w:id="1766683697">
                                          <w:marLeft w:val="0"/>
                                          <w:marRight w:val="0"/>
                                          <w:marTop w:val="0"/>
                                          <w:marBottom w:val="0"/>
                                          <w:divBdr>
                                            <w:top w:val="none" w:sz="0" w:space="0" w:color="auto"/>
                                            <w:left w:val="none" w:sz="0" w:space="0" w:color="auto"/>
                                            <w:bottom w:val="none" w:sz="0" w:space="0" w:color="auto"/>
                                            <w:right w:val="none" w:sz="0" w:space="0" w:color="auto"/>
                                          </w:divBdr>
                                        </w:div>
                                        <w:div w:id="521627723">
                                          <w:marLeft w:val="0"/>
                                          <w:marRight w:val="0"/>
                                          <w:marTop w:val="0"/>
                                          <w:marBottom w:val="0"/>
                                          <w:divBdr>
                                            <w:top w:val="none" w:sz="0" w:space="0" w:color="auto"/>
                                            <w:left w:val="none" w:sz="0" w:space="0" w:color="auto"/>
                                            <w:bottom w:val="none" w:sz="0" w:space="0" w:color="auto"/>
                                            <w:right w:val="none" w:sz="0" w:space="0" w:color="auto"/>
                                          </w:divBdr>
                                        </w:div>
                                        <w:div w:id="889077283">
                                          <w:marLeft w:val="0"/>
                                          <w:marRight w:val="0"/>
                                          <w:marTop w:val="0"/>
                                          <w:marBottom w:val="0"/>
                                          <w:divBdr>
                                            <w:top w:val="none" w:sz="0" w:space="0" w:color="auto"/>
                                            <w:left w:val="none" w:sz="0" w:space="0" w:color="auto"/>
                                            <w:bottom w:val="none" w:sz="0" w:space="0" w:color="auto"/>
                                            <w:right w:val="none" w:sz="0" w:space="0" w:color="auto"/>
                                          </w:divBdr>
                                        </w:div>
                                        <w:div w:id="1483427917">
                                          <w:marLeft w:val="0"/>
                                          <w:marRight w:val="0"/>
                                          <w:marTop w:val="0"/>
                                          <w:marBottom w:val="0"/>
                                          <w:divBdr>
                                            <w:top w:val="none" w:sz="0" w:space="0" w:color="auto"/>
                                            <w:left w:val="none" w:sz="0" w:space="0" w:color="auto"/>
                                            <w:bottom w:val="none" w:sz="0" w:space="0" w:color="auto"/>
                                            <w:right w:val="none" w:sz="0" w:space="0" w:color="auto"/>
                                          </w:divBdr>
                                        </w:div>
                                        <w:div w:id="1036583828">
                                          <w:marLeft w:val="0"/>
                                          <w:marRight w:val="0"/>
                                          <w:marTop w:val="0"/>
                                          <w:marBottom w:val="0"/>
                                          <w:divBdr>
                                            <w:top w:val="none" w:sz="0" w:space="0" w:color="auto"/>
                                            <w:left w:val="none" w:sz="0" w:space="0" w:color="auto"/>
                                            <w:bottom w:val="none" w:sz="0" w:space="0" w:color="auto"/>
                                            <w:right w:val="none" w:sz="0" w:space="0" w:color="auto"/>
                                          </w:divBdr>
                                        </w:div>
                                        <w:div w:id="1522432555">
                                          <w:marLeft w:val="0"/>
                                          <w:marRight w:val="0"/>
                                          <w:marTop w:val="0"/>
                                          <w:marBottom w:val="0"/>
                                          <w:divBdr>
                                            <w:top w:val="none" w:sz="0" w:space="0" w:color="auto"/>
                                            <w:left w:val="none" w:sz="0" w:space="0" w:color="auto"/>
                                            <w:bottom w:val="none" w:sz="0" w:space="0" w:color="auto"/>
                                            <w:right w:val="none" w:sz="0" w:space="0" w:color="auto"/>
                                          </w:divBdr>
                                        </w:div>
                                        <w:div w:id="1724716598">
                                          <w:marLeft w:val="0"/>
                                          <w:marRight w:val="0"/>
                                          <w:marTop w:val="0"/>
                                          <w:marBottom w:val="0"/>
                                          <w:divBdr>
                                            <w:top w:val="none" w:sz="0" w:space="0" w:color="auto"/>
                                            <w:left w:val="none" w:sz="0" w:space="0" w:color="auto"/>
                                            <w:bottom w:val="none" w:sz="0" w:space="0" w:color="auto"/>
                                            <w:right w:val="none" w:sz="0" w:space="0" w:color="auto"/>
                                          </w:divBdr>
                                        </w:div>
                                        <w:div w:id="862668861">
                                          <w:marLeft w:val="0"/>
                                          <w:marRight w:val="0"/>
                                          <w:marTop w:val="0"/>
                                          <w:marBottom w:val="0"/>
                                          <w:divBdr>
                                            <w:top w:val="none" w:sz="0" w:space="0" w:color="auto"/>
                                            <w:left w:val="none" w:sz="0" w:space="0" w:color="auto"/>
                                            <w:bottom w:val="none" w:sz="0" w:space="0" w:color="auto"/>
                                            <w:right w:val="none" w:sz="0" w:space="0" w:color="auto"/>
                                          </w:divBdr>
                                        </w:div>
                                        <w:div w:id="1936285731">
                                          <w:marLeft w:val="0"/>
                                          <w:marRight w:val="0"/>
                                          <w:marTop w:val="0"/>
                                          <w:marBottom w:val="0"/>
                                          <w:divBdr>
                                            <w:top w:val="none" w:sz="0" w:space="0" w:color="auto"/>
                                            <w:left w:val="none" w:sz="0" w:space="0" w:color="auto"/>
                                            <w:bottom w:val="none" w:sz="0" w:space="0" w:color="auto"/>
                                            <w:right w:val="none" w:sz="0" w:space="0" w:color="auto"/>
                                          </w:divBdr>
                                        </w:div>
                                        <w:div w:id="1122110742">
                                          <w:marLeft w:val="0"/>
                                          <w:marRight w:val="0"/>
                                          <w:marTop w:val="0"/>
                                          <w:marBottom w:val="0"/>
                                          <w:divBdr>
                                            <w:top w:val="none" w:sz="0" w:space="0" w:color="auto"/>
                                            <w:left w:val="none" w:sz="0" w:space="0" w:color="auto"/>
                                            <w:bottom w:val="none" w:sz="0" w:space="0" w:color="auto"/>
                                            <w:right w:val="none" w:sz="0" w:space="0" w:color="auto"/>
                                          </w:divBdr>
                                        </w:div>
                                        <w:div w:id="198474851">
                                          <w:marLeft w:val="0"/>
                                          <w:marRight w:val="0"/>
                                          <w:marTop w:val="0"/>
                                          <w:marBottom w:val="0"/>
                                          <w:divBdr>
                                            <w:top w:val="none" w:sz="0" w:space="0" w:color="auto"/>
                                            <w:left w:val="none" w:sz="0" w:space="0" w:color="auto"/>
                                            <w:bottom w:val="none" w:sz="0" w:space="0" w:color="auto"/>
                                            <w:right w:val="none" w:sz="0" w:space="0" w:color="auto"/>
                                          </w:divBdr>
                                        </w:div>
                                        <w:div w:id="316417035">
                                          <w:marLeft w:val="0"/>
                                          <w:marRight w:val="0"/>
                                          <w:marTop w:val="0"/>
                                          <w:marBottom w:val="0"/>
                                          <w:divBdr>
                                            <w:top w:val="none" w:sz="0" w:space="0" w:color="auto"/>
                                            <w:left w:val="none" w:sz="0" w:space="0" w:color="auto"/>
                                            <w:bottom w:val="none" w:sz="0" w:space="0" w:color="auto"/>
                                            <w:right w:val="none" w:sz="0" w:space="0" w:color="auto"/>
                                          </w:divBdr>
                                        </w:div>
                                        <w:div w:id="1123885179">
                                          <w:marLeft w:val="0"/>
                                          <w:marRight w:val="0"/>
                                          <w:marTop w:val="0"/>
                                          <w:marBottom w:val="0"/>
                                          <w:divBdr>
                                            <w:top w:val="none" w:sz="0" w:space="0" w:color="auto"/>
                                            <w:left w:val="none" w:sz="0" w:space="0" w:color="auto"/>
                                            <w:bottom w:val="none" w:sz="0" w:space="0" w:color="auto"/>
                                            <w:right w:val="none" w:sz="0" w:space="0" w:color="auto"/>
                                          </w:divBdr>
                                        </w:div>
                                        <w:div w:id="382337754">
                                          <w:marLeft w:val="0"/>
                                          <w:marRight w:val="0"/>
                                          <w:marTop w:val="0"/>
                                          <w:marBottom w:val="0"/>
                                          <w:divBdr>
                                            <w:top w:val="none" w:sz="0" w:space="0" w:color="auto"/>
                                            <w:left w:val="none" w:sz="0" w:space="0" w:color="auto"/>
                                            <w:bottom w:val="none" w:sz="0" w:space="0" w:color="auto"/>
                                            <w:right w:val="none" w:sz="0" w:space="0" w:color="auto"/>
                                          </w:divBdr>
                                        </w:div>
                                        <w:div w:id="1129205920">
                                          <w:marLeft w:val="0"/>
                                          <w:marRight w:val="0"/>
                                          <w:marTop w:val="0"/>
                                          <w:marBottom w:val="0"/>
                                          <w:divBdr>
                                            <w:top w:val="none" w:sz="0" w:space="0" w:color="auto"/>
                                            <w:left w:val="none" w:sz="0" w:space="0" w:color="auto"/>
                                            <w:bottom w:val="none" w:sz="0" w:space="0" w:color="auto"/>
                                            <w:right w:val="none" w:sz="0" w:space="0" w:color="auto"/>
                                          </w:divBdr>
                                        </w:div>
                                        <w:div w:id="524095871">
                                          <w:marLeft w:val="0"/>
                                          <w:marRight w:val="0"/>
                                          <w:marTop w:val="0"/>
                                          <w:marBottom w:val="0"/>
                                          <w:divBdr>
                                            <w:top w:val="none" w:sz="0" w:space="0" w:color="auto"/>
                                            <w:left w:val="none" w:sz="0" w:space="0" w:color="auto"/>
                                            <w:bottom w:val="none" w:sz="0" w:space="0" w:color="auto"/>
                                            <w:right w:val="none" w:sz="0" w:space="0" w:color="auto"/>
                                          </w:divBdr>
                                        </w:div>
                                        <w:div w:id="1144545710">
                                          <w:marLeft w:val="0"/>
                                          <w:marRight w:val="0"/>
                                          <w:marTop w:val="0"/>
                                          <w:marBottom w:val="0"/>
                                          <w:divBdr>
                                            <w:top w:val="none" w:sz="0" w:space="0" w:color="auto"/>
                                            <w:left w:val="none" w:sz="0" w:space="0" w:color="auto"/>
                                            <w:bottom w:val="none" w:sz="0" w:space="0" w:color="auto"/>
                                            <w:right w:val="none" w:sz="0" w:space="0" w:color="auto"/>
                                          </w:divBdr>
                                        </w:div>
                                        <w:div w:id="1786726854">
                                          <w:marLeft w:val="0"/>
                                          <w:marRight w:val="0"/>
                                          <w:marTop w:val="0"/>
                                          <w:marBottom w:val="0"/>
                                          <w:divBdr>
                                            <w:top w:val="none" w:sz="0" w:space="0" w:color="auto"/>
                                            <w:left w:val="none" w:sz="0" w:space="0" w:color="auto"/>
                                            <w:bottom w:val="none" w:sz="0" w:space="0" w:color="auto"/>
                                            <w:right w:val="none" w:sz="0" w:space="0" w:color="auto"/>
                                          </w:divBdr>
                                        </w:div>
                                        <w:div w:id="1282345744">
                                          <w:marLeft w:val="0"/>
                                          <w:marRight w:val="0"/>
                                          <w:marTop w:val="0"/>
                                          <w:marBottom w:val="0"/>
                                          <w:divBdr>
                                            <w:top w:val="none" w:sz="0" w:space="0" w:color="auto"/>
                                            <w:left w:val="none" w:sz="0" w:space="0" w:color="auto"/>
                                            <w:bottom w:val="none" w:sz="0" w:space="0" w:color="auto"/>
                                            <w:right w:val="none" w:sz="0" w:space="0" w:color="auto"/>
                                          </w:divBdr>
                                        </w:div>
                                        <w:div w:id="1927573400">
                                          <w:marLeft w:val="0"/>
                                          <w:marRight w:val="0"/>
                                          <w:marTop w:val="0"/>
                                          <w:marBottom w:val="0"/>
                                          <w:divBdr>
                                            <w:top w:val="none" w:sz="0" w:space="0" w:color="auto"/>
                                            <w:left w:val="none" w:sz="0" w:space="0" w:color="auto"/>
                                            <w:bottom w:val="none" w:sz="0" w:space="0" w:color="auto"/>
                                            <w:right w:val="none" w:sz="0" w:space="0" w:color="auto"/>
                                          </w:divBdr>
                                        </w:div>
                                        <w:div w:id="910889570">
                                          <w:marLeft w:val="0"/>
                                          <w:marRight w:val="0"/>
                                          <w:marTop w:val="0"/>
                                          <w:marBottom w:val="0"/>
                                          <w:divBdr>
                                            <w:top w:val="none" w:sz="0" w:space="0" w:color="auto"/>
                                            <w:left w:val="none" w:sz="0" w:space="0" w:color="auto"/>
                                            <w:bottom w:val="none" w:sz="0" w:space="0" w:color="auto"/>
                                            <w:right w:val="none" w:sz="0" w:space="0" w:color="auto"/>
                                          </w:divBdr>
                                        </w:div>
                                        <w:div w:id="1509516699">
                                          <w:marLeft w:val="0"/>
                                          <w:marRight w:val="0"/>
                                          <w:marTop w:val="0"/>
                                          <w:marBottom w:val="0"/>
                                          <w:divBdr>
                                            <w:top w:val="none" w:sz="0" w:space="0" w:color="auto"/>
                                            <w:left w:val="none" w:sz="0" w:space="0" w:color="auto"/>
                                            <w:bottom w:val="none" w:sz="0" w:space="0" w:color="auto"/>
                                            <w:right w:val="none" w:sz="0" w:space="0" w:color="auto"/>
                                          </w:divBdr>
                                        </w:div>
                                        <w:div w:id="276063591">
                                          <w:marLeft w:val="0"/>
                                          <w:marRight w:val="0"/>
                                          <w:marTop w:val="0"/>
                                          <w:marBottom w:val="0"/>
                                          <w:divBdr>
                                            <w:top w:val="none" w:sz="0" w:space="0" w:color="auto"/>
                                            <w:left w:val="none" w:sz="0" w:space="0" w:color="auto"/>
                                            <w:bottom w:val="none" w:sz="0" w:space="0" w:color="auto"/>
                                            <w:right w:val="none" w:sz="0" w:space="0" w:color="auto"/>
                                          </w:divBdr>
                                        </w:div>
                                        <w:div w:id="1119762867">
                                          <w:marLeft w:val="0"/>
                                          <w:marRight w:val="0"/>
                                          <w:marTop w:val="0"/>
                                          <w:marBottom w:val="0"/>
                                          <w:divBdr>
                                            <w:top w:val="none" w:sz="0" w:space="0" w:color="auto"/>
                                            <w:left w:val="none" w:sz="0" w:space="0" w:color="auto"/>
                                            <w:bottom w:val="none" w:sz="0" w:space="0" w:color="auto"/>
                                            <w:right w:val="none" w:sz="0" w:space="0" w:color="auto"/>
                                          </w:divBdr>
                                        </w:div>
                                        <w:div w:id="568342492">
                                          <w:marLeft w:val="0"/>
                                          <w:marRight w:val="0"/>
                                          <w:marTop w:val="0"/>
                                          <w:marBottom w:val="0"/>
                                          <w:divBdr>
                                            <w:top w:val="none" w:sz="0" w:space="0" w:color="auto"/>
                                            <w:left w:val="none" w:sz="0" w:space="0" w:color="auto"/>
                                            <w:bottom w:val="none" w:sz="0" w:space="0" w:color="auto"/>
                                            <w:right w:val="none" w:sz="0" w:space="0" w:color="auto"/>
                                          </w:divBdr>
                                        </w:div>
                                        <w:div w:id="440344527">
                                          <w:marLeft w:val="0"/>
                                          <w:marRight w:val="0"/>
                                          <w:marTop w:val="0"/>
                                          <w:marBottom w:val="0"/>
                                          <w:divBdr>
                                            <w:top w:val="none" w:sz="0" w:space="0" w:color="auto"/>
                                            <w:left w:val="none" w:sz="0" w:space="0" w:color="auto"/>
                                            <w:bottom w:val="none" w:sz="0" w:space="0" w:color="auto"/>
                                            <w:right w:val="none" w:sz="0" w:space="0" w:color="auto"/>
                                          </w:divBdr>
                                        </w:div>
                                        <w:div w:id="1350839192">
                                          <w:marLeft w:val="0"/>
                                          <w:marRight w:val="0"/>
                                          <w:marTop w:val="0"/>
                                          <w:marBottom w:val="0"/>
                                          <w:divBdr>
                                            <w:top w:val="none" w:sz="0" w:space="0" w:color="auto"/>
                                            <w:left w:val="none" w:sz="0" w:space="0" w:color="auto"/>
                                            <w:bottom w:val="none" w:sz="0" w:space="0" w:color="auto"/>
                                            <w:right w:val="none" w:sz="0" w:space="0" w:color="auto"/>
                                          </w:divBdr>
                                        </w:div>
                                        <w:div w:id="143818139">
                                          <w:marLeft w:val="0"/>
                                          <w:marRight w:val="0"/>
                                          <w:marTop w:val="0"/>
                                          <w:marBottom w:val="0"/>
                                          <w:divBdr>
                                            <w:top w:val="none" w:sz="0" w:space="0" w:color="auto"/>
                                            <w:left w:val="none" w:sz="0" w:space="0" w:color="auto"/>
                                            <w:bottom w:val="none" w:sz="0" w:space="0" w:color="auto"/>
                                            <w:right w:val="none" w:sz="0" w:space="0" w:color="auto"/>
                                          </w:divBdr>
                                        </w:div>
                                        <w:div w:id="1419208616">
                                          <w:marLeft w:val="0"/>
                                          <w:marRight w:val="0"/>
                                          <w:marTop w:val="0"/>
                                          <w:marBottom w:val="0"/>
                                          <w:divBdr>
                                            <w:top w:val="none" w:sz="0" w:space="0" w:color="auto"/>
                                            <w:left w:val="none" w:sz="0" w:space="0" w:color="auto"/>
                                            <w:bottom w:val="none" w:sz="0" w:space="0" w:color="auto"/>
                                            <w:right w:val="none" w:sz="0" w:space="0" w:color="auto"/>
                                          </w:divBdr>
                                        </w:div>
                                        <w:div w:id="815419083">
                                          <w:marLeft w:val="0"/>
                                          <w:marRight w:val="0"/>
                                          <w:marTop w:val="0"/>
                                          <w:marBottom w:val="0"/>
                                          <w:divBdr>
                                            <w:top w:val="none" w:sz="0" w:space="0" w:color="auto"/>
                                            <w:left w:val="none" w:sz="0" w:space="0" w:color="auto"/>
                                            <w:bottom w:val="none" w:sz="0" w:space="0" w:color="auto"/>
                                            <w:right w:val="none" w:sz="0" w:space="0" w:color="auto"/>
                                          </w:divBdr>
                                        </w:div>
                                        <w:div w:id="1778452008">
                                          <w:marLeft w:val="0"/>
                                          <w:marRight w:val="0"/>
                                          <w:marTop w:val="0"/>
                                          <w:marBottom w:val="0"/>
                                          <w:divBdr>
                                            <w:top w:val="none" w:sz="0" w:space="0" w:color="auto"/>
                                            <w:left w:val="none" w:sz="0" w:space="0" w:color="auto"/>
                                            <w:bottom w:val="none" w:sz="0" w:space="0" w:color="auto"/>
                                            <w:right w:val="none" w:sz="0" w:space="0" w:color="auto"/>
                                          </w:divBdr>
                                        </w:div>
                                        <w:div w:id="972440880">
                                          <w:marLeft w:val="0"/>
                                          <w:marRight w:val="0"/>
                                          <w:marTop w:val="0"/>
                                          <w:marBottom w:val="0"/>
                                          <w:divBdr>
                                            <w:top w:val="none" w:sz="0" w:space="0" w:color="auto"/>
                                            <w:left w:val="none" w:sz="0" w:space="0" w:color="auto"/>
                                            <w:bottom w:val="none" w:sz="0" w:space="0" w:color="auto"/>
                                            <w:right w:val="none" w:sz="0" w:space="0" w:color="auto"/>
                                          </w:divBdr>
                                        </w:div>
                                        <w:div w:id="1867062559">
                                          <w:marLeft w:val="0"/>
                                          <w:marRight w:val="0"/>
                                          <w:marTop w:val="0"/>
                                          <w:marBottom w:val="0"/>
                                          <w:divBdr>
                                            <w:top w:val="none" w:sz="0" w:space="0" w:color="auto"/>
                                            <w:left w:val="none" w:sz="0" w:space="0" w:color="auto"/>
                                            <w:bottom w:val="none" w:sz="0" w:space="0" w:color="auto"/>
                                            <w:right w:val="none" w:sz="0" w:space="0" w:color="auto"/>
                                          </w:divBdr>
                                        </w:div>
                                        <w:div w:id="772435092">
                                          <w:marLeft w:val="0"/>
                                          <w:marRight w:val="0"/>
                                          <w:marTop w:val="0"/>
                                          <w:marBottom w:val="0"/>
                                          <w:divBdr>
                                            <w:top w:val="none" w:sz="0" w:space="0" w:color="auto"/>
                                            <w:left w:val="none" w:sz="0" w:space="0" w:color="auto"/>
                                            <w:bottom w:val="none" w:sz="0" w:space="0" w:color="auto"/>
                                            <w:right w:val="none" w:sz="0" w:space="0" w:color="auto"/>
                                          </w:divBdr>
                                        </w:div>
                                        <w:div w:id="85423890">
                                          <w:marLeft w:val="0"/>
                                          <w:marRight w:val="0"/>
                                          <w:marTop w:val="0"/>
                                          <w:marBottom w:val="0"/>
                                          <w:divBdr>
                                            <w:top w:val="none" w:sz="0" w:space="0" w:color="auto"/>
                                            <w:left w:val="none" w:sz="0" w:space="0" w:color="auto"/>
                                            <w:bottom w:val="none" w:sz="0" w:space="0" w:color="auto"/>
                                            <w:right w:val="none" w:sz="0" w:space="0" w:color="auto"/>
                                          </w:divBdr>
                                        </w:div>
                                        <w:div w:id="262418300">
                                          <w:marLeft w:val="0"/>
                                          <w:marRight w:val="0"/>
                                          <w:marTop w:val="0"/>
                                          <w:marBottom w:val="0"/>
                                          <w:divBdr>
                                            <w:top w:val="none" w:sz="0" w:space="0" w:color="auto"/>
                                            <w:left w:val="none" w:sz="0" w:space="0" w:color="auto"/>
                                            <w:bottom w:val="none" w:sz="0" w:space="0" w:color="auto"/>
                                            <w:right w:val="none" w:sz="0" w:space="0" w:color="auto"/>
                                          </w:divBdr>
                                        </w:div>
                                        <w:div w:id="1250231605">
                                          <w:marLeft w:val="0"/>
                                          <w:marRight w:val="0"/>
                                          <w:marTop w:val="0"/>
                                          <w:marBottom w:val="0"/>
                                          <w:divBdr>
                                            <w:top w:val="none" w:sz="0" w:space="0" w:color="auto"/>
                                            <w:left w:val="none" w:sz="0" w:space="0" w:color="auto"/>
                                            <w:bottom w:val="none" w:sz="0" w:space="0" w:color="auto"/>
                                            <w:right w:val="none" w:sz="0" w:space="0" w:color="auto"/>
                                          </w:divBdr>
                                        </w:div>
                                        <w:div w:id="1040397127">
                                          <w:marLeft w:val="0"/>
                                          <w:marRight w:val="0"/>
                                          <w:marTop w:val="0"/>
                                          <w:marBottom w:val="0"/>
                                          <w:divBdr>
                                            <w:top w:val="none" w:sz="0" w:space="0" w:color="auto"/>
                                            <w:left w:val="none" w:sz="0" w:space="0" w:color="auto"/>
                                            <w:bottom w:val="none" w:sz="0" w:space="0" w:color="auto"/>
                                            <w:right w:val="none" w:sz="0" w:space="0" w:color="auto"/>
                                          </w:divBdr>
                                        </w:div>
                                        <w:div w:id="1194609051">
                                          <w:marLeft w:val="0"/>
                                          <w:marRight w:val="0"/>
                                          <w:marTop w:val="0"/>
                                          <w:marBottom w:val="0"/>
                                          <w:divBdr>
                                            <w:top w:val="none" w:sz="0" w:space="0" w:color="auto"/>
                                            <w:left w:val="none" w:sz="0" w:space="0" w:color="auto"/>
                                            <w:bottom w:val="none" w:sz="0" w:space="0" w:color="auto"/>
                                            <w:right w:val="none" w:sz="0" w:space="0" w:color="auto"/>
                                          </w:divBdr>
                                        </w:div>
                                        <w:div w:id="1825973774">
                                          <w:marLeft w:val="0"/>
                                          <w:marRight w:val="0"/>
                                          <w:marTop w:val="0"/>
                                          <w:marBottom w:val="0"/>
                                          <w:divBdr>
                                            <w:top w:val="none" w:sz="0" w:space="0" w:color="auto"/>
                                            <w:left w:val="none" w:sz="0" w:space="0" w:color="auto"/>
                                            <w:bottom w:val="none" w:sz="0" w:space="0" w:color="auto"/>
                                            <w:right w:val="none" w:sz="0" w:space="0" w:color="auto"/>
                                          </w:divBdr>
                                        </w:div>
                                        <w:div w:id="212010268">
                                          <w:marLeft w:val="0"/>
                                          <w:marRight w:val="0"/>
                                          <w:marTop w:val="0"/>
                                          <w:marBottom w:val="0"/>
                                          <w:divBdr>
                                            <w:top w:val="none" w:sz="0" w:space="0" w:color="auto"/>
                                            <w:left w:val="none" w:sz="0" w:space="0" w:color="auto"/>
                                            <w:bottom w:val="none" w:sz="0" w:space="0" w:color="auto"/>
                                            <w:right w:val="none" w:sz="0" w:space="0" w:color="auto"/>
                                          </w:divBdr>
                                        </w:div>
                                        <w:div w:id="288127286">
                                          <w:marLeft w:val="0"/>
                                          <w:marRight w:val="0"/>
                                          <w:marTop w:val="0"/>
                                          <w:marBottom w:val="0"/>
                                          <w:divBdr>
                                            <w:top w:val="none" w:sz="0" w:space="0" w:color="auto"/>
                                            <w:left w:val="none" w:sz="0" w:space="0" w:color="auto"/>
                                            <w:bottom w:val="none" w:sz="0" w:space="0" w:color="auto"/>
                                            <w:right w:val="none" w:sz="0" w:space="0" w:color="auto"/>
                                          </w:divBdr>
                                        </w:div>
                                        <w:div w:id="1167818091">
                                          <w:marLeft w:val="0"/>
                                          <w:marRight w:val="0"/>
                                          <w:marTop w:val="0"/>
                                          <w:marBottom w:val="0"/>
                                          <w:divBdr>
                                            <w:top w:val="none" w:sz="0" w:space="0" w:color="auto"/>
                                            <w:left w:val="none" w:sz="0" w:space="0" w:color="auto"/>
                                            <w:bottom w:val="none" w:sz="0" w:space="0" w:color="auto"/>
                                            <w:right w:val="none" w:sz="0" w:space="0" w:color="auto"/>
                                          </w:divBdr>
                                        </w:div>
                                        <w:div w:id="247428619">
                                          <w:marLeft w:val="0"/>
                                          <w:marRight w:val="0"/>
                                          <w:marTop w:val="0"/>
                                          <w:marBottom w:val="0"/>
                                          <w:divBdr>
                                            <w:top w:val="none" w:sz="0" w:space="0" w:color="auto"/>
                                            <w:left w:val="none" w:sz="0" w:space="0" w:color="auto"/>
                                            <w:bottom w:val="none" w:sz="0" w:space="0" w:color="auto"/>
                                            <w:right w:val="none" w:sz="0" w:space="0" w:color="auto"/>
                                          </w:divBdr>
                                        </w:div>
                                        <w:div w:id="846945593">
                                          <w:marLeft w:val="0"/>
                                          <w:marRight w:val="0"/>
                                          <w:marTop w:val="0"/>
                                          <w:marBottom w:val="0"/>
                                          <w:divBdr>
                                            <w:top w:val="none" w:sz="0" w:space="0" w:color="auto"/>
                                            <w:left w:val="none" w:sz="0" w:space="0" w:color="auto"/>
                                            <w:bottom w:val="none" w:sz="0" w:space="0" w:color="auto"/>
                                            <w:right w:val="none" w:sz="0" w:space="0" w:color="auto"/>
                                          </w:divBdr>
                                        </w:div>
                                        <w:div w:id="1887183565">
                                          <w:marLeft w:val="0"/>
                                          <w:marRight w:val="0"/>
                                          <w:marTop w:val="0"/>
                                          <w:marBottom w:val="0"/>
                                          <w:divBdr>
                                            <w:top w:val="none" w:sz="0" w:space="0" w:color="auto"/>
                                            <w:left w:val="none" w:sz="0" w:space="0" w:color="auto"/>
                                            <w:bottom w:val="none" w:sz="0" w:space="0" w:color="auto"/>
                                            <w:right w:val="none" w:sz="0" w:space="0" w:color="auto"/>
                                          </w:divBdr>
                                        </w:div>
                                        <w:div w:id="343478305">
                                          <w:marLeft w:val="0"/>
                                          <w:marRight w:val="0"/>
                                          <w:marTop w:val="0"/>
                                          <w:marBottom w:val="0"/>
                                          <w:divBdr>
                                            <w:top w:val="none" w:sz="0" w:space="0" w:color="auto"/>
                                            <w:left w:val="none" w:sz="0" w:space="0" w:color="auto"/>
                                            <w:bottom w:val="none" w:sz="0" w:space="0" w:color="auto"/>
                                            <w:right w:val="none" w:sz="0" w:space="0" w:color="auto"/>
                                          </w:divBdr>
                                        </w:div>
                                        <w:div w:id="1554807465">
                                          <w:marLeft w:val="0"/>
                                          <w:marRight w:val="0"/>
                                          <w:marTop w:val="0"/>
                                          <w:marBottom w:val="0"/>
                                          <w:divBdr>
                                            <w:top w:val="none" w:sz="0" w:space="0" w:color="auto"/>
                                            <w:left w:val="none" w:sz="0" w:space="0" w:color="auto"/>
                                            <w:bottom w:val="none" w:sz="0" w:space="0" w:color="auto"/>
                                            <w:right w:val="none" w:sz="0" w:space="0" w:color="auto"/>
                                          </w:divBdr>
                                        </w:div>
                                        <w:div w:id="1612856869">
                                          <w:marLeft w:val="0"/>
                                          <w:marRight w:val="0"/>
                                          <w:marTop w:val="0"/>
                                          <w:marBottom w:val="0"/>
                                          <w:divBdr>
                                            <w:top w:val="none" w:sz="0" w:space="0" w:color="auto"/>
                                            <w:left w:val="none" w:sz="0" w:space="0" w:color="auto"/>
                                            <w:bottom w:val="none" w:sz="0" w:space="0" w:color="auto"/>
                                            <w:right w:val="none" w:sz="0" w:space="0" w:color="auto"/>
                                          </w:divBdr>
                                        </w:div>
                                        <w:div w:id="853376908">
                                          <w:marLeft w:val="0"/>
                                          <w:marRight w:val="0"/>
                                          <w:marTop w:val="0"/>
                                          <w:marBottom w:val="0"/>
                                          <w:divBdr>
                                            <w:top w:val="none" w:sz="0" w:space="0" w:color="auto"/>
                                            <w:left w:val="none" w:sz="0" w:space="0" w:color="auto"/>
                                            <w:bottom w:val="none" w:sz="0" w:space="0" w:color="auto"/>
                                            <w:right w:val="none" w:sz="0" w:space="0" w:color="auto"/>
                                          </w:divBdr>
                                        </w:div>
                                        <w:div w:id="1032151802">
                                          <w:marLeft w:val="0"/>
                                          <w:marRight w:val="0"/>
                                          <w:marTop w:val="0"/>
                                          <w:marBottom w:val="0"/>
                                          <w:divBdr>
                                            <w:top w:val="none" w:sz="0" w:space="0" w:color="auto"/>
                                            <w:left w:val="none" w:sz="0" w:space="0" w:color="auto"/>
                                            <w:bottom w:val="none" w:sz="0" w:space="0" w:color="auto"/>
                                            <w:right w:val="none" w:sz="0" w:space="0" w:color="auto"/>
                                          </w:divBdr>
                                        </w:div>
                                        <w:div w:id="978612403">
                                          <w:marLeft w:val="0"/>
                                          <w:marRight w:val="0"/>
                                          <w:marTop w:val="0"/>
                                          <w:marBottom w:val="0"/>
                                          <w:divBdr>
                                            <w:top w:val="none" w:sz="0" w:space="0" w:color="auto"/>
                                            <w:left w:val="none" w:sz="0" w:space="0" w:color="auto"/>
                                            <w:bottom w:val="none" w:sz="0" w:space="0" w:color="auto"/>
                                            <w:right w:val="none" w:sz="0" w:space="0" w:color="auto"/>
                                          </w:divBdr>
                                        </w:div>
                                        <w:div w:id="1018509827">
                                          <w:marLeft w:val="0"/>
                                          <w:marRight w:val="0"/>
                                          <w:marTop w:val="0"/>
                                          <w:marBottom w:val="0"/>
                                          <w:divBdr>
                                            <w:top w:val="none" w:sz="0" w:space="0" w:color="auto"/>
                                            <w:left w:val="none" w:sz="0" w:space="0" w:color="auto"/>
                                            <w:bottom w:val="none" w:sz="0" w:space="0" w:color="auto"/>
                                            <w:right w:val="none" w:sz="0" w:space="0" w:color="auto"/>
                                          </w:divBdr>
                                        </w:div>
                                        <w:div w:id="317006291">
                                          <w:marLeft w:val="0"/>
                                          <w:marRight w:val="0"/>
                                          <w:marTop w:val="0"/>
                                          <w:marBottom w:val="0"/>
                                          <w:divBdr>
                                            <w:top w:val="none" w:sz="0" w:space="0" w:color="auto"/>
                                            <w:left w:val="none" w:sz="0" w:space="0" w:color="auto"/>
                                            <w:bottom w:val="none" w:sz="0" w:space="0" w:color="auto"/>
                                            <w:right w:val="none" w:sz="0" w:space="0" w:color="auto"/>
                                          </w:divBdr>
                                        </w:div>
                                        <w:div w:id="999581280">
                                          <w:marLeft w:val="0"/>
                                          <w:marRight w:val="0"/>
                                          <w:marTop w:val="0"/>
                                          <w:marBottom w:val="0"/>
                                          <w:divBdr>
                                            <w:top w:val="none" w:sz="0" w:space="0" w:color="auto"/>
                                            <w:left w:val="none" w:sz="0" w:space="0" w:color="auto"/>
                                            <w:bottom w:val="none" w:sz="0" w:space="0" w:color="auto"/>
                                            <w:right w:val="none" w:sz="0" w:space="0" w:color="auto"/>
                                          </w:divBdr>
                                        </w:div>
                                        <w:div w:id="104229263">
                                          <w:marLeft w:val="0"/>
                                          <w:marRight w:val="0"/>
                                          <w:marTop w:val="0"/>
                                          <w:marBottom w:val="0"/>
                                          <w:divBdr>
                                            <w:top w:val="none" w:sz="0" w:space="0" w:color="auto"/>
                                            <w:left w:val="none" w:sz="0" w:space="0" w:color="auto"/>
                                            <w:bottom w:val="none" w:sz="0" w:space="0" w:color="auto"/>
                                            <w:right w:val="none" w:sz="0" w:space="0" w:color="auto"/>
                                          </w:divBdr>
                                        </w:div>
                                        <w:div w:id="1073545821">
                                          <w:marLeft w:val="0"/>
                                          <w:marRight w:val="0"/>
                                          <w:marTop w:val="0"/>
                                          <w:marBottom w:val="0"/>
                                          <w:divBdr>
                                            <w:top w:val="none" w:sz="0" w:space="0" w:color="auto"/>
                                            <w:left w:val="none" w:sz="0" w:space="0" w:color="auto"/>
                                            <w:bottom w:val="none" w:sz="0" w:space="0" w:color="auto"/>
                                            <w:right w:val="none" w:sz="0" w:space="0" w:color="auto"/>
                                          </w:divBdr>
                                        </w:div>
                                        <w:div w:id="570240809">
                                          <w:marLeft w:val="0"/>
                                          <w:marRight w:val="0"/>
                                          <w:marTop w:val="0"/>
                                          <w:marBottom w:val="0"/>
                                          <w:divBdr>
                                            <w:top w:val="none" w:sz="0" w:space="0" w:color="auto"/>
                                            <w:left w:val="none" w:sz="0" w:space="0" w:color="auto"/>
                                            <w:bottom w:val="none" w:sz="0" w:space="0" w:color="auto"/>
                                            <w:right w:val="none" w:sz="0" w:space="0" w:color="auto"/>
                                          </w:divBdr>
                                        </w:div>
                                        <w:div w:id="1268349228">
                                          <w:marLeft w:val="0"/>
                                          <w:marRight w:val="0"/>
                                          <w:marTop w:val="0"/>
                                          <w:marBottom w:val="0"/>
                                          <w:divBdr>
                                            <w:top w:val="none" w:sz="0" w:space="0" w:color="auto"/>
                                            <w:left w:val="none" w:sz="0" w:space="0" w:color="auto"/>
                                            <w:bottom w:val="none" w:sz="0" w:space="0" w:color="auto"/>
                                            <w:right w:val="none" w:sz="0" w:space="0" w:color="auto"/>
                                          </w:divBdr>
                                        </w:div>
                                        <w:div w:id="659583246">
                                          <w:marLeft w:val="0"/>
                                          <w:marRight w:val="0"/>
                                          <w:marTop w:val="0"/>
                                          <w:marBottom w:val="0"/>
                                          <w:divBdr>
                                            <w:top w:val="none" w:sz="0" w:space="0" w:color="auto"/>
                                            <w:left w:val="none" w:sz="0" w:space="0" w:color="auto"/>
                                            <w:bottom w:val="none" w:sz="0" w:space="0" w:color="auto"/>
                                            <w:right w:val="none" w:sz="0" w:space="0" w:color="auto"/>
                                          </w:divBdr>
                                        </w:div>
                                        <w:div w:id="1482310903">
                                          <w:marLeft w:val="0"/>
                                          <w:marRight w:val="0"/>
                                          <w:marTop w:val="0"/>
                                          <w:marBottom w:val="0"/>
                                          <w:divBdr>
                                            <w:top w:val="none" w:sz="0" w:space="0" w:color="auto"/>
                                            <w:left w:val="none" w:sz="0" w:space="0" w:color="auto"/>
                                            <w:bottom w:val="none" w:sz="0" w:space="0" w:color="auto"/>
                                            <w:right w:val="none" w:sz="0" w:space="0" w:color="auto"/>
                                          </w:divBdr>
                                        </w:div>
                                        <w:div w:id="1712657183">
                                          <w:marLeft w:val="0"/>
                                          <w:marRight w:val="0"/>
                                          <w:marTop w:val="0"/>
                                          <w:marBottom w:val="0"/>
                                          <w:divBdr>
                                            <w:top w:val="none" w:sz="0" w:space="0" w:color="auto"/>
                                            <w:left w:val="none" w:sz="0" w:space="0" w:color="auto"/>
                                            <w:bottom w:val="none" w:sz="0" w:space="0" w:color="auto"/>
                                            <w:right w:val="none" w:sz="0" w:space="0" w:color="auto"/>
                                          </w:divBdr>
                                        </w:div>
                                        <w:div w:id="669647875">
                                          <w:marLeft w:val="0"/>
                                          <w:marRight w:val="0"/>
                                          <w:marTop w:val="0"/>
                                          <w:marBottom w:val="0"/>
                                          <w:divBdr>
                                            <w:top w:val="none" w:sz="0" w:space="0" w:color="auto"/>
                                            <w:left w:val="none" w:sz="0" w:space="0" w:color="auto"/>
                                            <w:bottom w:val="none" w:sz="0" w:space="0" w:color="auto"/>
                                            <w:right w:val="none" w:sz="0" w:space="0" w:color="auto"/>
                                          </w:divBdr>
                                        </w:div>
                                        <w:div w:id="1644188652">
                                          <w:marLeft w:val="0"/>
                                          <w:marRight w:val="0"/>
                                          <w:marTop w:val="0"/>
                                          <w:marBottom w:val="0"/>
                                          <w:divBdr>
                                            <w:top w:val="none" w:sz="0" w:space="0" w:color="auto"/>
                                            <w:left w:val="none" w:sz="0" w:space="0" w:color="auto"/>
                                            <w:bottom w:val="none" w:sz="0" w:space="0" w:color="auto"/>
                                            <w:right w:val="none" w:sz="0" w:space="0" w:color="auto"/>
                                          </w:divBdr>
                                        </w:div>
                                        <w:div w:id="429277591">
                                          <w:marLeft w:val="0"/>
                                          <w:marRight w:val="0"/>
                                          <w:marTop w:val="0"/>
                                          <w:marBottom w:val="0"/>
                                          <w:divBdr>
                                            <w:top w:val="none" w:sz="0" w:space="0" w:color="auto"/>
                                            <w:left w:val="none" w:sz="0" w:space="0" w:color="auto"/>
                                            <w:bottom w:val="none" w:sz="0" w:space="0" w:color="auto"/>
                                            <w:right w:val="none" w:sz="0" w:space="0" w:color="auto"/>
                                          </w:divBdr>
                                        </w:div>
                                        <w:div w:id="1237741394">
                                          <w:marLeft w:val="0"/>
                                          <w:marRight w:val="0"/>
                                          <w:marTop w:val="0"/>
                                          <w:marBottom w:val="0"/>
                                          <w:divBdr>
                                            <w:top w:val="none" w:sz="0" w:space="0" w:color="auto"/>
                                            <w:left w:val="none" w:sz="0" w:space="0" w:color="auto"/>
                                            <w:bottom w:val="none" w:sz="0" w:space="0" w:color="auto"/>
                                            <w:right w:val="none" w:sz="0" w:space="0" w:color="auto"/>
                                          </w:divBdr>
                                        </w:div>
                                        <w:div w:id="1035736934">
                                          <w:marLeft w:val="0"/>
                                          <w:marRight w:val="0"/>
                                          <w:marTop w:val="0"/>
                                          <w:marBottom w:val="0"/>
                                          <w:divBdr>
                                            <w:top w:val="none" w:sz="0" w:space="0" w:color="auto"/>
                                            <w:left w:val="none" w:sz="0" w:space="0" w:color="auto"/>
                                            <w:bottom w:val="none" w:sz="0" w:space="0" w:color="auto"/>
                                            <w:right w:val="none" w:sz="0" w:space="0" w:color="auto"/>
                                          </w:divBdr>
                                        </w:div>
                                        <w:div w:id="868223066">
                                          <w:marLeft w:val="0"/>
                                          <w:marRight w:val="0"/>
                                          <w:marTop w:val="0"/>
                                          <w:marBottom w:val="0"/>
                                          <w:divBdr>
                                            <w:top w:val="none" w:sz="0" w:space="0" w:color="auto"/>
                                            <w:left w:val="none" w:sz="0" w:space="0" w:color="auto"/>
                                            <w:bottom w:val="none" w:sz="0" w:space="0" w:color="auto"/>
                                            <w:right w:val="none" w:sz="0" w:space="0" w:color="auto"/>
                                          </w:divBdr>
                                        </w:div>
                                        <w:div w:id="1976986309">
                                          <w:marLeft w:val="0"/>
                                          <w:marRight w:val="0"/>
                                          <w:marTop w:val="0"/>
                                          <w:marBottom w:val="0"/>
                                          <w:divBdr>
                                            <w:top w:val="none" w:sz="0" w:space="0" w:color="auto"/>
                                            <w:left w:val="none" w:sz="0" w:space="0" w:color="auto"/>
                                            <w:bottom w:val="none" w:sz="0" w:space="0" w:color="auto"/>
                                            <w:right w:val="none" w:sz="0" w:space="0" w:color="auto"/>
                                          </w:divBdr>
                                        </w:div>
                                        <w:div w:id="963386876">
                                          <w:marLeft w:val="0"/>
                                          <w:marRight w:val="0"/>
                                          <w:marTop w:val="0"/>
                                          <w:marBottom w:val="0"/>
                                          <w:divBdr>
                                            <w:top w:val="none" w:sz="0" w:space="0" w:color="auto"/>
                                            <w:left w:val="none" w:sz="0" w:space="0" w:color="auto"/>
                                            <w:bottom w:val="none" w:sz="0" w:space="0" w:color="auto"/>
                                            <w:right w:val="none" w:sz="0" w:space="0" w:color="auto"/>
                                          </w:divBdr>
                                        </w:div>
                                        <w:div w:id="1333487348">
                                          <w:marLeft w:val="0"/>
                                          <w:marRight w:val="0"/>
                                          <w:marTop w:val="0"/>
                                          <w:marBottom w:val="0"/>
                                          <w:divBdr>
                                            <w:top w:val="none" w:sz="0" w:space="0" w:color="auto"/>
                                            <w:left w:val="none" w:sz="0" w:space="0" w:color="auto"/>
                                            <w:bottom w:val="none" w:sz="0" w:space="0" w:color="auto"/>
                                            <w:right w:val="none" w:sz="0" w:space="0" w:color="auto"/>
                                          </w:divBdr>
                                        </w:div>
                                        <w:div w:id="1375538505">
                                          <w:marLeft w:val="0"/>
                                          <w:marRight w:val="0"/>
                                          <w:marTop w:val="0"/>
                                          <w:marBottom w:val="0"/>
                                          <w:divBdr>
                                            <w:top w:val="none" w:sz="0" w:space="0" w:color="auto"/>
                                            <w:left w:val="none" w:sz="0" w:space="0" w:color="auto"/>
                                            <w:bottom w:val="none" w:sz="0" w:space="0" w:color="auto"/>
                                            <w:right w:val="none" w:sz="0" w:space="0" w:color="auto"/>
                                          </w:divBdr>
                                        </w:div>
                                        <w:div w:id="1193953941">
                                          <w:marLeft w:val="0"/>
                                          <w:marRight w:val="0"/>
                                          <w:marTop w:val="0"/>
                                          <w:marBottom w:val="0"/>
                                          <w:divBdr>
                                            <w:top w:val="none" w:sz="0" w:space="0" w:color="auto"/>
                                            <w:left w:val="none" w:sz="0" w:space="0" w:color="auto"/>
                                            <w:bottom w:val="none" w:sz="0" w:space="0" w:color="auto"/>
                                            <w:right w:val="none" w:sz="0" w:space="0" w:color="auto"/>
                                          </w:divBdr>
                                        </w:div>
                                        <w:div w:id="1709337845">
                                          <w:marLeft w:val="0"/>
                                          <w:marRight w:val="0"/>
                                          <w:marTop w:val="0"/>
                                          <w:marBottom w:val="0"/>
                                          <w:divBdr>
                                            <w:top w:val="none" w:sz="0" w:space="0" w:color="auto"/>
                                            <w:left w:val="none" w:sz="0" w:space="0" w:color="auto"/>
                                            <w:bottom w:val="none" w:sz="0" w:space="0" w:color="auto"/>
                                            <w:right w:val="none" w:sz="0" w:space="0" w:color="auto"/>
                                          </w:divBdr>
                                        </w:div>
                                        <w:div w:id="690835082">
                                          <w:marLeft w:val="0"/>
                                          <w:marRight w:val="0"/>
                                          <w:marTop w:val="0"/>
                                          <w:marBottom w:val="0"/>
                                          <w:divBdr>
                                            <w:top w:val="none" w:sz="0" w:space="0" w:color="auto"/>
                                            <w:left w:val="none" w:sz="0" w:space="0" w:color="auto"/>
                                            <w:bottom w:val="none" w:sz="0" w:space="0" w:color="auto"/>
                                            <w:right w:val="none" w:sz="0" w:space="0" w:color="auto"/>
                                          </w:divBdr>
                                        </w:div>
                                        <w:div w:id="476068426">
                                          <w:marLeft w:val="0"/>
                                          <w:marRight w:val="0"/>
                                          <w:marTop w:val="0"/>
                                          <w:marBottom w:val="0"/>
                                          <w:divBdr>
                                            <w:top w:val="none" w:sz="0" w:space="0" w:color="auto"/>
                                            <w:left w:val="none" w:sz="0" w:space="0" w:color="auto"/>
                                            <w:bottom w:val="none" w:sz="0" w:space="0" w:color="auto"/>
                                            <w:right w:val="none" w:sz="0" w:space="0" w:color="auto"/>
                                          </w:divBdr>
                                        </w:div>
                                        <w:div w:id="1134786923">
                                          <w:marLeft w:val="0"/>
                                          <w:marRight w:val="0"/>
                                          <w:marTop w:val="0"/>
                                          <w:marBottom w:val="0"/>
                                          <w:divBdr>
                                            <w:top w:val="none" w:sz="0" w:space="0" w:color="auto"/>
                                            <w:left w:val="none" w:sz="0" w:space="0" w:color="auto"/>
                                            <w:bottom w:val="none" w:sz="0" w:space="0" w:color="auto"/>
                                            <w:right w:val="none" w:sz="0" w:space="0" w:color="auto"/>
                                          </w:divBdr>
                                        </w:div>
                                        <w:div w:id="731394204">
                                          <w:marLeft w:val="0"/>
                                          <w:marRight w:val="0"/>
                                          <w:marTop w:val="0"/>
                                          <w:marBottom w:val="0"/>
                                          <w:divBdr>
                                            <w:top w:val="none" w:sz="0" w:space="0" w:color="auto"/>
                                            <w:left w:val="none" w:sz="0" w:space="0" w:color="auto"/>
                                            <w:bottom w:val="none" w:sz="0" w:space="0" w:color="auto"/>
                                            <w:right w:val="none" w:sz="0" w:space="0" w:color="auto"/>
                                          </w:divBdr>
                                        </w:div>
                                        <w:div w:id="1711372040">
                                          <w:marLeft w:val="0"/>
                                          <w:marRight w:val="0"/>
                                          <w:marTop w:val="0"/>
                                          <w:marBottom w:val="0"/>
                                          <w:divBdr>
                                            <w:top w:val="none" w:sz="0" w:space="0" w:color="auto"/>
                                            <w:left w:val="none" w:sz="0" w:space="0" w:color="auto"/>
                                            <w:bottom w:val="none" w:sz="0" w:space="0" w:color="auto"/>
                                            <w:right w:val="none" w:sz="0" w:space="0" w:color="auto"/>
                                          </w:divBdr>
                                        </w:div>
                                        <w:div w:id="673218211">
                                          <w:marLeft w:val="0"/>
                                          <w:marRight w:val="0"/>
                                          <w:marTop w:val="0"/>
                                          <w:marBottom w:val="0"/>
                                          <w:divBdr>
                                            <w:top w:val="none" w:sz="0" w:space="0" w:color="auto"/>
                                            <w:left w:val="none" w:sz="0" w:space="0" w:color="auto"/>
                                            <w:bottom w:val="none" w:sz="0" w:space="0" w:color="auto"/>
                                            <w:right w:val="none" w:sz="0" w:space="0" w:color="auto"/>
                                          </w:divBdr>
                                        </w:div>
                                        <w:div w:id="1347247971">
                                          <w:marLeft w:val="0"/>
                                          <w:marRight w:val="0"/>
                                          <w:marTop w:val="0"/>
                                          <w:marBottom w:val="0"/>
                                          <w:divBdr>
                                            <w:top w:val="none" w:sz="0" w:space="0" w:color="auto"/>
                                            <w:left w:val="none" w:sz="0" w:space="0" w:color="auto"/>
                                            <w:bottom w:val="none" w:sz="0" w:space="0" w:color="auto"/>
                                            <w:right w:val="none" w:sz="0" w:space="0" w:color="auto"/>
                                          </w:divBdr>
                                        </w:div>
                                        <w:div w:id="2003583071">
                                          <w:marLeft w:val="0"/>
                                          <w:marRight w:val="0"/>
                                          <w:marTop w:val="0"/>
                                          <w:marBottom w:val="0"/>
                                          <w:divBdr>
                                            <w:top w:val="none" w:sz="0" w:space="0" w:color="auto"/>
                                            <w:left w:val="none" w:sz="0" w:space="0" w:color="auto"/>
                                            <w:bottom w:val="none" w:sz="0" w:space="0" w:color="auto"/>
                                            <w:right w:val="none" w:sz="0" w:space="0" w:color="auto"/>
                                          </w:divBdr>
                                        </w:div>
                                        <w:div w:id="402796692">
                                          <w:marLeft w:val="0"/>
                                          <w:marRight w:val="0"/>
                                          <w:marTop w:val="0"/>
                                          <w:marBottom w:val="0"/>
                                          <w:divBdr>
                                            <w:top w:val="none" w:sz="0" w:space="0" w:color="auto"/>
                                            <w:left w:val="none" w:sz="0" w:space="0" w:color="auto"/>
                                            <w:bottom w:val="none" w:sz="0" w:space="0" w:color="auto"/>
                                            <w:right w:val="none" w:sz="0" w:space="0" w:color="auto"/>
                                          </w:divBdr>
                                        </w:div>
                                        <w:div w:id="852495735">
                                          <w:marLeft w:val="0"/>
                                          <w:marRight w:val="0"/>
                                          <w:marTop w:val="0"/>
                                          <w:marBottom w:val="0"/>
                                          <w:divBdr>
                                            <w:top w:val="none" w:sz="0" w:space="0" w:color="auto"/>
                                            <w:left w:val="none" w:sz="0" w:space="0" w:color="auto"/>
                                            <w:bottom w:val="none" w:sz="0" w:space="0" w:color="auto"/>
                                            <w:right w:val="none" w:sz="0" w:space="0" w:color="auto"/>
                                          </w:divBdr>
                                        </w:div>
                                        <w:div w:id="479931344">
                                          <w:marLeft w:val="0"/>
                                          <w:marRight w:val="0"/>
                                          <w:marTop w:val="0"/>
                                          <w:marBottom w:val="0"/>
                                          <w:divBdr>
                                            <w:top w:val="none" w:sz="0" w:space="0" w:color="auto"/>
                                            <w:left w:val="none" w:sz="0" w:space="0" w:color="auto"/>
                                            <w:bottom w:val="none" w:sz="0" w:space="0" w:color="auto"/>
                                            <w:right w:val="none" w:sz="0" w:space="0" w:color="auto"/>
                                          </w:divBdr>
                                        </w:div>
                                        <w:div w:id="1580947918">
                                          <w:marLeft w:val="0"/>
                                          <w:marRight w:val="0"/>
                                          <w:marTop w:val="0"/>
                                          <w:marBottom w:val="0"/>
                                          <w:divBdr>
                                            <w:top w:val="none" w:sz="0" w:space="0" w:color="auto"/>
                                            <w:left w:val="none" w:sz="0" w:space="0" w:color="auto"/>
                                            <w:bottom w:val="none" w:sz="0" w:space="0" w:color="auto"/>
                                            <w:right w:val="none" w:sz="0" w:space="0" w:color="auto"/>
                                          </w:divBdr>
                                        </w:div>
                                        <w:div w:id="1198086908">
                                          <w:marLeft w:val="0"/>
                                          <w:marRight w:val="0"/>
                                          <w:marTop w:val="0"/>
                                          <w:marBottom w:val="0"/>
                                          <w:divBdr>
                                            <w:top w:val="none" w:sz="0" w:space="0" w:color="auto"/>
                                            <w:left w:val="none" w:sz="0" w:space="0" w:color="auto"/>
                                            <w:bottom w:val="none" w:sz="0" w:space="0" w:color="auto"/>
                                            <w:right w:val="none" w:sz="0" w:space="0" w:color="auto"/>
                                          </w:divBdr>
                                        </w:div>
                                        <w:div w:id="511994187">
                                          <w:marLeft w:val="0"/>
                                          <w:marRight w:val="0"/>
                                          <w:marTop w:val="0"/>
                                          <w:marBottom w:val="0"/>
                                          <w:divBdr>
                                            <w:top w:val="none" w:sz="0" w:space="0" w:color="auto"/>
                                            <w:left w:val="none" w:sz="0" w:space="0" w:color="auto"/>
                                            <w:bottom w:val="none" w:sz="0" w:space="0" w:color="auto"/>
                                            <w:right w:val="none" w:sz="0" w:space="0" w:color="auto"/>
                                          </w:divBdr>
                                        </w:div>
                                        <w:div w:id="1409570532">
                                          <w:marLeft w:val="0"/>
                                          <w:marRight w:val="0"/>
                                          <w:marTop w:val="0"/>
                                          <w:marBottom w:val="0"/>
                                          <w:divBdr>
                                            <w:top w:val="none" w:sz="0" w:space="0" w:color="auto"/>
                                            <w:left w:val="none" w:sz="0" w:space="0" w:color="auto"/>
                                            <w:bottom w:val="none" w:sz="0" w:space="0" w:color="auto"/>
                                            <w:right w:val="none" w:sz="0" w:space="0" w:color="auto"/>
                                          </w:divBdr>
                                        </w:div>
                                        <w:div w:id="436608355">
                                          <w:marLeft w:val="0"/>
                                          <w:marRight w:val="0"/>
                                          <w:marTop w:val="0"/>
                                          <w:marBottom w:val="0"/>
                                          <w:divBdr>
                                            <w:top w:val="none" w:sz="0" w:space="0" w:color="auto"/>
                                            <w:left w:val="none" w:sz="0" w:space="0" w:color="auto"/>
                                            <w:bottom w:val="none" w:sz="0" w:space="0" w:color="auto"/>
                                            <w:right w:val="none" w:sz="0" w:space="0" w:color="auto"/>
                                          </w:divBdr>
                                        </w:div>
                                        <w:div w:id="1837107281">
                                          <w:marLeft w:val="0"/>
                                          <w:marRight w:val="0"/>
                                          <w:marTop w:val="0"/>
                                          <w:marBottom w:val="0"/>
                                          <w:divBdr>
                                            <w:top w:val="none" w:sz="0" w:space="0" w:color="auto"/>
                                            <w:left w:val="none" w:sz="0" w:space="0" w:color="auto"/>
                                            <w:bottom w:val="none" w:sz="0" w:space="0" w:color="auto"/>
                                            <w:right w:val="none" w:sz="0" w:space="0" w:color="auto"/>
                                          </w:divBdr>
                                        </w:div>
                                        <w:div w:id="245111772">
                                          <w:marLeft w:val="0"/>
                                          <w:marRight w:val="0"/>
                                          <w:marTop w:val="0"/>
                                          <w:marBottom w:val="0"/>
                                          <w:divBdr>
                                            <w:top w:val="none" w:sz="0" w:space="0" w:color="auto"/>
                                            <w:left w:val="none" w:sz="0" w:space="0" w:color="auto"/>
                                            <w:bottom w:val="none" w:sz="0" w:space="0" w:color="auto"/>
                                            <w:right w:val="none" w:sz="0" w:space="0" w:color="auto"/>
                                          </w:divBdr>
                                        </w:div>
                                        <w:div w:id="1636061668">
                                          <w:marLeft w:val="0"/>
                                          <w:marRight w:val="0"/>
                                          <w:marTop w:val="0"/>
                                          <w:marBottom w:val="0"/>
                                          <w:divBdr>
                                            <w:top w:val="none" w:sz="0" w:space="0" w:color="auto"/>
                                            <w:left w:val="none" w:sz="0" w:space="0" w:color="auto"/>
                                            <w:bottom w:val="none" w:sz="0" w:space="0" w:color="auto"/>
                                            <w:right w:val="none" w:sz="0" w:space="0" w:color="auto"/>
                                          </w:divBdr>
                                        </w:div>
                                        <w:div w:id="892084738">
                                          <w:marLeft w:val="0"/>
                                          <w:marRight w:val="0"/>
                                          <w:marTop w:val="0"/>
                                          <w:marBottom w:val="0"/>
                                          <w:divBdr>
                                            <w:top w:val="none" w:sz="0" w:space="0" w:color="auto"/>
                                            <w:left w:val="none" w:sz="0" w:space="0" w:color="auto"/>
                                            <w:bottom w:val="none" w:sz="0" w:space="0" w:color="auto"/>
                                            <w:right w:val="none" w:sz="0" w:space="0" w:color="auto"/>
                                          </w:divBdr>
                                        </w:div>
                                        <w:div w:id="1029718442">
                                          <w:marLeft w:val="0"/>
                                          <w:marRight w:val="0"/>
                                          <w:marTop w:val="0"/>
                                          <w:marBottom w:val="0"/>
                                          <w:divBdr>
                                            <w:top w:val="none" w:sz="0" w:space="0" w:color="auto"/>
                                            <w:left w:val="none" w:sz="0" w:space="0" w:color="auto"/>
                                            <w:bottom w:val="none" w:sz="0" w:space="0" w:color="auto"/>
                                            <w:right w:val="none" w:sz="0" w:space="0" w:color="auto"/>
                                          </w:divBdr>
                                        </w:div>
                                        <w:div w:id="743340328">
                                          <w:marLeft w:val="0"/>
                                          <w:marRight w:val="0"/>
                                          <w:marTop w:val="0"/>
                                          <w:marBottom w:val="0"/>
                                          <w:divBdr>
                                            <w:top w:val="none" w:sz="0" w:space="0" w:color="auto"/>
                                            <w:left w:val="none" w:sz="0" w:space="0" w:color="auto"/>
                                            <w:bottom w:val="none" w:sz="0" w:space="0" w:color="auto"/>
                                            <w:right w:val="none" w:sz="0" w:space="0" w:color="auto"/>
                                          </w:divBdr>
                                        </w:div>
                                        <w:div w:id="1003781707">
                                          <w:marLeft w:val="0"/>
                                          <w:marRight w:val="0"/>
                                          <w:marTop w:val="0"/>
                                          <w:marBottom w:val="0"/>
                                          <w:divBdr>
                                            <w:top w:val="none" w:sz="0" w:space="0" w:color="auto"/>
                                            <w:left w:val="none" w:sz="0" w:space="0" w:color="auto"/>
                                            <w:bottom w:val="none" w:sz="0" w:space="0" w:color="auto"/>
                                            <w:right w:val="none" w:sz="0" w:space="0" w:color="auto"/>
                                          </w:divBdr>
                                        </w:div>
                                        <w:div w:id="656803942">
                                          <w:marLeft w:val="0"/>
                                          <w:marRight w:val="0"/>
                                          <w:marTop w:val="0"/>
                                          <w:marBottom w:val="0"/>
                                          <w:divBdr>
                                            <w:top w:val="none" w:sz="0" w:space="0" w:color="auto"/>
                                            <w:left w:val="none" w:sz="0" w:space="0" w:color="auto"/>
                                            <w:bottom w:val="none" w:sz="0" w:space="0" w:color="auto"/>
                                            <w:right w:val="none" w:sz="0" w:space="0" w:color="auto"/>
                                          </w:divBdr>
                                        </w:div>
                                        <w:div w:id="1743092607">
                                          <w:marLeft w:val="0"/>
                                          <w:marRight w:val="0"/>
                                          <w:marTop w:val="0"/>
                                          <w:marBottom w:val="0"/>
                                          <w:divBdr>
                                            <w:top w:val="none" w:sz="0" w:space="0" w:color="auto"/>
                                            <w:left w:val="none" w:sz="0" w:space="0" w:color="auto"/>
                                            <w:bottom w:val="none" w:sz="0" w:space="0" w:color="auto"/>
                                            <w:right w:val="none" w:sz="0" w:space="0" w:color="auto"/>
                                          </w:divBdr>
                                        </w:div>
                                        <w:div w:id="1711615053">
                                          <w:marLeft w:val="0"/>
                                          <w:marRight w:val="0"/>
                                          <w:marTop w:val="0"/>
                                          <w:marBottom w:val="0"/>
                                          <w:divBdr>
                                            <w:top w:val="none" w:sz="0" w:space="0" w:color="auto"/>
                                            <w:left w:val="none" w:sz="0" w:space="0" w:color="auto"/>
                                            <w:bottom w:val="none" w:sz="0" w:space="0" w:color="auto"/>
                                            <w:right w:val="none" w:sz="0" w:space="0" w:color="auto"/>
                                          </w:divBdr>
                                        </w:div>
                                        <w:div w:id="764034240">
                                          <w:marLeft w:val="0"/>
                                          <w:marRight w:val="0"/>
                                          <w:marTop w:val="0"/>
                                          <w:marBottom w:val="0"/>
                                          <w:divBdr>
                                            <w:top w:val="none" w:sz="0" w:space="0" w:color="auto"/>
                                            <w:left w:val="none" w:sz="0" w:space="0" w:color="auto"/>
                                            <w:bottom w:val="none" w:sz="0" w:space="0" w:color="auto"/>
                                            <w:right w:val="none" w:sz="0" w:space="0" w:color="auto"/>
                                          </w:divBdr>
                                        </w:div>
                                        <w:div w:id="1043553294">
                                          <w:marLeft w:val="0"/>
                                          <w:marRight w:val="0"/>
                                          <w:marTop w:val="0"/>
                                          <w:marBottom w:val="0"/>
                                          <w:divBdr>
                                            <w:top w:val="none" w:sz="0" w:space="0" w:color="auto"/>
                                            <w:left w:val="none" w:sz="0" w:space="0" w:color="auto"/>
                                            <w:bottom w:val="none" w:sz="0" w:space="0" w:color="auto"/>
                                            <w:right w:val="none" w:sz="0" w:space="0" w:color="auto"/>
                                          </w:divBdr>
                                        </w:div>
                                        <w:div w:id="470632927">
                                          <w:marLeft w:val="0"/>
                                          <w:marRight w:val="0"/>
                                          <w:marTop w:val="0"/>
                                          <w:marBottom w:val="0"/>
                                          <w:divBdr>
                                            <w:top w:val="none" w:sz="0" w:space="0" w:color="auto"/>
                                            <w:left w:val="none" w:sz="0" w:space="0" w:color="auto"/>
                                            <w:bottom w:val="none" w:sz="0" w:space="0" w:color="auto"/>
                                            <w:right w:val="none" w:sz="0" w:space="0" w:color="auto"/>
                                          </w:divBdr>
                                        </w:div>
                                        <w:div w:id="124278453">
                                          <w:marLeft w:val="0"/>
                                          <w:marRight w:val="0"/>
                                          <w:marTop w:val="0"/>
                                          <w:marBottom w:val="0"/>
                                          <w:divBdr>
                                            <w:top w:val="none" w:sz="0" w:space="0" w:color="auto"/>
                                            <w:left w:val="none" w:sz="0" w:space="0" w:color="auto"/>
                                            <w:bottom w:val="none" w:sz="0" w:space="0" w:color="auto"/>
                                            <w:right w:val="none" w:sz="0" w:space="0" w:color="auto"/>
                                          </w:divBdr>
                                        </w:div>
                                        <w:div w:id="78990026">
                                          <w:marLeft w:val="0"/>
                                          <w:marRight w:val="0"/>
                                          <w:marTop w:val="0"/>
                                          <w:marBottom w:val="0"/>
                                          <w:divBdr>
                                            <w:top w:val="none" w:sz="0" w:space="0" w:color="auto"/>
                                            <w:left w:val="none" w:sz="0" w:space="0" w:color="auto"/>
                                            <w:bottom w:val="none" w:sz="0" w:space="0" w:color="auto"/>
                                            <w:right w:val="none" w:sz="0" w:space="0" w:color="auto"/>
                                          </w:divBdr>
                                        </w:div>
                                        <w:div w:id="1353339529">
                                          <w:marLeft w:val="0"/>
                                          <w:marRight w:val="0"/>
                                          <w:marTop w:val="0"/>
                                          <w:marBottom w:val="0"/>
                                          <w:divBdr>
                                            <w:top w:val="none" w:sz="0" w:space="0" w:color="auto"/>
                                            <w:left w:val="none" w:sz="0" w:space="0" w:color="auto"/>
                                            <w:bottom w:val="none" w:sz="0" w:space="0" w:color="auto"/>
                                            <w:right w:val="none" w:sz="0" w:space="0" w:color="auto"/>
                                          </w:divBdr>
                                        </w:div>
                                        <w:div w:id="341124313">
                                          <w:marLeft w:val="0"/>
                                          <w:marRight w:val="0"/>
                                          <w:marTop w:val="0"/>
                                          <w:marBottom w:val="0"/>
                                          <w:divBdr>
                                            <w:top w:val="none" w:sz="0" w:space="0" w:color="auto"/>
                                            <w:left w:val="none" w:sz="0" w:space="0" w:color="auto"/>
                                            <w:bottom w:val="none" w:sz="0" w:space="0" w:color="auto"/>
                                            <w:right w:val="none" w:sz="0" w:space="0" w:color="auto"/>
                                          </w:divBdr>
                                        </w:div>
                                        <w:div w:id="650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ullet_Cluster" TargetMode="External"/><Relationship Id="rId21" Type="http://schemas.openxmlformats.org/officeDocument/2006/relationships/hyperlink" Target="https://arxiv.org/abs/1811.03964" TargetMode="External"/><Relationship Id="rId42" Type="http://schemas.openxmlformats.org/officeDocument/2006/relationships/hyperlink" Target="https://en.wikipedia.org/wiki/Bullet_Cluster" TargetMode="External"/><Relationship Id="rId47" Type="http://schemas.openxmlformats.org/officeDocument/2006/relationships/hyperlink" Target="https://arxiv.org/pdf/2403.16522" TargetMode="External"/><Relationship Id="rId63" Type="http://schemas.openxmlformats.org/officeDocument/2006/relationships/hyperlink" Target="https://en.wikipedia.org/wiki/Bullet_Cluster" TargetMode="External"/><Relationship Id="rId68" Type="http://schemas.openxmlformats.org/officeDocument/2006/relationships/hyperlink" Target="https://en.wikipedia.org/wiki/Modified_Newtonian_dynamics" TargetMode="External"/><Relationship Id="rId2" Type="http://schemas.openxmlformats.org/officeDocument/2006/relationships/styles" Target="styles.xml"/><Relationship Id="rId16" Type="http://schemas.openxmlformats.org/officeDocument/2006/relationships/hyperlink" Target="https://arxiv.org/pdf/2403.16522" TargetMode="External"/><Relationship Id="rId29" Type="http://schemas.openxmlformats.org/officeDocument/2006/relationships/hyperlink" Target="https://academic.oup.com/mnras/article/465/1/746/2417466" TargetMode="External"/><Relationship Id="rId11" Type="http://schemas.openxmlformats.org/officeDocument/2006/relationships/hyperlink" Target="https://ned.ipac.caltech.edu/level5/Sept16/Bertone/Bertone4.html" TargetMode="External"/><Relationship Id="rId24" Type="http://schemas.openxmlformats.org/officeDocument/2006/relationships/hyperlink" Target="https://en.wikipedia.org/wiki/Bullet_Cluster" TargetMode="External"/><Relationship Id="rId32" Type="http://schemas.openxmlformats.org/officeDocument/2006/relationships/hyperlink" Target="https://en.wikipedia.org/wiki/Modified_Newtonian_dynamics" TargetMode="External"/><Relationship Id="rId37" Type="http://schemas.openxmlformats.org/officeDocument/2006/relationships/hyperlink" Target="https://ar5iv.org/pdf/1609.05917" TargetMode="External"/><Relationship Id="rId40" Type="http://schemas.openxmlformats.org/officeDocument/2006/relationships/hyperlink" Target="https://en.wikipedia.org/wiki/Bullet_Cluster" TargetMode="External"/><Relationship Id="rId45" Type="http://schemas.openxmlformats.org/officeDocument/2006/relationships/hyperlink" Target="https://arxiv.org/abs/astro-ph/0608407" TargetMode="External"/><Relationship Id="rId53" Type="http://schemas.openxmlformats.org/officeDocument/2006/relationships/hyperlink" Target="https://academic.oup.com/mnras/article/465/1/746/2417466" TargetMode="External"/><Relationship Id="rId58" Type="http://schemas.openxmlformats.org/officeDocument/2006/relationships/hyperlink" Target="https://arxiv.org/abs/astro-ph/0608407" TargetMode="External"/><Relationship Id="rId66" Type="http://schemas.openxmlformats.org/officeDocument/2006/relationships/hyperlink" Target="https://ar5iv.org/pdf/1609.05917" TargetMode="External"/><Relationship Id="rId74" Type="http://schemas.openxmlformats.org/officeDocument/2006/relationships/fontTable" Target="fontTable.xml"/><Relationship Id="rId5" Type="http://schemas.openxmlformats.org/officeDocument/2006/relationships/hyperlink" Target="https://arxiv.org/abs/astro-ph/0608407" TargetMode="External"/><Relationship Id="rId61" Type="http://schemas.openxmlformats.org/officeDocument/2006/relationships/hyperlink" Target="https://arxiv.org/abs/astro-ph/0608407" TargetMode="External"/><Relationship Id="rId19" Type="http://schemas.openxmlformats.org/officeDocument/2006/relationships/hyperlink" Target="https://arxiv.org/pdf/2403.16522" TargetMode="External"/><Relationship Id="rId14" Type="http://schemas.openxmlformats.org/officeDocument/2006/relationships/hyperlink" Target="https://ar5iv.org/pdf/1609.05917" TargetMode="External"/><Relationship Id="rId22" Type="http://schemas.openxmlformats.org/officeDocument/2006/relationships/hyperlink" Target="https://arxiv.org/pdf/2403.16522" TargetMode="External"/><Relationship Id="rId27" Type="http://schemas.openxmlformats.org/officeDocument/2006/relationships/hyperlink" Target="https://arxiv.org/abs/astro-ph/0608407" TargetMode="External"/><Relationship Id="rId30" Type="http://schemas.openxmlformats.org/officeDocument/2006/relationships/hyperlink" Target="https://www.aanda.org/articles/aa/full_html/2023/02/aa44445-22/aa44445-22.html" TargetMode="External"/><Relationship Id="rId35" Type="http://schemas.openxmlformats.org/officeDocument/2006/relationships/hyperlink" Target="https://arxiv.org/abs/astro-ph/0608407" TargetMode="External"/><Relationship Id="rId43" Type="http://schemas.openxmlformats.org/officeDocument/2006/relationships/hyperlink" Target="https://arxiv.org/abs/astro-ph/0608407" TargetMode="External"/><Relationship Id="rId48" Type="http://schemas.openxmlformats.org/officeDocument/2006/relationships/hyperlink" Target="https://en.wikipedia.org/wiki/Bullet_Cluster" TargetMode="External"/><Relationship Id="rId56" Type="http://schemas.openxmlformats.org/officeDocument/2006/relationships/hyperlink" Target="https://arxiv.org/abs/astro-ph/0608407" TargetMode="External"/><Relationship Id="rId64" Type="http://schemas.openxmlformats.org/officeDocument/2006/relationships/hyperlink" Target="https://academic.oup.com/mnras/article/465/1/746/2417466" TargetMode="External"/><Relationship Id="rId69" Type="http://schemas.openxmlformats.org/officeDocument/2006/relationships/hyperlink" Target="https://arxiv.org/abs/astro-ph/0608407" TargetMode="External"/><Relationship Id="rId8" Type="http://schemas.openxmlformats.org/officeDocument/2006/relationships/hyperlink" Target="https://arxiv.org/abs/astro-ph/0608407" TargetMode="External"/><Relationship Id="rId51" Type="http://schemas.openxmlformats.org/officeDocument/2006/relationships/hyperlink" Target="https://academic.oup.com/mnras/article/465/1/746/2417466" TargetMode="External"/><Relationship Id="rId72" Type="http://schemas.openxmlformats.org/officeDocument/2006/relationships/hyperlink" Target="https://en.wikipedia.org/wiki/Modified_Newtonian_dynamics" TargetMode="External"/><Relationship Id="rId3" Type="http://schemas.openxmlformats.org/officeDocument/2006/relationships/settings" Target="settings.xml"/><Relationship Id="rId12" Type="http://schemas.openxmlformats.org/officeDocument/2006/relationships/hyperlink" Target="https://en.wikipedia.org/wiki/Modified_Newtonian_dynamics" TargetMode="External"/><Relationship Id="rId17" Type="http://schemas.openxmlformats.org/officeDocument/2006/relationships/hyperlink" Target="https://arxiv.org/pdf/2403.16522" TargetMode="External"/><Relationship Id="rId25" Type="http://schemas.openxmlformats.org/officeDocument/2006/relationships/hyperlink" Target="https://en.wikipedia.org/wiki/Bullet_Cluster" TargetMode="External"/><Relationship Id="rId33" Type="http://schemas.openxmlformats.org/officeDocument/2006/relationships/hyperlink" Target="https://en.wikipedia.org/wiki/Modified_Newtonian_dynamics" TargetMode="External"/><Relationship Id="rId38" Type="http://schemas.openxmlformats.org/officeDocument/2006/relationships/hyperlink" Target="https://ar5iv.org/pdf/1609.05917" TargetMode="External"/><Relationship Id="rId46" Type="http://schemas.openxmlformats.org/officeDocument/2006/relationships/hyperlink" Target="https://link.aps.org/accepted/10.1103/PhysRevD.92.044009" TargetMode="External"/><Relationship Id="rId59" Type="http://schemas.openxmlformats.org/officeDocument/2006/relationships/hyperlink" Target="https://academic.oup.com/mnras/article/465/1/746/2417466" TargetMode="External"/><Relationship Id="rId67" Type="http://schemas.openxmlformats.org/officeDocument/2006/relationships/hyperlink" Target="https://en.wikipedia.org/wiki/Modified_Newtonian_dynamics" TargetMode="External"/><Relationship Id="rId20" Type="http://schemas.openxmlformats.org/officeDocument/2006/relationships/hyperlink" Target="https://arxiv.org/abs/1811.03964" TargetMode="External"/><Relationship Id="rId41" Type="http://schemas.openxmlformats.org/officeDocument/2006/relationships/hyperlink" Target="https://en.wikipedia.org/wiki/Bullet_Cluster" TargetMode="External"/><Relationship Id="rId54" Type="http://schemas.openxmlformats.org/officeDocument/2006/relationships/hyperlink" Target="https://www.aanda.org/articles/aa/full_html/2023/02/aa44445-22/aa44445-22.html" TargetMode="External"/><Relationship Id="rId62" Type="http://schemas.openxmlformats.org/officeDocument/2006/relationships/hyperlink" Target="https://en.wikipedia.org/wiki/Bullet_Cluster" TargetMode="External"/><Relationship Id="rId70" Type="http://schemas.openxmlformats.org/officeDocument/2006/relationships/hyperlink" Target="https://academic.oup.com/mnras/article/465/1/746/2417466"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d.ipac.caltech.edu/level5/Sept16/Bertone/Bertone4.html" TargetMode="External"/><Relationship Id="rId15" Type="http://schemas.openxmlformats.org/officeDocument/2006/relationships/hyperlink" Target="https://en.wikipedia.org/wiki/Modified_Newtonian_dynamics" TargetMode="External"/><Relationship Id="rId23" Type="http://schemas.openxmlformats.org/officeDocument/2006/relationships/hyperlink" Target="https://arxiv.org/abs/astro-ph/0608407" TargetMode="External"/><Relationship Id="rId28" Type="http://schemas.openxmlformats.org/officeDocument/2006/relationships/hyperlink" Target="https://academic.oup.com/mnras/article/465/1/746/2417466" TargetMode="External"/><Relationship Id="rId36" Type="http://schemas.openxmlformats.org/officeDocument/2006/relationships/hyperlink" Target="https://ar5iv.org/pdf/1609.05917" TargetMode="External"/><Relationship Id="rId49" Type="http://schemas.openxmlformats.org/officeDocument/2006/relationships/hyperlink" Target="https://en.wikipedia.org/wiki/Bullet_Cluster" TargetMode="External"/><Relationship Id="rId57" Type="http://schemas.openxmlformats.org/officeDocument/2006/relationships/hyperlink" Target="https://ar5iv.org/pdf/1609.05917" TargetMode="External"/><Relationship Id="rId10" Type="http://schemas.openxmlformats.org/officeDocument/2006/relationships/hyperlink" Target="https://arxiv.org/abs/astro-ph/0608407" TargetMode="External"/><Relationship Id="rId31" Type="http://schemas.openxmlformats.org/officeDocument/2006/relationships/hyperlink" Target="https://www.aanda.org/articles/aa/full_html/2023/02/aa44445-22/aa44445-22.html" TargetMode="External"/><Relationship Id="rId44" Type="http://schemas.openxmlformats.org/officeDocument/2006/relationships/hyperlink" Target="https://arxiv.org/abs/astro-ph/0608407" TargetMode="External"/><Relationship Id="rId52" Type="http://schemas.openxmlformats.org/officeDocument/2006/relationships/hyperlink" Target="https://academic.oup.com/mnras/article/465/1/746/2417466" TargetMode="External"/><Relationship Id="rId60" Type="http://schemas.openxmlformats.org/officeDocument/2006/relationships/hyperlink" Target="https://academic.oup.com/mnras/article/465/1/746/2417466" TargetMode="External"/><Relationship Id="rId65" Type="http://schemas.openxmlformats.org/officeDocument/2006/relationships/hyperlink" Target="https://arxiv.org/abs/1811.03964" TargetMode="External"/><Relationship Id="rId73" Type="http://schemas.openxmlformats.org/officeDocument/2006/relationships/hyperlink" Target="https://en.wikipedia.org/wiki/Modified_Newtonian_dynamics" TargetMode="External"/><Relationship Id="rId4" Type="http://schemas.openxmlformats.org/officeDocument/2006/relationships/webSettings" Target="webSettings.xml"/><Relationship Id="rId9" Type="http://schemas.openxmlformats.org/officeDocument/2006/relationships/hyperlink" Target="https://nautil.us/cosmic-void-dwarfs-are-a-thing-and-theres-a-problem-with-them-235819/" TargetMode="External"/><Relationship Id="rId13" Type="http://schemas.openxmlformats.org/officeDocument/2006/relationships/hyperlink" Target="https://ar5iv.org/pdf/1609.05917" TargetMode="External"/><Relationship Id="rId18" Type="http://schemas.openxmlformats.org/officeDocument/2006/relationships/hyperlink" Target="https://arxiv.org/pdf/2403.16522" TargetMode="External"/><Relationship Id="rId39" Type="http://schemas.openxmlformats.org/officeDocument/2006/relationships/hyperlink" Target="https://en.wikipedia.org/wiki/Bullet_Cluster" TargetMode="External"/><Relationship Id="rId34" Type="http://schemas.openxmlformats.org/officeDocument/2006/relationships/hyperlink" Target="https://ar5iv.org/pdf/1609.05917" TargetMode="External"/><Relationship Id="rId50" Type="http://schemas.openxmlformats.org/officeDocument/2006/relationships/hyperlink" Target="https://inspirehep.net/literature/743952" TargetMode="External"/><Relationship Id="rId55" Type="http://schemas.openxmlformats.org/officeDocument/2006/relationships/hyperlink" Target="https://arxiv.org/abs/2203.11306" TargetMode="External"/><Relationship Id="rId7" Type="http://schemas.openxmlformats.org/officeDocument/2006/relationships/hyperlink" Target="https://ned.ipac.caltech.edu/level5/Sept16/Bertone/Bertone4.html" TargetMode="External"/><Relationship Id="rId71" Type="http://schemas.openxmlformats.org/officeDocument/2006/relationships/hyperlink" Target="https://en.wikipedia.org/wiki/Modified_Newtonian_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16756</Words>
  <Characters>95514</Characters>
  <Application>Microsoft Office Word</Application>
  <DocSecurity>0</DocSecurity>
  <Lines>795</Lines>
  <Paragraphs>224</Paragraphs>
  <ScaleCrop>false</ScaleCrop>
  <Company/>
  <LinksUpToDate>false</LinksUpToDate>
  <CharactersWithSpaces>112046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2025-03-11T17:44:00Z</dcterms:created>
  <dcterms:modified xsi:type="dcterms:W3CDTF">2025-03-11T17:44:00Z</dcterms:modified>
</cp:coreProperties>
</file>