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2E0E" w14:textId="77777777" w:rsidR="00FF1CBF" w:rsidRDefault="00000000">
      <w:pPr>
        <w:jc w:val="center"/>
      </w:pPr>
      <w:r>
        <w:rPr>
          <w:b/>
          <w:sz w:val="28"/>
        </w:rPr>
        <w:t>CS 499 Milestone Four: Database Enhancement Narrative</w:t>
      </w:r>
    </w:p>
    <w:p w14:paraId="4F2F8449" w14:textId="77777777" w:rsidR="00FF1CBF" w:rsidRDefault="00000000">
      <w:pPr>
        <w:jc w:val="center"/>
      </w:pPr>
      <w:r>
        <w:t>Isela Flores</w:t>
      </w:r>
    </w:p>
    <w:p w14:paraId="6CF2BD02" w14:textId="77777777" w:rsidR="00FF1CBF" w:rsidRDefault="00000000">
      <w:pPr>
        <w:jc w:val="center"/>
      </w:pPr>
      <w:r>
        <w:t>Southern New Hampshire University</w:t>
      </w:r>
    </w:p>
    <w:p w14:paraId="28A67D14" w14:textId="174F3C0C" w:rsidR="00FF1CBF" w:rsidRDefault="00000000" w:rsidP="00EC7339">
      <w:pPr>
        <w:jc w:val="center"/>
      </w:pPr>
      <w:r>
        <w:t>CS 499: Computer Science Capstone</w:t>
      </w:r>
    </w:p>
    <w:p w14:paraId="16192FC0" w14:textId="77777777" w:rsidR="00FF1CBF" w:rsidRDefault="00000000">
      <w:pPr>
        <w:pStyle w:val="Heading1"/>
      </w:pPr>
      <w:r>
        <w:t>1. Artifact Description</w:t>
      </w:r>
    </w:p>
    <w:p w14:paraId="428FC0A9" w14:textId="77777777" w:rsidR="00EC7339" w:rsidRPr="00EC7339" w:rsidRDefault="00EC7339" w:rsidP="00EC7339">
      <w:pPr>
        <w:ind w:firstLine="720"/>
      </w:pPr>
      <w:r w:rsidRPr="00EC7339">
        <w:t xml:space="preserve">The </w:t>
      </w:r>
      <w:proofErr w:type="spellStart"/>
      <w:r w:rsidRPr="00EC7339">
        <w:t>Travlr</w:t>
      </w:r>
      <w:proofErr w:type="spellEnd"/>
      <w:r w:rsidRPr="00EC7339">
        <w:t xml:space="preserve"> travel-management program, which I created for my CS465 Full Stack Development curriculum, is the asset chosen for my </w:t>
      </w:r>
      <w:proofErr w:type="spellStart"/>
      <w:r w:rsidRPr="00EC7339">
        <w:t>ePortfolio</w:t>
      </w:r>
      <w:proofErr w:type="spellEnd"/>
      <w:r w:rsidRPr="00EC7339">
        <w:t>. The program is a full-stack web system that enables the management and storage of trip data via an administrative application and a customer-facing website. The project makes use of a MEAN-style technological stack, which consists of MongoDB with Mongoose for persistent data storage, Node.js and Express for the application programming interface, and Angular for the administrative interface. The artifact was evaluated and improved in CS499 after it was first created and enlarged during my CS465 study in 2026.</w:t>
      </w:r>
    </w:p>
    <w:p w14:paraId="549BFB46" w14:textId="77777777" w:rsidR="00EC7339" w:rsidRPr="00EC7339" w:rsidRDefault="00EC7339" w:rsidP="00EC7339">
      <w:pPr>
        <w:pStyle w:val="Heading1"/>
        <w:ind w:firstLine="720"/>
        <w:rPr>
          <w:rFonts w:ascii="Times New Roman" w:eastAsiaTheme="minorEastAsia" w:hAnsi="Times New Roman" w:cstheme="minorBidi"/>
          <w:b w:val="0"/>
          <w:bCs w:val="0"/>
          <w:color w:val="auto"/>
          <w:sz w:val="24"/>
          <w:szCs w:val="22"/>
        </w:rPr>
      </w:pPr>
      <w:r w:rsidRPr="00EC7339">
        <w:rPr>
          <w:rFonts w:ascii="Times New Roman" w:eastAsiaTheme="minorEastAsia" w:hAnsi="Times New Roman" w:cstheme="minorBidi"/>
          <w:b w:val="0"/>
          <w:bCs w:val="0"/>
          <w:color w:val="auto"/>
          <w:sz w:val="24"/>
          <w:szCs w:val="22"/>
        </w:rPr>
        <w:t>In order to increase the integrity of trip pricing data, I carried out the anticipated database-focused modification for Milestone Four. The improvement stops a trip from having a negative cost per person. The database model uses a minimum value of zero to prevent invalid negative data from being allowed at the persistence layer, and the Angular edit form verifies the price prior to submission. Thus, the improvement tackles data quality at the database model and user interface levels.</w:t>
      </w:r>
    </w:p>
    <w:p w14:paraId="1888DC74" w14:textId="77777777" w:rsidR="00FF1CBF" w:rsidRDefault="00000000">
      <w:pPr>
        <w:pStyle w:val="Heading1"/>
      </w:pPr>
      <w:r>
        <w:t>2. Justification for Including the Artifact</w:t>
      </w:r>
    </w:p>
    <w:p w14:paraId="2B1E306C" w14:textId="77777777" w:rsidR="00EC7339" w:rsidRPr="00EC7339" w:rsidRDefault="00EC7339" w:rsidP="00EC7339">
      <w:pPr>
        <w:ind w:firstLine="720"/>
      </w:pPr>
      <w:r w:rsidRPr="00EC7339">
        <w:t xml:space="preserve">I chose the </w:t>
      </w:r>
      <w:proofErr w:type="spellStart"/>
      <w:r w:rsidRPr="00EC7339">
        <w:t>Travlr</w:t>
      </w:r>
      <w:proofErr w:type="spellEnd"/>
      <w:r w:rsidRPr="00EC7339">
        <w:t xml:space="preserve"> program because it offers a compelling illustration of my capacity to work with databases in a comprehensive software solution as opposed to separately. Persistent </w:t>
      </w:r>
      <w:r w:rsidRPr="00EC7339">
        <w:lastRenderedPageBreak/>
        <w:t>trip records, a MongoDB data layer, a Mongoose model, REST-based data access, and Angular components that retrieve, show, edit, and remove entries are all included in the artifact. These elements show my capacity to store, retrieve, modify, and verify application data while preserving consistency across the database, front end, and API.</w:t>
      </w:r>
    </w:p>
    <w:p w14:paraId="08F77CF6" w14:textId="77777777" w:rsidR="00EC7339" w:rsidRPr="00EC7339" w:rsidRDefault="00EC7339" w:rsidP="00EC7339">
      <w:pPr>
        <w:ind w:firstLine="720"/>
      </w:pPr>
      <w:r w:rsidRPr="00EC7339">
        <w:t>By resolving a logical data-integrity issue, the database improvement enhanced the artifact. Allowing a negative trip charge to enter the database could lead to administrators or customers seeing incorrect information because it is not a legitimate business value. In order to make zero and positive prices valid while rejecting negative prices, I introduced minimum-value validation. When a user enters an incorrect value, the Angular form instantly notifies them, and the database model offers an additional degree of security. Because client-side validation by itself shouldn't be considered enough protection for stored data, this layered approach is crucial.</w:t>
      </w:r>
    </w:p>
    <w:p w14:paraId="13D80738" w14:textId="77777777" w:rsidR="00EC7339" w:rsidRPr="00EC7339" w:rsidRDefault="00EC7339" w:rsidP="00EC7339">
      <w:pPr>
        <w:pStyle w:val="Heading1"/>
        <w:ind w:firstLine="720"/>
        <w:rPr>
          <w:rFonts w:ascii="Times New Roman" w:eastAsiaTheme="minorEastAsia" w:hAnsi="Times New Roman" w:cstheme="minorBidi"/>
          <w:b w:val="0"/>
          <w:bCs w:val="0"/>
          <w:color w:val="auto"/>
          <w:sz w:val="24"/>
          <w:szCs w:val="22"/>
        </w:rPr>
      </w:pPr>
      <w:r w:rsidRPr="00EC7339">
        <w:rPr>
          <w:rFonts w:ascii="Times New Roman" w:eastAsiaTheme="minorEastAsia" w:hAnsi="Times New Roman" w:cstheme="minorBidi"/>
          <w:b w:val="0"/>
          <w:bCs w:val="0"/>
          <w:color w:val="auto"/>
          <w:sz w:val="24"/>
          <w:szCs w:val="22"/>
        </w:rPr>
        <w:t>I conducted three real-world tests to confirm the improvement. Initially, I submitted a price of -50 and verified that the form blocked the invalid submission by displaying the notice "Price cannot be negative." Second, I verified that the record saved correctly and showed the updated amount in the trips list after entering a legitimate positive price of 500. Lastly, I entered a price of 0 and verified that it was successfully stored and approved. These tests show that the improvement correctly rejects valid values while enforcing the intended rule.</w:t>
      </w:r>
    </w:p>
    <w:p w14:paraId="7FE87075" w14:textId="77777777" w:rsidR="00FF1CBF" w:rsidRDefault="00000000">
      <w:pPr>
        <w:pStyle w:val="Heading1"/>
      </w:pPr>
      <w:r>
        <w:t>3. Course Outcomes and Outcome-Coverage Plan</w:t>
      </w:r>
    </w:p>
    <w:p w14:paraId="7B5E32CE" w14:textId="77777777" w:rsidR="00EC7339" w:rsidRPr="00EC7339" w:rsidRDefault="00EC7339" w:rsidP="00EC7339">
      <w:pPr>
        <w:ind w:firstLine="720"/>
      </w:pPr>
      <w:r w:rsidRPr="00EC7339">
        <w:t xml:space="preserve">I was able to demonstrate the ability to employ well-founded computing approaches, skills, and tools to create a computer solution that gives value and achieves an industry-relevant goal, which was the main course outcome I intended to address with this upgrade. Because I found a data-integrity issue, developed validation, linked that validation to the current CRUD </w:t>
      </w:r>
      <w:r w:rsidRPr="00EC7339">
        <w:lastRenderedPageBreak/>
        <w:t>procedure, and evaluated the resulting behavior against several boundary cases, the enhancement particularly showcases database expertise.</w:t>
      </w:r>
    </w:p>
    <w:p w14:paraId="0CB58B1D" w14:textId="77777777" w:rsidR="00EC7339" w:rsidRPr="00EC7339" w:rsidRDefault="00EC7339" w:rsidP="00EC7339">
      <w:pPr>
        <w:pStyle w:val="Heading1"/>
        <w:ind w:firstLine="720"/>
        <w:rPr>
          <w:rFonts w:ascii="Times New Roman" w:eastAsiaTheme="minorEastAsia" w:hAnsi="Times New Roman" w:cstheme="minorBidi"/>
          <w:b w:val="0"/>
          <w:bCs w:val="0"/>
          <w:color w:val="auto"/>
          <w:sz w:val="24"/>
          <w:szCs w:val="22"/>
        </w:rPr>
      </w:pPr>
      <w:r w:rsidRPr="00EC7339">
        <w:rPr>
          <w:rFonts w:ascii="Times New Roman" w:eastAsiaTheme="minorEastAsia" w:hAnsi="Times New Roman" w:cstheme="minorBidi"/>
          <w:b w:val="0"/>
          <w:bCs w:val="0"/>
          <w:color w:val="auto"/>
          <w:sz w:val="24"/>
          <w:szCs w:val="22"/>
        </w:rPr>
        <w:t xml:space="preserve">Additionally, the improvement advances the goal of creating and delivering technical communication of expert quality. To finish the enhancement, I had to describe the issue, choose the best validation rule, apply it consistently, and use repeatable tests to confirm the behavior. I intend to keep the database-integrity improvement and explain how the front-end and persistence layers interact in my final </w:t>
      </w:r>
      <w:proofErr w:type="spellStart"/>
      <w:r w:rsidRPr="00EC7339">
        <w:rPr>
          <w:rFonts w:ascii="Times New Roman" w:eastAsiaTheme="minorEastAsia" w:hAnsi="Times New Roman" w:cstheme="minorBidi"/>
          <w:b w:val="0"/>
          <w:bCs w:val="0"/>
          <w:color w:val="auto"/>
          <w:sz w:val="24"/>
          <w:szCs w:val="22"/>
        </w:rPr>
        <w:t>ePortfolio</w:t>
      </w:r>
      <w:proofErr w:type="spellEnd"/>
      <w:r w:rsidRPr="00EC7339">
        <w:rPr>
          <w:rFonts w:ascii="Times New Roman" w:eastAsiaTheme="minorEastAsia" w:hAnsi="Times New Roman" w:cstheme="minorBidi"/>
          <w:b w:val="0"/>
          <w:bCs w:val="0"/>
          <w:color w:val="auto"/>
          <w:sz w:val="24"/>
          <w:szCs w:val="22"/>
        </w:rPr>
        <w:t>. Before releasing the final product, I will also take teacher input from this milestone into consideration.</w:t>
      </w:r>
    </w:p>
    <w:p w14:paraId="5DEC242A" w14:textId="77777777" w:rsidR="00FF1CBF" w:rsidRDefault="00000000">
      <w:pPr>
        <w:pStyle w:val="Heading1"/>
      </w:pPr>
      <w:r>
        <w:t>4. Reflection on the Enhancement Process</w:t>
      </w:r>
    </w:p>
    <w:p w14:paraId="49BD8091" w14:textId="77777777" w:rsidR="00EC7339" w:rsidRPr="00EC7339" w:rsidRDefault="00EC7339" w:rsidP="00EC7339">
      <w:pPr>
        <w:ind w:firstLine="720"/>
      </w:pPr>
      <w:r w:rsidRPr="00EC7339">
        <w:t>The most significant lesson I took away from this improvement is that data validation should be viewed as a component of database design rather than just a function of the user interface. At first, the emphasis was on preventing users from using the edit form to input an invalid price. A dependable program should also enforce the business rule at the model or persistence layer, I realized as I worked through the upgrade. This made it easier for me to comprehend how database integrity, API processing, and application validation are related.</w:t>
      </w:r>
    </w:p>
    <w:p w14:paraId="56DC0609" w14:textId="77777777" w:rsidR="00EC7339" w:rsidRPr="00EC7339" w:rsidRDefault="00EC7339" w:rsidP="00EC7339">
      <w:pPr>
        <w:ind w:firstLine="720"/>
      </w:pPr>
      <w:r w:rsidRPr="00EC7339">
        <w:t>Verifying that the edit form continued to load existing database records correctly while the new validation was being applied was one of the challenges I faced. Additionally, I had to differentiate between a real application failure and an anticipated validation failure. For instance, since the value went against the new criterion, the form appropriately declined to save a price of -50. The record was successfully stored once a valid date and a positive price of 500 were entered. Additionally, the last boundary test with a cost of 0 was successful. I learned from these tests how crucial it is to test both valid and invalid border conditions.</w:t>
      </w:r>
    </w:p>
    <w:p w14:paraId="4B44AA26" w14:textId="77777777" w:rsidR="00EC7339" w:rsidRPr="00EC7339" w:rsidRDefault="00EC7339" w:rsidP="00EC7339">
      <w:pPr>
        <w:pStyle w:val="Heading1"/>
        <w:ind w:firstLine="720"/>
        <w:rPr>
          <w:rFonts w:ascii="Times New Roman" w:eastAsiaTheme="minorEastAsia" w:hAnsi="Times New Roman" w:cstheme="minorBidi"/>
          <w:b w:val="0"/>
          <w:bCs w:val="0"/>
          <w:color w:val="auto"/>
          <w:sz w:val="24"/>
          <w:szCs w:val="22"/>
        </w:rPr>
      </w:pPr>
      <w:r w:rsidRPr="00EC7339">
        <w:rPr>
          <w:rFonts w:ascii="Times New Roman" w:eastAsiaTheme="minorEastAsia" w:hAnsi="Times New Roman" w:cstheme="minorBidi"/>
          <w:b w:val="0"/>
          <w:bCs w:val="0"/>
          <w:color w:val="auto"/>
          <w:sz w:val="24"/>
          <w:szCs w:val="22"/>
        </w:rPr>
        <w:lastRenderedPageBreak/>
        <w:t>All things considered, this improvement improved my comprehension of full-stack data flow, CRUD operations, database integrity, and validation. My ability to troubleshoot a functional application without needlessly altering unrelated features has also increased. The finished product not only shows that I am capable of implementing a database-related modification, but it also shows that I am able to justify the change's necessity, test it methodically, and assess whether it satisfies the intended requirement.</w:t>
      </w:r>
    </w:p>
    <w:p w14:paraId="59C8D916" w14:textId="77777777" w:rsidR="00FF1CBF" w:rsidRDefault="00000000">
      <w:pPr>
        <w:pStyle w:val="Heading1"/>
      </w:pPr>
      <w:r>
        <w:t>AI Use Acknowledgment</w:t>
      </w:r>
    </w:p>
    <w:p w14:paraId="6BE5422B" w14:textId="77777777" w:rsidR="00EC7339" w:rsidRPr="00EC7339" w:rsidRDefault="00EC7339" w:rsidP="00EC7339">
      <w:pPr>
        <w:pStyle w:val="Heading1"/>
        <w:ind w:firstLine="720"/>
        <w:rPr>
          <w:rFonts w:ascii="Times New Roman" w:eastAsiaTheme="minorEastAsia" w:hAnsi="Times New Roman" w:cstheme="minorBidi"/>
          <w:b w:val="0"/>
          <w:bCs w:val="0"/>
          <w:color w:val="auto"/>
          <w:sz w:val="24"/>
          <w:szCs w:val="22"/>
        </w:rPr>
      </w:pPr>
      <w:r w:rsidRPr="00EC7339">
        <w:rPr>
          <w:rFonts w:ascii="Times New Roman" w:eastAsiaTheme="minorEastAsia" w:hAnsi="Times New Roman" w:cstheme="minorBidi"/>
          <w:b w:val="0"/>
          <w:bCs w:val="0"/>
          <w:color w:val="auto"/>
          <w:sz w:val="24"/>
          <w:szCs w:val="22"/>
        </w:rPr>
        <w:t>During this milestone, I used generative AI as a support tool to organize the improvements and narrative, debug, and compare the work to the assignment requirements. I made the final project decisions, examined and tested the implementation, and conducted practical testing to confirm the behavior of the program. The provided artifact is a representation of my own coursework and implementation, with AI serving as a review and support tool.</w:t>
      </w:r>
    </w:p>
    <w:p w14:paraId="07FE9A8C" w14:textId="77777777" w:rsidR="00FF1CBF" w:rsidRDefault="00000000">
      <w:pPr>
        <w:pStyle w:val="Heading1"/>
      </w:pPr>
      <w:r>
        <w:t>Reference</w:t>
      </w:r>
    </w:p>
    <w:p w14:paraId="4D7BAEB9" w14:textId="77777777" w:rsidR="00FF1CBF" w:rsidRDefault="00000000">
      <w:pPr>
        <w:ind w:firstLine="720"/>
      </w:pPr>
      <w:r>
        <w:t>OpenAI. (2026). ChatGPT [Large language model]. https://chatgpt.com/</w:t>
      </w:r>
    </w:p>
    <w:sectPr w:rsidR="00FF1CB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C756" w14:textId="77777777" w:rsidR="0097537B" w:rsidRDefault="0097537B">
      <w:pPr>
        <w:spacing w:line="240" w:lineRule="auto"/>
      </w:pPr>
      <w:r>
        <w:separator/>
      </w:r>
    </w:p>
  </w:endnote>
  <w:endnote w:type="continuationSeparator" w:id="0">
    <w:p w14:paraId="6C5F28D0" w14:textId="77777777" w:rsidR="0097537B" w:rsidRDefault="00975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C17F" w14:textId="77777777" w:rsidR="00FF1CBF" w:rsidRDefault="00000000">
    <w:pPr>
      <w:pStyle w:val="Footer"/>
      <w:jc w:val="center"/>
    </w:pPr>
    <w:r>
      <w:fldChar w:fldCharType="begin"/>
    </w:r>
    <w:r>
      <w:instrText>PAGE</w:instrText>
    </w:r>
    <w:r w:rsidR="00EC7339">
      <w:fldChar w:fldCharType="separate"/>
    </w:r>
    <w:r w:rsidR="00EC73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86DD" w14:textId="77777777" w:rsidR="0097537B" w:rsidRDefault="0097537B">
      <w:pPr>
        <w:spacing w:line="240" w:lineRule="auto"/>
      </w:pPr>
      <w:r>
        <w:separator/>
      </w:r>
    </w:p>
  </w:footnote>
  <w:footnote w:type="continuationSeparator" w:id="0">
    <w:p w14:paraId="6FF1CD3C" w14:textId="77777777" w:rsidR="0097537B" w:rsidRDefault="009753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183551">
    <w:abstractNumId w:val="8"/>
  </w:num>
  <w:num w:numId="2" w16cid:durableId="1336884122">
    <w:abstractNumId w:val="6"/>
  </w:num>
  <w:num w:numId="3" w16cid:durableId="371535666">
    <w:abstractNumId w:val="5"/>
  </w:num>
  <w:num w:numId="4" w16cid:durableId="761070748">
    <w:abstractNumId w:val="4"/>
  </w:num>
  <w:num w:numId="5" w16cid:durableId="1382437870">
    <w:abstractNumId w:val="7"/>
  </w:num>
  <w:num w:numId="6" w16cid:durableId="333648285">
    <w:abstractNumId w:val="3"/>
  </w:num>
  <w:num w:numId="7" w16cid:durableId="1506434404">
    <w:abstractNumId w:val="2"/>
  </w:num>
  <w:num w:numId="8" w16cid:durableId="142358485">
    <w:abstractNumId w:val="1"/>
  </w:num>
  <w:num w:numId="9" w16cid:durableId="61120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537B"/>
    <w:rsid w:val="00AA1D8D"/>
    <w:rsid w:val="00B47730"/>
    <w:rsid w:val="00B6564E"/>
    <w:rsid w:val="00CB0664"/>
    <w:rsid w:val="00EC7339"/>
    <w:rsid w:val="00FC693F"/>
    <w:rsid w:val="00FF1C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FE788"/>
  <w14:defaultImageDpi w14:val="300"/>
  <w15:docId w15:val="{FF39A705-AACC-4A61-91CE-F07381E7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2</cp:revision>
  <dcterms:created xsi:type="dcterms:W3CDTF">2013-12-23T23:15:00Z</dcterms:created>
  <dcterms:modified xsi:type="dcterms:W3CDTF">2026-10-05T14:58:00Z</dcterms:modified>
  <cp:category/>
</cp:coreProperties>
</file>