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tabs>
          <w:tab w:val="center" w:pos="4320"/>
          <w:tab w:val="right" w:pos="8640"/>
        </w:tabs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1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432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CU12 - Cadastrar Sala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Descrição do caso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pos="15"/>
        </w:tabs>
        <w:ind w:left="15" w:right="0" w:hanging="15"/>
        <w:contextualSpacing w:val="0"/>
        <w:rPr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O sistema permite ao administrador adicionar uma nova sala ao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Atores envolvidos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tabs>
          <w:tab w:val="left" w:pos="15"/>
        </w:tabs>
        <w:ind w:left="720" w:hanging="36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Administrador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pos="15"/>
        </w:tabs>
        <w:ind w:left="15" w:right="0" w:hanging="15"/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1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Pré-condições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pos="15"/>
        </w:tabs>
        <w:ind w:left="15" w:right="0" w:hanging="15"/>
        <w:contextualSpacing w:val="0"/>
        <w:rPr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O usuário administrador deve estar autenticado no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Fluxos de Eventos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FB - Fluxo Básico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0" w:before="0" w:line="240" w:lineRule="auto"/>
        <w:ind w:left="720" w:right="0" w:hanging="360"/>
        <w:contextualSpacing w:val="1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 sistema dispõe das funcionalidades restritas ao administrador.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 usuário opta por CRUD Sala.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O sistema dispõe de um formulário para cadastro de uma nova sala.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O usuário opta por preencher o formulário de cadastro informando os parâmetros.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O sistema valida </w:t>
      </w:r>
      <w:r w:rsidDel="00000000" w:rsidR="00000000" w:rsidRPr="00000000">
        <w:rPr>
          <w:sz w:val="22"/>
          <w:szCs w:val="22"/>
          <w:rtl w:val="0"/>
        </w:rPr>
        <w:t xml:space="preserve">os dados informados. 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O sistema confirma o cadastro e o caso de uso termina.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1"/>
        <w:keepLines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Fluxos Alternativos</w:t>
      </w:r>
    </w:p>
    <w:p w:rsidR="00000000" w:rsidDel="00000000" w:rsidP="00000000" w:rsidRDefault="00000000" w:rsidRPr="00000000" w14:paraId="00000012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Não possui fluxo alternativo.</w:t>
      </w:r>
    </w:p>
    <w:p w:rsidR="00000000" w:rsidDel="00000000" w:rsidP="00000000" w:rsidRDefault="00000000" w:rsidRPr="00000000" w14:paraId="00000013">
      <w:pPr>
        <w:keepNext w:val="1"/>
        <w:keepLines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Fluxos de Exceção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1"/>
        <w:tabs>
          <w:tab w:val="left" w:pos="0"/>
          <w:tab w:val="left" w:pos="576"/>
        </w:tabs>
        <w:spacing w:after="120" w:before="240" w:line="276" w:lineRule="auto"/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FE01 – Dados incompletos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tabs>
          <w:tab w:val="left" w:pos="720"/>
        </w:tabs>
        <w:spacing w:line="276" w:lineRule="auto"/>
        <w:ind w:left="720" w:hanging="36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No passo </w:t>
      </w:r>
      <w:r w:rsidDel="00000000" w:rsidR="00000000" w:rsidRPr="00000000">
        <w:rPr>
          <w:sz w:val="22"/>
          <w:szCs w:val="22"/>
          <w:rtl w:val="0"/>
        </w:rPr>
        <w:t xml:space="preserve">4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, o </w:t>
      </w:r>
      <w:r w:rsidDel="00000000" w:rsidR="00000000" w:rsidRPr="00000000">
        <w:rPr>
          <w:sz w:val="22"/>
          <w:szCs w:val="22"/>
          <w:rtl w:val="0"/>
        </w:rPr>
        <w:t xml:space="preserve">administrador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não informa os dados </w:t>
      </w:r>
      <w:r w:rsidDel="00000000" w:rsidR="00000000" w:rsidRPr="00000000">
        <w:rPr>
          <w:sz w:val="22"/>
          <w:szCs w:val="22"/>
          <w:rtl w:val="0"/>
        </w:rPr>
        <w:t xml:space="preserve">obrigatórios.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tabs>
          <w:tab w:val="left" w:pos="720"/>
        </w:tabs>
        <w:spacing w:line="276" w:lineRule="auto"/>
        <w:ind w:left="720" w:hanging="36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O sistema informa ao </w:t>
      </w:r>
      <w:r w:rsidDel="00000000" w:rsidR="00000000" w:rsidRPr="00000000">
        <w:rPr>
          <w:sz w:val="22"/>
          <w:szCs w:val="22"/>
          <w:rtl w:val="0"/>
        </w:rPr>
        <w:t xml:space="preserve">administrador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que é necessário preencher os campos faltantes.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tabs>
          <w:tab w:val="left" w:pos="720"/>
        </w:tabs>
        <w:ind w:left="720" w:hanging="36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O caso de uso retorna ao passo </w:t>
      </w:r>
      <w:r w:rsidDel="00000000" w:rsidR="00000000" w:rsidRPr="00000000">
        <w:rPr>
          <w:sz w:val="22"/>
          <w:szCs w:val="22"/>
          <w:rtl w:val="0"/>
        </w:rPr>
        <w:t xml:space="preserve">3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pos="720"/>
        </w:tabs>
        <w:spacing w:after="0" w:before="0" w:lineRule="auto"/>
        <w:contextualSpacing w:val="0"/>
        <w:rPr>
          <w:sz w:val="22"/>
          <w:szCs w:val="22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1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Pós-condições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center" w:pos="4320"/>
          <w:tab w:val="right" w:pos="8640"/>
        </w:tabs>
        <w:contextualSpacing w:val="0"/>
        <w:rPr>
          <w:vertAlign w:val="baseline"/>
        </w:rPr>
      </w:pPr>
      <w:r w:rsidDel="00000000" w:rsidR="00000000" w:rsidRPr="00000000">
        <w:rPr>
          <w:rtl w:val="0"/>
        </w:rPr>
        <w:t xml:space="preserve">A nova sala é persistida pela aplicação.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1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Relacionamento com outros casos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pos="15"/>
        </w:tabs>
        <w:ind w:left="15" w:firstLine="15"/>
        <w:contextualSpacing w:val="0"/>
        <w:rPr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CU02 - Autenticar Administrador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1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432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Referências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720" w:right="0" w:hanging="360"/>
        <w:contextualSpacing w:val="1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Slides de apresentação do projeto da disciplina.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720" w:right="0" w:hanging="360"/>
        <w:contextualSpacing w:val="1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Código fonte da primeira versão do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1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432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Anexos</w:t>
      </w:r>
    </w:p>
    <w:p w:rsidR="00000000" w:rsidDel="00000000" w:rsidP="00000000" w:rsidRDefault="00000000" w:rsidRPr="00000000" w14:paraId="00000022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432"/>
        </w:tabs>
        <w:spacing w:after="120" w:before="240" w:line="240" w:lineRule="auto"/>
        <w:ind w:right="0"/>
        <w:contextualSpacing w:val="0"/>
        <w:jc w:val="center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</w:rPr>
        <w:drawing>
          <wp:inline distB="114300" distT="114300" distL="114300" distR="114300">
            <wp:extent cx="4194175" cy="2383379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4175" cy="23833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pos="15"/>
        </w:tabs>
        <w:ind w:left="15" w:right="0" w:firstLine="15"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center" w:pos="4320"/>
          <w:tab w:val="right" w:pos="8640"/>
        </w:tabs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center" w:pos="4320"/>
          <w:tab w:val="right" w:pos="8640"/>
        </w:tabs>
        <w:contextualSpacing w:val="0"/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/>
      <w:pgMar w:bottom="1418" w:top="907" w:left="1276" w:right="851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ffffff" w:val="clear"/>
      <w:tabs>
        <w:tab w:val="center" w:pos="4252"/>
        <w:tab w:val="center" w:pos="4320"/>
        <w:tab w:val="right" w:pos="8504"/>
        <w:tab w:val="right" w:pos="8640"/>
      </w:tabs>
      <w:spacing w:after="1004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widowControl w:val="1"/>
      <w:tabs>
        <w:tab w:val="center" w:pos="4320"/>
        <w:tab w:val="right" w:pos="8640"/>
      </w:tabs>
      <w:spacing w:line="276" w:lineRule="auto"/>
      <w:contextualSpacing w:val="0"/>
      <w:jc w:val="center"/>
      <w:rPr>
        <w:sz w:val="22"/>
        <w:szCs w:val="2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7">
    <w:pPr>
      <w:widowControl w:val="1"/>
      <w:tabs>
        <w:tab w:val="center" w:pos="4320"/>
        <w:tab w:val="right" w:pos="8640"/>
      </w:tabs>
      <w:spacing w:line="276" w:lineRule="auto"/>
      <w:contextualSpacing w:val="0"/>
      <w:jc w:val="cente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14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80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25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88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324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3600" w:hanging="360"/>
      </w:pPr>
      <w:rPr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Arial" w:cs="Arial" w:eastAsia="Arial" w:hAnsi="Arial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pt-BR"/>
      </w:rPr>
    </w:rPrDefault>
    <w:pPrDefault>
      <w:pPr>
        <w:widowControl w:val="0"/>
        <w:tabs>
          <w:tab w:val="center" w:pos="4320"/>
          <w:tab w:val="right" w:pos="8640"/>
        </w:tabs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