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443495" w14:textId="421465D4" w:rsidR="00D86CC6" w:rsidRPr="00F71829" w:rsidRDefault="00B14178" w:rsidP="00232392">
      <w:pPr>
        <w:jc w:val="both"/>
        <w:rPr>
          <w:rStyle w:val="Strong"/>
          <w:rFonts w:asciiTheme="majorBidi" w:hAnsiTheme="majorBidi" w:cstheme="majorBidi"/>
          <w:sz w:val="24"/>
          <w:szCs w:val="24"/>
        </w:rPr>
      </w:pPr>
      <w:r w:rsidRPr="00F71829">
        <w:rPr>
          <w:rFonts w:asciiTheme="majorBidi" w:hAnsiTheme="majorBidi" w:cstheme="majorBidi"/>
          <w:sz w:val="24"/>
          <w:szCs w:val="24"/>
        </w:rPr>
        <w:t xml:space="preserve">Hukum haid yang terputus-putus (misalnya: keluar 3 hari, berhenti 2 hari, lalu keluar lagi) secara fikih dikategorikan sebagai </w:t>
      </w:r>
      <w:r w:rsidRPr="00F71829">
        <w:rPr>
          <w:rStyle w:val="Strong"/>
          <w:rFonts w:asciiTheme="majorBidi" w:hAnsiTheme="majorBidi" w:cstheme="majorBidi"/>
          <w:sz w:val="24"/>
          <w:szCs w:val="24"/>
        </w:rPr>
        <w:t>darah haid</w:t>
      </w:r>
      <w:r w:rsidRPr="00F71829">
        <w:rPr>
          <w:rFonts w:asciiTheme="majorBidi" w:hAnsiTheme="majorBidi" w:cstheme="majorBidi"/>
          <w:sz w:val="24"/>
          <w:szCs w:val="24"/>
        </w:rPr>
        <w:t xml:space="preserve">. Selama rentang waktu keluarnya darah dan masa berhentinya (jika ditotal) tidak melebihi kebiasaan haid atau batas maksimal haid yaitu 15 hari, wanita tersebut dihukumi sedang haid sehingga </w:t>
      </w:r>
      <w:r w:rsidRPr="00F71829">
        <w:rPr>
          <w:rStyle w:val="Strong"/>
          <w:rFonts w:asciiTheme="majorBidi" w:hAnsiTheme="majorBidi" w:cstheme="majorBidi"/>
          <w:sz w:val="24"/>
          <w:szCs w:val="24"/>
        </w:rPr>
        <w:t>wajib meninggalkan shalat dan puasa</w:t>
      </w:r>
      <w:r w:rsidR="00232392" w:rsidRPr="00F71829">
        <w:rPr>
          <w:rStyle w:val="Strong"/>
          <w:rFonts w:asciiTheme="majorBidi" w:hAnsiTheme="majorBidi" w:cstheme="majorBidi"/>
          <w:sz w:val="24"/>
          <w:szCs w:val="24"/>
        </w:rPr>
        <w:t>.</w:t>
      </w:r>
    </w:p>
    <w:p w14:paraId="1A32E2B5" w14:textId="77777777" w:rsidR="00232392" w:rsidRPr="00232392" w:rsidRDefault="00232392" w:rsidP="00232392">
      <w:pPr>
        <w:spacing w:line="240" w:lineRule="auto"/>
        <w:jc w:val="both"/>
        <w:rPr>
          <w:rFonts w:asciiTheme="majorBidi" w:eastAsia="Times New Roman" w:hAnsiTheme="majorBidi" w:cstheme="majorBidi"/>
          <w:b/>
          <w:bCs/>
          <w:sz w:val="24"/>
          <w:szCs w:val="24"/>
          <w:lang w:eastAsia="id-ID"/>
        </w:rPr>
      </w:pPr>
      <w:r w:rsidRPr="00232392">
        <w:rPr>
          <w:rFonts w:asciiTheme="majorBidi" w:eastAsia="Times New Roman" w:hAnsiTheme="majorBidi" w:cstheme="majorBidi"/>
          <w:b/>
          <w:bCs/>
          <w:sz w:val="24"/>
          <w:szCs w:val="24"/>
          <w:lang w:eastAsia="id-ID"/>
        </w:rPr>
        <w:t>1. Landasan Hukum dan Prinsip Fikih</w:t>
      </w:r>
    </w:p>
    <w:p w14:paraId="2D300AAE" w14:textId="3BF17189" w:rsidR="00232392" w:rsidRPr="00232392" w:rsidRDefault="00232392" w:rsidP="00232392">
      <w:pPr>
        <w:numPr>
          <w:ilvl w:val="0"/>
          <w:numId w:val="2"/>
        </w:numPr>
        <w:spacing w:after="0" w:line="240" w:lineRule="auto"/>
        <w:jc w:val="both"/>
        <w:rPr>
          <w:rFonts w:asciiTheme="majorBidi" w:eastAsia="Times New Roman" w:hAnsiTheme="majorBidi" w:cstheme="majorBidi"/>
          <w:sz w:val="24"/>
          <w:szCs w:val="24"/>
          <w:lang w:eastAsia="id-ID"/>
        </w:rPr>
      </w:pPr>
      <w:r w:rsidRPr="00232392">
        <w:rPr>
          <w:rFonts w:asciiTheme="majorBidi" w:eastAsia="Times New Roman" w:hAnsiTheme="majorBidi" w:cstheme="majorBidi"/>
          <w:b/>
          <w:bCs/>
          <w:sz w:val="24"/>
          <w:szCs w:val="24"/>
          <w:lang w:eastAsia="id-ID"/>
        </w:rPr>
        <w:t>Batas Maksimal Haid:</w:t>
      </w:r>
      <w:r w:rsidRPr="00232392">
        <w:rPr>
          <w:rFonts w:asciiTheme="majorBidi" w:eastAsia="Times New Roman" w:hAnsiTheme="majorBidi" w:cstheme="majorBidi"/>
          <w:sz w:val="24"/>
          <w:szCs w:val="24"/>
          <w:lang w:eastAsia="id-ID"/>
        </w:rPr>
        <w:t xml:space="preserve"> Jumhur ulama (termasuk Mazhab Syafi'i) menetapkan batas maksimal masa haid adalah </w:t>
      </w:r>
      <w:r w:rsidRPr="00232392">
        <w:rPr>
          <w:rFonts w:asciiTheme="majorBidi" w:eastAsia="Times New Roman" w:hAnsiTheme="majorBidi" w:cstheme="majorBidi"/>
          <w:b/>
          <w:bCs/>
          <w:sz w:val="24"/>
          <w:szCs w:val="24"/>
          <w:lang w:eastAsia="id-ID"/>
        </w:rPr>
        <w:t>15 hari</w:t>
      </w:r>
      <w:r w:rsidRPr="00232392">
        <w:rPr>
          <w:rFonts w:asciiTheme="majorBidi" w:eastAsia="Times New Roman" w:hAnsiTheme="majorBidi" w:cstheme="majorBidi"/>
          <w:sz w:val="24"/>
          <w:szCs w:val="24"/>
          <w:lang w:eastAsia="id-ID"/>
        </w:rPr>
        <w:t>.</w:t>
      </w:r>
    </w:p>
    <w:p w14:paraId="27166F48" w14:textId="41D513CE" w:rsidR="00232392" w:rsidRPr="00232392" w:rsidRDefault="00232392" w:rsidP="00232392">
      <w:pPr>
        <w:numPr>
          <w:ilvl w:val="0"/>
          <w:numId w:val="2"/>
        </w:numPr>
        <w:spacing w:after="0" w:line="240" w:lineRule="auto"/>
        <w:jc w:val="both"/>
        <w:rPr>
          <w:rFonts w:asciiTheme="majorBidi" w:eastAsia="Times New Roman" w:hAnsiTheme="majorBidi" w:cstheme="majorBidi"/>
          <w:sz w:val="24"/>
          <w:szCs w:val="24"/>
          <w:lang w:eastAsia="id-ID"/>
        </w:rPr>
      </w:pPr>
      <w:r w:rsidRPr="00232392">
        <w:rPr>
          <w:rFonts w:asciiTheme="majorBidi" w:eastAsia="Times New Roman" w:hAnsiTheme="majorBidi" w:cstheme="majorBidi"/>
          <w:b/>
          <w:bCs/>
          <w:sz w:val="24"/>
          <w:szCs w:val="24"/>
          <w:lang w:eastAsia="id-ID"/>
        </w:rPr>
        <w:t>Masa Suci di Antara Dua Darah:</w:t>
      </w:r>
      <w:r w:rsidRPr="00232392">
        <w:rPr>
          <w:rFonts w:asciiTheme="majorBidi" w:eastAsia="Times New Roman" w:hAnsiTheme="majorBidi" w:cstheme="majorBidi"/>
          <w:sz w:val="24"/>
          <w:szCs w:val="24"/>
          <w:lang w:eastAsia="id-ID"/>
        </w:rPr>
        <w:t xml:space="preserve"> Para ulama berbeda pendapat mengenai masa berhentinya darah. Namun, pendapat yang kuat </w:t>
      </w:r>
      <w:r w:rsidRPr="00232392">
        <w:rPr>
          <w:rFonts w:asciiTheme="majorBidi" w:eastAsia="Times New Roman" w:hAnsiTheme="majorBidi" w:cstheme="majorBidi"/>
          <w:i/>
          <w:iCs/>
          <w:sz w:val="24"/>
          <w:szCs w:val="24"/>
          <w:lang w:eastAsia="id-ID"/>
        </w:rPr>
        <w:t>(rajih)</w:t>
      </w:r>
      <w:r w:rsidRPr="00232392">
        <w:rPr>
          <w:rFonts w:asciiTheme="majorBidi" w:eastAsia="Times New Roman" w:hAnsiTheme="majorBidi" w:cstheme="majorBidi"/>
          <w:sz w:val="24"/>
          <w:szCs w:val="24"/>
          <w:lang w:eastAsia="id-ID"/>
        </w:rPr>
        <w:t xml:space="preserve"> dari Mazhab Syafi'i dan Hanafi menyatakan bahwa masa putus atau jeda tersebut </w:t>
      </w:r>
      <w:r w:rsidRPr="00232392">
        <w:rPr>
          <w:rFonts w:asciiTheme="majorBidi" w:eastAsia="Times New Roman" w:hAnsiTheme="majorBidi" w:cstheme="majorBidi"/>
          <w:b/>
          <w:bCs/>
          <w:sz w:val="24"/>
          <w:szCs w:val="24"/>
          <w:lang w:eastAsia="id-ID"/>
        </w:rPr>
        <w:t>masih terhitung sebagai masa haid</w:t>
      </w:r>
      <w:r w:rsidRPr="00232392">
        <w:rPr>
          <w:rFonts w:asciiTheme="majorBidi" w:eastAsia="Times New Roman" w:hAnsiTheme="majorBidi" w:cstheme="majorBidi"/>
          <w:sz w:val="24"/>
          <w:szCs w:val="24"/>
          <w:lang w:eastAsia="id-ID"/>
        </w:rPr>
        <w:t>, selama total durasi haid dan masa bersih tidak melebihi 15 hari.</w:t>
      </w:r>
    </w:p>
    <w:p w14:paraId="22B7EE3B" w14:textId="77777777" w:rsidR="00232392" w:rsidRPr="00232392" w:rsidRDefault="00232392" w:rsidP="00232392">
      <w:pPr>
        <w:numPr>
          <w:ilvl w:val="0"/>
          <w:numId w:val="2"/>
        </w:numPr>
        <w:spacing w:after="0" w:line="240" w:lineRule="auto"/>
        <w:jc w:val="both"/>
        <w:rPr>
          <w:rFonts w:asciiTheme="majorBidi" w:eastAsia="Times New Roman" w:hAnsiTheme="majorBidi" w:cstheme="majorBidi"/>
          <w:sz w:val="24"/>
          <w:szCs w:val="24"/>
          <w:lang w:eastAsia="id-ID"/>
        </w:rPr>
      </w:pPr>
      <w:r w:rsidRPr="00232392">
        <w:rPr>
          <w:rFonts w:asciiTheme="majorBidi" w:eastAsia="Times New Roman" w:hAnsiTheme="majorBidi" w:cstheme="majorBidi"/>
          <w:b/>
          <w:bCs/>
          <w:sz w:val="24"/>
          <w:szCs w:val="24"/>
          <w:lang w:eastAsia="id-ID"/>
        </w:rPr>
        <w:t>Darah Istihadhah (Penyakit):</w:t>
      </w:r>
      <w:r w:rsidRPr="00232392">
        <w:rPr>
          <w:rFonts w:asciiTheme="majorBidi" w:eastAsia="Times New Roman" w:hAnsiTheme="majorBidi" w:cstheme="majorBidi"/>
          <w:sz w:val="24"/>
          <w:szCs w:val="24"/>
          <w:lang w:eastAsia="id-ID"/>
        </w:rPr>
        <w:t xml:space="preserve"> Jika darah terus mengalir melewati batas maksimal 15 hari, atau masa putusnya darah justru terjadi terus-menerus di luar siklus kebiasaan, maka darah tersebut dihukumi sebagai darah istihadhah.</w:t>
      </w:r>
    </w:p>
    <w:p w14:paraId="54A7D509" w14:textId="77777777" w:rsidR="00232392" w:rsidRPr="00232392" w:rsidRDefault="00232392" w:rsidP="00232392">
      <w:pPr>
        <w:spacing w:line="240" w:lineRule="auto"/>
        <w:jc w:val="both"/>
        <w:rPr>
          <w:rFonts w:asciiTheme="majorBidi" w:eastAsia="Times New Roman" w:hAnsiTheme="majorBidi" w:cstheme="majorBidi"/>
          <w:b/>
          <w:bCs/>
          <w:sz w:val="24"/>
          <w:szCs w:val="24"/>
          <w:lang w:eastAsia="id-ID"/>
        </w:rPr>
      </w:pPr>
      <w:r w:rsidRPr="00232392">
        <w:rPr>
          <w:rFonts w:asciiTheme="majorBidi" w:eastAsia="Times New Roman" w:hAnsiTheme="majorBidi" w:cstheme="majorBidi"/>
          <w:b/>
          <w:bCs/>
          <w:sz w:val="24"/>
          <w:szCs w:val="24"/>
          <w:lang w:eastAsia="id-ID"/>
        </w:rPr>
        <w:t>2. Panduan Praktis dan Tata Cara Ibadah</w:t>
      </w:r>
    </w:p>
    <w:p w14:paraId="45A4B05B" w14:textId="77777777" w:rsidR="00232392" w:rsidRPr="00232392" w:rsidRDefault="00232392" w:rsidP="00232392">
      <w:pPr>
        <w:spacing w:line="240" w:lineRule="auto"/>
        <w:jc w:val="both"/>
        <w:rPr>
          <w:rFonts w:asciiTheme="majorBidi" w:eastAsia="Times New Roman" w:hAnsiTheme="majorBidi" w:cstheme="majorBidi"/>
          <w:sz w:val="24"/>
          <w:szCs w:val="24"/>
          <w:lang w:eastAsia="id-ID"/>
        </w:rPr>
      </w:pPr>
      <w:r w:rsidRPr="00232392">
        <w:rPr>
          <w:rFonts w:asciiTheme="majorBidi" w:eastAsia="Times New Roman" w:hAnsiTheme="majorBidi" w:cstheme="majorBidi"/>
          <w:sz w:val="24"/>
          <w:szCs w:val="24"/>
          <w:lang w:eastAsia="id-ID"/>
        </w:rPr>
        <w:t>Untuk menentukan apakah Anda wajib mandi besar (bersuci) saat darah berhenti sementara atau tidak, Anda dapat mengkategorikannya berdasarkan kondisi Anda:</w:t>
      </w:r>
    </w:p>
    <w:p w14:paraId="5A0E7716" w14:textId="61F092ED" w:rsidR="00232392" w:rsidRPr="00232392" w:rsidRDefault="00232392" w:rsidP="00232392">
      <w:pPr>
        <w:numPr>
          <w:ilvl w:val="0"/>
          <w:numId w:val="3"/>
        </w:numPr>
        <w:spacing w:after="0" w:line="240" w:lineRule="auto"/>
        <w:jc w:val="both"/>
        <w:rPr>
          <w:rFonts w:asciiTheme="majorBidi" w:eastAsia="Times New Roman" w:hAnsiTheme="majorBidi" w:cstheme="majorBidi"/>
          <w:sz w:val="24"/>
          <w:szCs w:val="24"/>
          <w:lang w:eastAsia="id-ID"/>
        </w:rPr>
      </w:pPr>
      <w:r w:rsidRPr="00232392">
        <w:rPr>
          <w:rFonts w:asciiTheme="majorBidi" w:eastAsia="Times New Roman" w:hAnsiTheme="majorBidi" w:cstheme="majorBidi"/>
          <w:b/>
          <w:bCs/>
          <w:sz w:val="24"/>
          <w:szCs w:val="24"/>
          <w:lang w:eastAsia="id-ID"/>
        </w:rPr>
        <w:t>Masa Jeda Sangat Singkat (Kurang dari Sehari):</w:t>
      </w:r>
      <w:r w:rsidRPr="00232392">
        <w:rPr>
          <w:rFonts w:asciiTheme="majorBidi" w:eastAsia="Times New Roman" w:hAnsiTheme="majorBidi" w:cstheme="majorBidi"/>
          <w:sz w:val="24"/>
          <w:szCs w:val="24"/>
          <w:lang w:eastAsia="id-ID"/>
        </w:rPr>
        <w:t xml:space="preserve"> Jika darah berhenti hanya sebentar (kurang dari 24 jam), ulama seperti dalam kitab </w:t>
      </w:r>
      <w:r w:rsidRPr="00232392">
        <w:rPr>
          <w:rFonts w:asciiTheme="majorBidi" w:eastAsia="Times New Roman" w:hAnsiTheme="majorBidi" w:cstheme="majorBidi"/>
          <w:i/>
          <w:iCs/>
          <w:sz w:val="24"/>
          <w:szCs w:val="24"/>
          <w:lang w:eastAsia="id-ID"/>
        </w:rPr>
        <w:t>Al-Mughni</w:t>
      </w:r>
      <w:r w:rsidRPr="00232392">
        <w:rPr>
          <w:rFonts w:asciiTheme="majorBidi" w:eastAsia="Times New Roman" w:hAnsiTheme="majorBidi" w:cstheme="majorBidi"/>
          <w:sz w:val="24"/>
          <w:szCs w:val="24"/>
          <w:lang w:eastAsia="id-ID"/>
        </w:rPr>
        <w:t xml:space="preserve"> menyebutkan bahwa masa ini </w:t>
      </w:r>
      <w:r w:rsidRPr="00232392">
        <w:rPr>
          <w:rFonts w:asciiTheme="majorBidi" w:eastAsia="Times New Roman" w:hAnsiTheme="majorBidi" w:cstheme="majorBidi"/>
          <w:b/>
          <w:bCs/>
          <w:sz w:val="24"/>
          <w:szCs w:val="24"/>
          <w:lang w:eastAsia="id-ID"/>
        </w:rPr>
        <w:t>tidak dianggap sebagai keadaan suci</w:t>
      </w:r>
      <w:r w:rsidRPr="00232392">
        <w:rPr>
          <w:rFonts w:asciiTheme="majorBidi" w:eastAsia="Times New Roman" w:hAnsiTheme="majorBidi" w:cstheme="majorBidi"/>
          <w:sz w:val="24"/>
          <w:szCs w:val="24"/>
          <w:lang w:eastAsia="id-ID"/>
        </w:rPr>
        <w:t>. Anda tidak perlu mandi wajib dan belum boleh shalat, karena kemungkinan darah akan keluar kembali.</w:t>
      </w:r>
    </w:p>
    <w:p w14:paraId="77FB73A3" w14:textId="5E0AEB49" w:rsidR="00232392" w:rsidRPr="00F71829" w:rsidRDefault="00232392" w:rsidP="00232392">
      <w:pPr>
        <w:numPr>
          <w:ilvl w:val="0"/>
          <w:numId w:val="3"/>
        </w:numPr>
        <w:spacing w:after="0" w:line="240" w:lineRule="auto"/>
        <w:jc w:val="both"/>
        <w:rPr>
          <w:rFonts w:asciiTheme="majorBidi" w:eastAsia="Times New Roman" w:hAnsiTheme="majorBidi" w:cstheme="majorBidi"/>
          <w:sz w:val="24"/>
          <w:szCs w:val="24"/>
          <w:lang w:eastAsia="id-ID"/>
        </w:rPr>
      </w:pPr>
      <w:r w:rsidRPr="00232392">
        <w:rPr>
          <w:rFonts w:asciiTheme="majorBidi" w:eastAsia="Times New Roman" w:hAnsiTheme="majorBidi" w:cstheme="majorBidi"/>
          <w:b/>
          <w:bCs/>
          <w:sz w:val="24"/>
          <w:szCs w:val="24"/>
          <w:lang w:eastAsia="id-ID"/>
        </w:rPr>
        <w:t>Masa Jeda Cukup Panjang (Lebih dari 24 Jam):</w:t>
      </w:r>
      <w:r w:rsidRPr="00232392">
        <w:rPr>
          <w:rFonts w:asciiTheme="majorBidi" w:eastAsia="Times New Roman" w:hAnsiTheme="majorBidi" w:cstheme="majorBidi"/>
          <w:sz w:val="24"/>
          <w:szCs w:val="24"/>
          <w:lang w:eastAsia="id-ID"/>
        </w:rPr>
        <w:t xml:space="preserve"> Jika darah berhenti cukup lama (lebih dari 1 hari 1 malam) dan Anda melihat tanda-tanda suci (misalnya: cairan putih bening atau area kewanitaan benar-benar kering), mayoritas ulama membolehkan Anda untuk mandi besar, shalat, dan puasa. Jika nanti darah keluar lagi, hentikan shalat dan hitung kembali sebagai satu siklus.</w:t>
      </w:r>
    </w:p>
    <w:p w14:paraId="63F142D5" w14:textId="77777777" w:rsidR="00F71829" w:rsidRPr="00F71829" w:rsidRDefault="00F71829" w:rsidP="00F71829">
      <w:pPr>
        <w:spacing w:after="0" w:line="240" w:lineRule="auto"/>
        <w:jc w:val="both"/>
        <w:rPr>
          <w:rFonts w:asciiTheme="majorBidi" w:eastAsia="Times New Roman" w:hAnsiTheme="majorBidi" w:cstheme="majorBidi"/>
          <w:sz w:val="24"/>
          <w:szCs w:val="24"/>
          <w:lang w:eastAsia="id-ID"/>
        </w:rPr>
      </w:pPr>
    </w:p>
    <w:p w14:paraId="150E6185" w14:textId="77777777" w:rsidR="00F71829" w:rsidRPr="00F71829" w:rsidRDefault="00F71829" w:rsidP="00F71829">
      <w:pPr>
        <w:spacing w:line="240" w:lineRule="auto"/>
        <w:jc w:val="both"/>
        <w:rPr>
          <w:rFonts w:asciiTheme="majorBidi" w:eastAsia="Times New Roman" w:hAnsiTheme="majorBidi" w:cstheme="majorBidi"/>
          <w:b/>
          <w:bCs/>
          <w:sz w:val="24"/>
          <w:szCs w:val="24"/>
          <w:lang w:eastAsia="id-ID"/>
        </w:rPr>
      </w:pPr>
      <w:r w:rsidRPr="00F71829">
        <w:rPr>
          <w:rFonts w:asciiTheme="majorBidi" w:eastAsia="Times New Roman" w:hAnsiTheme="majorBidi" w:cstheme="majorBidi"/>
          <w:b/>
          <w:bCs/>
          <w:sz w:val="24"/>
          <w:szCs w:val="24"/>
          <w:lang w:eastAsia="id-ID"/>
        </w:rPr>
        <w:t>Redaksi Kitab (Teks Arab &amp; Terjemahan)</w:t>
      </w:r>
    </w:p>
    <w:p w14:paraId="63BFF6EB" w14:textId="57E11F37" w:rsidR="00F71829" w:rsidRPr="00F71829" w:rsidRDefault="00F71829" w:rsidP="00F71829">
      <w:pPr>
        <w:spacing w:line="240" w:lineRule="auto"/>
        <w:jc w:val="both"/>
        <w:rPr>
          <w:rFonts w:asciiTheme="majorBidi" w:eastAsia="Times New Roman" w:hAnsiTheme="majorBidi" w:cstheme="majorBidi"/>
          <w:sz w:val="24"/>
          <w:szCs w:val="24"/>
          <w:lang w:eastAsia="id-ID"/>
        </w:rPr>
      </w:pPr>
      <w:r w:rsidRPr="00F71829">
        <w:rPr>
          <w:rFonts w:asciiTheme="majorBidi" w:eastAsia="Times New Roman" w:hAnsiTheme="majorBidi" w:cstheme="majorBidi"/>
          <w:sz w:val="24"/>
          <w:szCs w:val="24"/>
          <w:lang w:eastAsia="id-ID"/>
        </w:rPr>
        <w:t xml:space="preserve">Dalam teks </w:t>
      </w:r>
      <w:r w:rsidRPr="00F71829">
        <w:rPr>
          <w:rFonts w:asciiTheme="majorBidi" w:eastAsia="Times New Roman" w:hAnsiTheme="majorBidi" w:cstheme="majorBidi"/>
          <w:i/>
          <w:iCs/>
          <w:sz w:val="24"/>
          <w:szCs w:val="24"/>
          <w:lang w:eastAsia="id-ID"/>
        </w:rPr>
        <w:t>Mughni al-Muhtaj</w:t>
      </w:r>
      <w:r w:rsidRPr="00F71829">
        <w:rPr>
          <w:rFonts w:asciiTheme="majorBidi" w:eastAsia="Times New Roman" w:hAnsiTheme="majorBidi" w:cstheme="majorBidi"/>
          <w:sz w:val="24"/>
          <w:szCs w:val="24"/>
          <w:lang w:eastAsia="id-ID"/>
        </w:rPr>
        <w:t xml:space="preserve"> mengenai ketentuan ini, disebutkan:</w:t>
      </w:r>
    </w:p>
    <w:p w14:paraId="567079C6" w14:textId="77777777" w:rsidR="00F71829" w:rsidRPr="00F71829" w:rsidRDefault="00F71829" w:rsidP="00F71829">
      <w:pPr>
        <w:spacing w:after="0" w:line="240" w:lineRule="auto"/>
        <w:jc w:val="both"/>
        <w:rPr>
          <w:rFonts w:asciiTheme="majorBidi" w:eastAsia="Times New Roman" w:hAnsiTheme="majorBidi" w:cstheme="majorBidi"/>
          <w:sz w:val="24"/>
          <w:szCs w:val="24"/>
          <w:lang w:eastAsia="id-ID"/>
        </w:rPr>
      </w:pPr>
      <w:r w:rsidRPr="00F71829">
        <w:rPr>
          <w:rFonts w:asciiTheme="majorBidi" w:eastAsia="Times New Roman" w:hAnsiTheme="majorBidi" w:cstheme="majorBidi"/>
          <w:i/>
          <w:iCs/>
          <w:sz w:val="24"/>
          <w:szCs w:val="24"/>
          <w:rtl/>
          <w:lang w:eastAsia="id-ID"/>
        </w:rPr>
        <w:t>(وَمَا نَقَصَ) مِنْ دَمٍ أَوْ طُهْرٍ (عَنْ أَقَلِّهِ) كَمَا لَوْ رَأَتْ فِي يَوْمٍ دَمًا وَفِي يَوْمٍ طُهْرًا وَفِي يَوْمٍ دَمًا (فَالصَّحِيحُ أَنَّهُ لَيْسَ بِحَيْضٍ)</w:t>
      </w:r>
    </w:p>
    <w:p w14:paraId="33FC8A0E" w14:textId="77777777" w:rsidR="00F71829" w:rsidRPr="00F71829" w:rsidRDefault="00F71829" w:rsidP="00F71829">
      <w:pPr>
        <w:spacing w:line="240" w:lineRule="auto"/>
        <w:jc w:val="both"/>
        <w:rPr>
          <w:rFonts w:asciiTheme="majorBidi" w:eastAsia="Times New Roman" w:hAnsiTheme="majorBidi" w:cstheme="majorBidi"/>
          <w:sz w:val="24"/>
          <w:szCs w:val="24"/>
          <w:lang w:eastAsia="id-ID"/>
        </w:rPr>
      </w:pPr>
      <w:r w:rsidRPr="00F71829">
        <w:rPr>
          <w:rFonts w:asciiTheme="majorBidi" w:eastAsia="Times New Roman" w:hAnsiTheme="majorBidi" w:cstheme="majorBidi"/>
          <w:b/>
          <w:bCs/>
          <w:sz w:val="24"/>
          <w:szCs w:val="24"/>
          <w:lang w:eastAsia="id-ID"/>
        </w:rPr>
        <w:t>Terjemahannya:</w:t>
      </w:r>
      <w:r w:rsidRPr="00F71829">
        <w:rPr>
          <w:rFonts w:asciiTheme="majorBidi" w:eastAsia="Times New Roman" w:hAnsiTheme="majorBidi" w:cstheme="majorBidi"/>
          <w:sz w:val="24"/>
          <w:szCs w:val="24"/>
          <w:lang w:eastAsia="id-ID"/>
        </w:rPr>
        <w:br/>
        <w:t>"Dan darah atau masa suci yang kurang dari batas minimalnya—seperti seorang wanita yang mengeluarkan darah pada suatu hari, lalu suci di hari berikutnya, kemudian mengeluarkan darah lagi di hari berikutnya—maka menurut pendapat yang paling shahih (kuat) itu bukanlah haid."</w:t>
      </w:r>
      <w:r w:rsidRPr="00F71829">
        <w:rPr>
          <w:rFonts w:asciiTheme="majorBidi" w:eastAsia="Times New Roman" w:hAnsiTheme="majorBidi" w:cstheme="majorBidi"/>
          <w:sz w:val="24"/>
          <w:szCs w:val="24"/>
          <w:lang w:eastAsia="id-ID"/>
        </w:rPr>
        <w:br/>
      </w:r>
      <w:r w:rsidRPr="00F71829">
        <w:rPr>
          <w:rFonts w:asciiTheme="majorBidi" w:eastAsia="Times New Roman" w:hAnsiTheme="majorBidi" w:cstheme="majorBidi"/>
          <w:i/>
          <w:iCs/>
          <w:sz w:val="24"/>
          <w:szCs w:val="24"/>
          <w:lang w:eastAsia="id-ID"/>
        </w:rPr>
        <w:t>(Catatan: Maksudnya jika darah pertama kurang dari sehari semalam atau putusnya tidak memenuhi syarat haid).</w:t>
      </w:r>
    </w:p>
    <w:p w14:paraId="7A490EDA" w14:textId="77777777" w:rsidR="00F71829" w:rsidRPr="00F71829" w:rsidRDefault="00F71829" w:rsidP="00F71829">
      <w:pPr>
        <w:spacing w:line="240" w:lineRule="auto"/>
        <w:jc w:val="both"/>
        <w:rPr>
          <w:rFonts w:asciiTheme="majorBidi" w:eastAsia="Times New Roman" w:hAnsiTheme="majorBidi" w:cstheme="majorBidi"/>
          <w:b/>
          <w:bCs/>
          <w:sz w:val="24"/>
          <w:szCs w:val="24"/>
          <w:lang w:eastAsia="id-ID"/>
        </w:rPr>
      </w:pPr>
      <w:r w:rsidRPr="00F71829">
        <w:rPr>
          <w:rFonts w:asciiTheme="majorBidi" w:eastAsia="Times New Roman" w:hAnsiTheme="majorBidi" w:cstheme="majorBidi"/>
          <w:b/>
          <w:bCs/>
          <w:sz w:val="24"/>
          <w:szCs w:val="24"/>
          <w:lang w:eastAsia="id-ID"/>
        </w:rPr>
        <w:t>Contoh Penerapan (Siklus Haid Terputus)</w:t>
      </w:r>
    </w:p>
    <w:p w14:paraId="5FCBC43E" w14:textId="364FFFA5" w:rsidR="00F71829" w:rsidRPr="00F71829" w:rsidRDefault="00F71829" w:rsidP="00F71829">
      <w:pPr>
        <w:spacing w:line="240" w:lineRule="auto"/>
        <w:jc w:val="both"/>
        <w:rPr>
          <w:rFonts w:asciiTheme="majorBidi" w:eastAsia="Times New Roman" w:hAnsiTheme="majorBidi" w:cstheme="majorBidi"/>
          <w:sz w:val="24"/>
          <w:szCs w:val="24"/>
          <w:lang w:eastAsia="id-ID"/>
        </w:rPr>
      </w:pPr>
      <w:r w:rsidRPr="00F71829">
        <w:rPr>
          <w:rFonts w:asciiTheme="majorBidi" w:eastAsia="Times New Roman" w:hAnsiTheme="majorBidi" w:cstheme="majorBidi"/>
          <w:sz w:val="24"/>
          <w:szCs w:val="24"/>
          <w:lang w:eastAsia="id-ID"/>
        </w:rPr>
        <w:t>Berdasarkan rumusan syarah pada halaman tersebut:</w:t>
      </w:r>
    </w:p>
    <w:p w14:paraId="273472E4" w14:textId="77777777" w:rsidR="00F71829" w:rsidRPr="00F71829" w:rsidRDefault="00F71829" w:rsidP="00F71829">
      <w:pPr>
        <w:numPr>
          <w:ilvl w:val="0"/>
          <w:numId w:val="4"/>
        </w:numPr>
        <w:spacing w:after="0" w:line="240" w:lineRule="auto"/>
        <w:jc w:val="both"/>
        <w:rPr>
          <w:rFonts w:asciiTheme="majorBidi" w:eastAsia="Times New Roman" w:hAnsiTheme="majorBidi" w:cstheme="majorBidi"/>
          <w:sz w:val="24"/>
          <w:szCs w:val="24"/>
          <w:lang w:eastAsia="id-ID"/>
        </w:rPr>
      </w:pPr>
      <w:r w:rsidRPr="00F71829">
        <w:rPr>
          <w:rFonts w:asciiTheme="majorBidi" w:eastAsia="Times New Roman" w:hAnsiTheme="majorBidi" w:cstheme="majorBidi"/>
          <w:b/>
          <w:bCs/>
          <w:sz w:val="24"/>
          <w:szCs w:val="24"/>
          <w:lang w:eastAsia="id-ID"/>
        </w:rPr>
        <w:t>Hari 1-4:</w:t>
      </w:r>
      <w:r w:rsidRPr="00F71829">
        <w:rPr>
          <w:rFonts w:asciiTheme="majorBidi" w:eastAsia="Times New Roman" w:hAnsiTheme="majorBidi" w:cstheme="majorBidi"/>
          <w:sz w:val="24"/>
          <w:szCs w:val="24"/>
          <w:lang w:eastAsia="id-ID"/>
        </w:rPr>
        <w:t xml:space="preserve"> Keluar darah haid.</w:t>
      </w:r>
    </w:p>
    <w:p w14:paraId="22284BAE" w14:textId="77777777" w:rsidR="00F71829" w:rsidRPr="00F71829" w:rsidRDefault="00F71829" w:rsidP="00F71829">
      <w:pPr>
        <w:numPr>
          <w:ilvl w:val="0"/>
          <w:numId w:val="4"/>
        </w:numPr>
        <w:spacing w:after="0" w:line="240" w:lineRule="auto"/>
        <w:jc w:val="both"/>
        <w:rPr>
          <w:rFonts w:asciiTheme="majorBidi" w:eastAsia="Times New Roman" w:hAnsiTheme="majorBidi" w:cstheme="majorBidi"/>
          <w:sz w:val="24"/>
          <w:szCs w:val="24"/>
          <w:lang w:eastAsia="id-ID"/>
        </w:rPr>
      </w:pPr>
      <w:r w:rsidRPr="00F71829">
        <w:rPr>
          <w:rFonts w:asciiTheme="majorBidi" w:eastAsia="Times New Roman" w:hAnsiTheme="majorBidi" w:cstheme="majorBidi"/>
          <w:b/>
          <w:bCs/>
          <w:sz w:val="24"/>
          <w:szCs w:val="24"/>
          <w:lang w:eastAsia="id-ID"/>
        </w:rPr>
        <w:t>Hari 5-7:</w:t>
      </w:r>
      <w:r w:rsidRPr="00F71829">
        <w:rPr>
          <w:rFonts w:asciiTheme="majorBidi" w:eastAsia="Times New Roman" w:hAnsiTheme="majorBidi" w:cstheme="majorBidi"/>
          <w:sz w:val="24"/>
          <w:szCs w:val="24"/>
          <w:lang w:eastAsia="id-ID"/>
        </w:rPr>
        <w:t xml:space="preserve"> Darah berhenti (masa jeda/suci).</w:t>
      </w:r>
    </w:p>
    <w:p w14:paraId="7EEC042F" w14:textId="77777777" w:rsidR="00F71829" w:rsidRPr="00F71829" w:rsidRDefault="00F71829" w:rsidP="00F71829">
      <w:pPr>
        <w:numPr>
          <w:ilvl w:val="0"/>
          <w:numId w:val="4"/>
        </w:numPr>
        <w:spacing w:after="0" w:line="240" w:lineRule="auto"/>
        <w:jc w:val="both"/>
        <w:rPr>
          <w:rFonts w:asciiTheme="majorBidi" w:eastAsia="Times New Roman" w:hAnsiTheme="majorBidi" w:cstheme="majorBidi"/>
          <w:sz w:val="24"/>
          <w:szCs w:val="24"/>
          <w:lang w:eastAsia="id-ID"/>
        </w:rPr>
      </w:pPr>
      <w:r w:rsidRPr="00F71829">
        <w:rPr>
          <w:rFonts w:asciiTheme="majorBidi" w:eastAsia="Times New Roman" w:hAnsiTheme="majorBidi" w:cstheme="majorBidi"/>
          <w:b/>
          <w:bCs/>
          <w:sz w:val="24"/>
          <w:szCs w:val="24"/>
          <w:lang w:eastAsia="id-ID"/>
        </w:rPr>
        <w:t>Hari 8-12:</w:t>
      </w:r>
      <w:r w:rsidRPr="00F71829">
        <w:rPr>
          <w:rFonts w:asciiTheme="majorBidi" w:eastAsia="Times New Roman" w:hAnsiTheme="majorBidi" w:cstheme="majorBidi"/>
          <w:sz w:val="24"/>
          <w:szCs w:val="24"/>
          <w:lang w:eastAsia="id-ID"/>
        </w:rPr>
        <w:t xml:space="preserve"> Darah keluar kembali.</w:t>
      </w:r>
    </w:p>
    <w:p w14:paraId="3F698532" w14:textId="360F31E9" w:rsidR="00F71829" w:rsidRDefault="00F71829" w:rsidP="00F71829">
      <w:pPr>
        <w:spacing w:line="240" w:lineRule="auto"/>
        <w:rPr>
          <w:rFonts w:asciiTheme="majorBidi" w:eastAsia="Times New Roman" w:hAnsiTheme="majorBidi" w:cstheme="majorBidi"/>
          <w:sz w:val="24"/>
          <w:szCs w:val="24"/>
          <w:lang w:eastAsia="id-ID"/>
        </w:rPr>
      </w:pPr>
      <w:r w:rsidRPr="00F71829">
        <w:rPr>
          <w:rFonts w:asciiTheme="majorBidi" w:eastAsia="Times New Roman" w:hAnsiTheme="majorBidi" w:cstheme="majorBidi"/>
          <w:b/>
          <w:bCs/>
          <w:sz w:val="24"/>
          <w:szCs w:val="24"/>
          <w:lang w:eastAsia="id-ID"/>
        </w:rPr>
        <w:lastRenderedPageBreak/>
        <w:t>Kesimpulan Hukum:</w:t>
      </w:r>
      <w:r w:rsidRPr="00F71829">
        <w:rPr>
          <w:rFonts w:asciiTheme="majorBidi" w:eastAsia="Times New Roman" w:hAnsiTheme="majorBidi" w:cstheme="majorBidi"/>
          <w:sz w:val="24"/>
          <w:szCs w:val="24"/>
          <w:lang w:eastAsia="id-ID"/>
        </w:rPr>
        <w:br/>
        <w:t>Maka dari tanggal 1 hingga 12 dianggap keseluruhannya sebagai masa haid dan dihukumi suci (tidak perlu mengqadha shalat) pada hari kelima hingga ketujuh. Namun, jika akumulasi hari darah dan jeda suci melebihi 15 hari, maka darah yang keluar pada hari ke-16 dan seterusnya dihukumi sebagai darah istihadlah (darah penyakit).</w:t>
      </w:r>
    </w:p>
    <w:p w14:paraId="7FFA90BB" w14:textId="4A8F5503" w:rsidR="00F71829" w:rsidRDefault="00F71829" w:rsidP="00F71829">
      <w:pPr>
        <w:spacing w:line="240" w:lineRule="auto"/>
        <w:jc w:val="both"/>
        <w:rPr>
          <w:rFonts w:asciiTheme="majorBidi" w:eastAsia="Times New Roman" w:hAnsiTheme="majorBidi" w:cstheme="majorBidi"/>
          <w:sz w:val="24"/>
          <w:szCs w:val="24"/>
          <w:lang w:eastAsia="id-ID"/>
        </w:rPr>
      </w:pPr>
    </w:p>
    <w:p w14:paraId="77BD3053" w14:textId="6725F4DA" w:rsidR="00F71829" w:rsidRDefault="00F71829" w:rsidP="00F71829">
      <w:pPr>
        <w:spacing w:line="240" w:lineRule="auto"/>
        <w:jc w:val="both"/>
        <w:rPr>
          <w:rFonts w:asciiTheme="majorBidi" w:eastAsia="Times New Roman" w:hAnsiTheme="majorBidi" w:cstheme="majorBidi"/>
          <w:sz w:val="24"/>
          <w:szCs w:val="24"/>
          <w:lang w:eastAsia="id-ID"/>
        </w:rPr>
      </w:pPr>
      <w:r>
        <w:rPr>
          <w:rFonts w:asciiTheme="majorBidi" w:eastAsia="Times New Roman" w:hAnsiTheme="majorBidi" w:cstheme="majorBidi"/>
          <w:sz w:val="24"/>
          <w:szCs w:val="24"/>
          <w:lang w:eastAsia="id-ID"/>
        </w:rPr>
        <w:t>FOOTER</w:t>
      </w:r>
    </w:p>
    <w:p w14:paraId="37A58F65" w14:textId="22468C9B" w:rsidR="00F71829" w:rsidRDefault="00F71829" w:rsidP="00F71829">
      <w:pPr>
        <w:spacing w:line="240" w:lineRule="auto"/>
        <w:jc w:val="both"/>
        <w:rPr>
          <w:rFonts w:asciiTheme="majorBidi" w:eastAsia="Times New Roman" w:hAnsiTheme="majorBidi" w:cstheme="majorBidi"/>
          <w:sz w:val="24"/>
          <w:szCs w:val="24"/>
          <w:lang w:eastAsia="id-ID"/>
        </w:rPr>
      </w:pPr>
      <w:r>
        <w:rPr>
          <w:rFonts w:asciiTheme="majorBidi" w:eastAsia="Times New Roman" w:hAnsiTheme="majorBidi" w:cstheme="majorBidi"/>
          <w:sz w:val="24"/>
          <w:szCs w:val="24"/>
          <w:lang w:eastAsia="id-ID"/>
        </w:rPr>
        <w:t xml:space="preserve">Kitab </w:t>
      </w:r>
      <w:r>
        <w:rPr>
          <w:rStyle w:val="Emphasis"/>
          <w:rFonts w:ascii="Verdana" w:hAnsi="Verdana"/>
          <w:color w:val="212529"/>
          <w:shd w:val="clear" w:color="auto" w:fill="FFFFFF"/>
        </w:rPr>
        <w:t>Mughni al-Muhtaj juz 1</w:t>
      </w:r>
    </w:p>
    <w:p w14:paraId="34A94F98" w14:textId="3032C699" w:rsidR="00F71829" w:rsidRDefault="00F71829" w:rsidP="00F71829">
      <w:pPr>
        <w:spacing w:line="240" w:lineRule="auto"/>
        <w:jc w:val="both"/>
        <w:rPr>
          <w:rFonts w:asciiTheme="majorBidi" w:eastAsia="Times New Roman" w:hAnsiTheme="majorBidi" w:cstheme="majorBidi"/>
          <w:sz w:val="24"/>
          <w:szCs w:val="24"/>
          <w:lang w:eastAsia="id-ID"/>
        </w:rPr>
      </w:pPr>
      <w:hyperlink r:id="rId5" w:history="1">
        <w:r w:rsidRPr="00D62604">
          <w:rPr>
            <w:rStyle w:val="Hyperlink"/>
            <w:rFonts w:asciiTheme="majorBidi" w:eastAsia="Times New Roman" w:hAnsiTheme="majorBidi" w:cstheme="majorBidi"/>
            <w:sz w:val="24"/>
            <w:szCs w:val="24"/>
            <w:lang w:eastAsia="id-ID"/>
          </w:rPr>
          <w:t>https://online.fliphtml5.com/uscyg/sqqc/</w:t>
        </w:r>
      </w:hyperlink>
    </w:p>
    <w:p w14:paraId="10B9253E" w14:textId="77777777" w:rsidR="00F71829" w:rsidRPr="00F71829" w:rsidRDefault="00F71829" w:rsidP="00F71829">
      <w:pPr>
        <w:spacing w:line="240" w:lineRule="auto"/>
        <w:jc w:val="both"/>
        <w:rPr>
          <w:rFonts w:asciiTheme="majorBidi" w:eastAsia="Times New Roman" w:hAnsiTheme="majorBidi" w:cstheme="majorBidi"/>
          <w:sz w:val="24"/>
          <w:szCs w:val="24"/>
          <w:lang w:eastAsia="id-ID"/>
        </w:rPr>
      </w:pPr>
    </w:p>
    <w:p w14:paraId="792110DA" w14:textId="77777777" w:rsidR="00F71829" w:rsidRPr="00232392" w:rsidRDefault="00F71829" w:rsidP="00F71829">
      <w:pPr>
        <w:spacing w:after="0" w:line="240" w:lineRule="auto"/>
        <w:jc w:val="both"/>
        <w:rPr>
          <w:rFonts w:asciiTheme="majorBidi" w:eastAsia="Times New Roman" w:hAnsiTheme="majorBidi" w:cstheme="majorBidi"/>
          <w:sz w:val="24"/>
          <w:szCs w:val="24"/>
          <w:lang w:eastAsia="id-ID"/>
        </w:rPr>
      </w:pPr>
    </w:p>
    <w:p w14:paraId="23934D9C" w14:textId="77777777" w:rsidR="00232392" w:rsidRPr="00B14178" w:rsidRDefault="00232392" w:rsidP="00232392">
      <w:pPr>
        <w:jc w:val="both"/>
        <w:rPr>
          <w:rFonts w:asciiTheme="majorBidi" w:hAnsiTheme="majorBidi" w:cstheme="majorBidi"/>
          <w:sz w:val="24"/>
          <w:szCs w:val="24"/>
        </w:rPr>
      </w:pPr>
    </w:p>
    <w:sectPr w:rsidR="00232392" w:rsidRPr="00B141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652ACF"/>
    <w:multiLevelType w:val="hybridMultilevel"/>
    <w:tmpl w:val="AF3CFD4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38EA270B"/>
    <w:multiLevelType w:val="multilevel"/>
    <w:tmpl w:val="17043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2C4A08"/>
    <w:multiLevelType w:val="multilevel"/>
    <w:tmpl w:val="BAD29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EB1392"/>
    <w:multiLevelType w:val="multilevel"/>
    <w:tmpl w:val="EE50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7B4"/>
    <w:rsid w:val="00232392"/>
    <w:rsid w:val="00364D93"/>
    <w:rsid w:val="004307B4"/>
    <w:rsid w:val="00B14178"/>
    <w:rsid w:val="00D86CC6"/>
    <w:rsid w:val="00EA5040"/>
    <w:rsid w:val="00F71829"/>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14082"/>
  <w15:chartTrackingRefBased/>
  <w15:docId w15:val="{33BDE58B-BE75-4F85-8A9D-A234A8C4F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14178"/>
    <w:pPr>
      <w:ind w:left="720"/>
      <w:contextualSpacing/>
    </w:pPr>
  </w:style>
  <w:style w:type="character" w:styleId="Strong">
    <w:name w:val="Strong"/>
    <w:basedOn w:val="DefaultParagraphFont"/>
    <w:uiPriority w:val="22"/>
    <w:qFormat/>
    <w:rsid w:val="00B14178"/>
    <w:rPr>
      <w:b/>
      <w:bCs/>
    </w:rPr>
  </w:style>
  <w:style w:type="paragraph" w:customStyle="1" w:styleId="z1qcye">
    <w:name w:val="z1qcye"/>
    <w:basedOn w:val="Normal"/>
    <w:rsid w:val="00232392"/>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customStyle="1" w:styleId="t286pc">
    <w:name w:val="t286pc"/>
    <w:basedOn w:val="DefaultParagraphFont"/>
    <w:rsid w:val="00232392"/>
  </w:style>
  <w:style w:type="character" w:styleId="Hyperlink">
    <w:name w:val="Hyperlink"/>
    <w:basedOn w:val="DefaultParagraphFont"/>
    <w:uiPriority w:val="99"/>
    <w:unhideWhenUsed/>
    <w:rsid w:val="00232392"/>
    <w:rPr>
      <w:color w:val="0000FF"/>
      <w:u w:val="single"/>
    </w:rPr>
  </w:style>
  <w:style w:type="character" w:styleId="Emphasis">
    <w:name w:val="Emphasis"/>
    <w:basedOn w:val="DefaultParagraphFont"/>
    <w:uiPriority w:val="20"/>
    <w:qFormat/>
    <w:rsid w:val="00232392"/>
    <w:rPr>
      <w:i/>
      <w:iCs/>
    </w:rPr>
  </w:style>
  <w:style w:type="character" w:customStyle="1" w:styleId="yadgie">
    <w:name w:val="yadgie"/>
    <w:basedOn w:val="DefaultParagraphFont"/>
    <w:rsid w:val="00232392"/>
  </w:style>
  <w:style w:type="character" w:styleId="UnresolvedMention">
    <w:name w:val="Unresolved Mention"/>
    <w:basedOn w:val="DefaultParagraphFont"/>
    <w:uiPriority w:val="99"/>
    <w:semiHidden/>
    <w:unhideWhenUsed/>
    <w:rsid w:val="00F718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3098308">
      <w:bodyDiv w:val="1"/>
      <w:marLeft w:val="0"/>
      <w:marRight w:val="0"/>
      <w:marTop w:val="0"/>
      <w:marBottom w:val="0"/>
      <w:divBdr>
        <w:top w:val="none" w:sz="0" w:space="0" w:color="auto"/>
        <w:left w:val="none" w:sz="0" w:space="0" w:color="auto"/>
        <w:bottom w:val="none" w:sz="0" w:space="0" w:color="auto"/>
        <w:right w:val="none" w:sz="0" w:space="0" w:color="auto"/>
      </w:divBdr>
      <w:divsChild>
        <w:div w:id="408506890">
          <w:marLeft w:val="0"/>
          <w:marRight w:val="0"/>
          <w:marTop w:val="0"/>
          <w:marBottom w:val="0"/>
          <w:divBdr>
            <w:top w:val="none" w:sz="0" w:space="0" w:color="auto"/>
            <w:left w:val="none" w:sz="0" w:space="0" w:color="auto"/>
            <w:bottom w:val="none" w:sz="0" w:space="0" w:color="auto"/>
            <w:right w:val="none" w:sz="0" w:space="0" w:color="auto"/>
          </w:divBdr>
          <w:divsChild>
            <w:div w:id="999384018">
              <w:marLeft w:val="0"/>
              <w:marRight w:val="0"/>
              <w:marTop w:val="360"/>
              <w:marBottom w:val="180"/>
              <w:divBdr>
                <w:top w:val="none" w:sz="0" w:space="0" w:color="auto"/>
                <w:left w:val="none" w:sz="0" w:space="0" w:color="auto"/>
                <w:bottom w:val="none" w:sz="0" w:space="0" w:color="auto"/>
                <w:right w:val="none" w:sz="0" w:space="0" w:color="auto"/>
              </w:divBdr>
            </w:div>
          </w:divsChild>
        </w:div>
        <w:div w:id="215556283">
          <w:marLeft w:val="0"/>
          <w:marRight w:val="0"/>
          <w:marTop w:val="0"/>
          <w:marBottom w:val="0"/>
          <w:divBdr>
            <w:top w:val="none" w:sz="0" w:space="0" w:color="auto"/>
            <w:left w:val="none" w:sz="0" w:space="0" w:color="auto"/>
            <w:bottom w:val="none" w:sz="0" w:space="0" w:color="auto"/>
            <w:right w:val="none" w:sz="0" w:space="0" w:color="auto"/>
          </w:divBdr>
          <w:divsChild>
            <w:div w:id="1682391478">
              <w:marLeft w:val="0"/>
              <w:marRight w:val="0"/>
              <w:marTop w:val="180"/>
              <w:marBottom w:val="240"/>
              <w:divBdr>
                <w:top w:val="none" w:sz="0" w:space="0" w:color="auto"/>
                <w:left w:val="none" w:sz="0" w:space="0" w:color="auto"/>
                <w:bottom w:val="none" w:sz="0" w:space="0" w:color="auto"/>
                <w:right w:val="none" w:sz="0" w:space="0" w:color="auto"/>
              </w:divBdr>
            </w:div>
          </w:divsChild>
        </w:div>
        <w:div w:id="985090604">
          <w:marLeft w:val="0"/>
          <w:marRight w:val="0"/>
          <w:marTop w:val="0"/>
          <w:marBottom w:val="0"/>
          <w:divBdr>
            <w:top w:val="none" w:sz="0" w:space="0" w:color="auto"/>
            <w:left w:val="none" w:sz="0" w:space="0" w:color="auto"/>
            <w:bottom w:val="none" w:sz="0" w:space="0" w:color="auto"/>
            <w:right w:val="none" w:sz="0" w:space="0" w:color="auto"/>
          </w:divBdr>
        </w:div>
      </w:divsChild>
    </w:div>
    <w:div w:id="848369466">
      <w:bodyDiv w:val="1"/>
      <w:marLeft w:val="0"/>
      <w:marRight w:val="0"/>
      <w:marTop w:val="0"/>
      <w:marBottom w:val="0"/>
      <w:divBdr>
        <w:top w:val="none" w:sz="0" w:space="0" w:color="auto"/>
        <w:left w:val="none" w:sz="0" w:space="0" w:color="auto"/>
        <w:bottom w:val="none" w:sz="0" w:space="0" w:color="auto"/>
        <w:right w:val="none" w:sz="0" w:space="0" w:color="auto"/>
      </w:divBdr>
      <w:divsChild>
        <w:div w:id="981037521">
          <w:marLeft w:val="0"/>
          <w:marRight w:val="0"/>
          <w:marTop w:val="0"/>
          <w:marBottom w:val="0"/>
          <w:divBdr>
            <w:top w:val="none" w:sz="0" w:space="0" w:color="auto"/>
            <w:left w:val="none" w:sz="0" w:space="0" w:color="auto"/>
            <w:bottom w:val="none" w:sz="0" w:space="0" w:color="auto"/>
            <w:right w:val="none" w:sz="0" w:space="0" w:color="auto"/>
          </w:divBdr>
          <w:divsChild>
            <w:div w:id="305742384">
              <w:marLeft w:val="0"/>
              <w:marRight w:val="0"/>
              <w:marTop w:val="360"/>
              <w:marBottom w:val="180"/>
              <w:divBdr>
                <w:top w:val="none" w:sz="0" w:space="0" w:color="auto"/>
                <w:left w:val="none" w:sz="0" w:space="0" w:color="auto"/>
                <w:bottom w:val="none" w:sz="0" w:space="0" w:color="auto"/>
                <w:right w:val="none" w:sz="0" w:space="0" w:color="auto"/>
              </w:divBdr>
            </w:div>
          </w:divsChild>
        </w:div>
        <w:div w:id="1561600693">
          <w:marLeft w:val="0"/>
          <w:marRight w:val="0"/>
          <w:marTop w:val="0"/>
          <w:marBottom w:val="0"/>
          <w:divBdr>
            <w:top w:val="none" w:sz="0" w:space="0" w:color="auto"/>
            <w:left w:val="none" w:sz="0" w:space="0" w:color="auto"/>
            <w:bottom w:val="none" w:sz="0" w:space="0" w:color="auto"/>
            <w:right w:val="none" w:sz="0" w:space="0" w:color="auto"/>
          </w:divBdr>
          <w:divsChild>
            <w:div w:id="435250142">
              <w:marLeft w:val="0"/>
              <w:marRight w:val="0"/>
              <w:marTop w:val="180"/>
              <w:marBottom w:val="240"/>
              <w:divBdr>
                <w:top w:val="none" w:sz="0" w:space="0" w:color="auto"/>
                <w:left w:val="none" w:sz="0" w:space="0" w:color="auto"/>
                <w:bottom w:val="none" w:sz="0" w:space="0" w:color="auto"/>
                <w:right w:val="none" w:sz="0" w:space="0" w:color="auto"/>
              </w:divBdr>
            </w:div>
          </w:divsChild>
        </w:div>
        <w:div w:id="1432428822">
          <w:marLeft w:val="0"/>
          <w:marRight w:val="0"/>
          <w:marTop w:val="0"/>
          <w:marBottom w:val="0"/>
          <w:divBdr>
            <w:top w:val="none" w:sz="0" w:space="0" w:color="auto"/>
            <w:left w:val="none" w:sz="0" w:space="0" w:color="auto"/>
            <w:bottom w:val="none" w:sz="0" w:space="0" w:color="auto"/>
            <w:right w:val="none" w:sz="0" w:space="0" w:color="auto"/>
          </w:divBdr>
          <w:divsChild>
            <w:div w:id="202641468">
              <w:blockQuote w:val="1"/>
              <w:marLeft w:val="600"/>
              <w:marRight w:val="600"/>
              <w:marTop w:val="60"/>
              <w:marBottom w:val="0"/>
              <w:divBdr>
                <w:top w:val="none" w:sz="0" w:space="0" w:color="auto"/>
                <w:left w:val="none" w:sz="0" w:space="0" w:color="auto"/>
                <w:bottom w:val="none" w:sz="0" w:space="0" w:color="auto"/>
                <w:right w:val="none" w:sz="0" w:space="0" w:color="auto"/>
              </w:divBdr>
              <w:divsChild>
                <w:div w:id="206884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918964">
          <w:marLeft w:val="0"/>
          <w:marRight w:val="0"/>
          <w:marTop w:val="0"/>
          <w:marBottom w:val="0"/>
          <w:divBdr>
            <w:top w:val="none" w:sz="0" w:space="0" w:color="auto"/>
            <w:left w:val="none" w:sz="0" w:space="0" w:color="auto"/>
            <w:bottom w:val="none" w:sz="0" w:space="0" w:color="auto"/>
            <w:right w:val="none" w:sz="0" w:space="0" w:color="auto"/>
          </w:divBdr>
          <w:divsChild>
            <w:div w:id="1831940229">
              <w:marLeft w:val="0"/>
              <w:marRight w:val="0"/>
              <w:marTop w:val="180"/>
              <w:marBottom w:val="240"/>
              <w:divBdr>
                <w:top w:val="none" w:sz="0" w:space="0" w:color="auto"/>
                <w:left w:val="none" w:sz="0" w:space="0" w:color="auto"/>
                <w:bottom w:val="none" w:sz="0" w:space="0" w:color="auto"/>
                <w:right w:val="none" w:sz="0" w:space="0" w:color="auto"/>
              </w:divBdr>
            </w:div>
          </w:divsChild>
        </w:div>
        <w:div w:id="1729917241">
          <w:marLeft w:val="0"/>
          <w:marRight w:val="0"/>
          <w:marTop w:val="0"/>
          <w:marBottom w:val="0"/>
          <w:divBdr>
            <w:top w:val="none" w:sz="0" w:space="0" w:color="auto"/>
            <w:left w:val="none" w:sz="0" w:space="0" w:color="auto"/>
            <w:bottom w:val="none" w:sz="0" w:space="0" w:color="auto"/>
            <w:right w:val="none" w:sz="0" w:space="0" w:color="auto"/>
          </w:divBdr>
          <w:divsChild>
            <w:div w:id="162552671">
              <w:marLeft w:val="0"/>
              <w:marRight w:val="0"/>
              <w:marTop w:val="360"/>
              <w:marBottom w:val="180"/>
              <w:divBdr>
                <w:top w:val="none" w:sz="0" w:space="0" w:color="auto"/>
                <w:left w:val="none" w:sz="0" w:space="0" w:color="auto"/>
                <w:bottom w:val="none" w:sz="0" w:space="0" w:color="auto"/>
                <w:right w:val="none" w:sz="0" w:space="0" w:color="auto"/>
              </w:divBdr>
            </w:div>
          </w:divsChild>
        </w:div>
        <w:div w:id="1355763670">
          <w:marLeft w:val="0"/>
          <w:marRight w:val="0"/>
          <w:marTop w:val="0"/>
          <w:marBottom w:val="0"/>
          <w:divBdr>
            <w:top w:val="none" w:sz="0" w:space="0" w:color="auto"/>
            <w:left w:val="none" w:sz="0" w:space="0" w:color="auto"/>
            <w:bottom w:val="none" w:sz="0" w:space="0" w:color="auto"/>
            <w:right w:val="none" w:sz="0" w:space="0" w:color="auto"/>
          </w:divBdr>
          <w:divsChild>
            <w:div w:id="1275668575">
              <w:marLeft w:val="0"/>
              <w:marRight w:val="0"/>
              <w:marTop w:val="180"/>
              <w:marBottom w:val="240"/>
              <w:divBdr>
                <w:top w:val="none" w:sz="0" w:space="0" w:color="auto"/>
                <w:left w:val="none" w:sz="0" w:space="0" w:color="auto"/>
                <w:bottom w:val="none" w:sz="0" w:space="0" w:color="auto"/>
                <w:right w:val="none" w:sz="0" w:space="0" w:color="auto"/>
              </w:divBdr>
            </w:div>
          </w:divsChild>
        </w:div>
        <w:div w:id="177237609">
          <w:marLeft w:val="0"/>
          <w:marRight w:val="0"/>
          <w:marTop w:val="0"/>
          <w:marBottom w:val="0"/>
          <w:divBdr>
            <w:top w:val="none" w:sz="0" w:space="0" w:color="auto"/>
            <w:left w:val="none" w:sz="0" w:space="0" w:color="auto"/>
            <w:bottom w:val="none" w:sz="0" w:space="0" w:color="auto"/>
            <w:right w:val="none" w:sz="0" w:space="0" w:color="auto"/>
          </w:divBdr>
        </w:div>
        <w:div w:id="1365401298">
          <w:marLeft w:val="0"/>
          <w:marRight w:val="0"/>
          <w:marTop w:val="0"/>
          <w:marBottom w:val="0"/>
          <w:divBdr>
            <w:top w:val="none" w:sz="0" w:space="0" w:color="auto"/>
            <w:left w:val="none" w:sz="0" w:space="0" w:color="auto"/>
            <w:bottom w:val="none" w:sz="0" w:space="0" w:color="auto"/>
            <w:right w:val="none" w:sz="0" w:space="0" w:color="auto"/>
          </w:divBdr>
          <w:divsChild>
            <w:div w:id="156094170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1833794850">
      <w:bodyDiv w:val="1"/>
      <w:marLeft w:val="0"/>
      <w:marRight w:val="0"/>
      <w:marTop w:val="0"/>
      <w:marBottom w:val="0"/>
      <w:divBdr>
        <w:top w:val="none" w:sz="0" w:space="0" w:color="auto"/>
        <w:left w:val="none" w:sz="0" w:space="0" w:color="auto"/>
        <w:bottom w:val="none" w:sz="0" w:space="0" w:color="auto"/>
        <w:right w:val="none" w:sz="0" w:space="0" w:color="auto"/>
      </w:divBdr>
      <w:divsChild>
        <w:div w:id="1631864573">
          <w:marLeft w:val="0"/>
          <w:marRight w:val="0"/>
          <w:marTop w:val="0"/>
          <w:marBottom w:val="0"/>
          <w:divBdr>
            <w:top w:val="none" w:sz="0" w:space="0" w:color="auto"/>
            <w:left w:val="none" w:sz="0" w:space="0" w:color="auto"/>
            <w:bottom w:val="none" w:sz="0" w:space="0" w:color="auto"/>
            <w:right w:val="none" w:sz="0" w:space="0" w:color="auto"/>
          </w:divBdr>
          <w:divsChild>
            <w:div w:id="1358895809">
              <w:marLeft w:val="0"/>
              <w:marRight w:val="0"/>
              <w:marTop w:val="360"/>
              <w:marBottom w:val="180"/>
              <w:divBdr>
                <w:top w:val="none" w:sz="0" w:space="0" w:color="auto"/>
                <w:left w:val="none" w:sz="0" w:space="0" w:color="auto"/>
                <w:bottom w:val="none" w:sz="0" w:space="0" w:color="auto"/>
                <w:right w:val="none" w:sz="0" w:space="0" w:color="auto"/>
              </w:divBdr>
            </w:div>
          </w:divsChild>
        </w:div>
        <w:div w:id="1214847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online.fliphtml5.com/uscyg/sqqc/"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1</Pages>
  <Words>485</Words>
  <Characters>2767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Ifqohul Ulum</dc:creator>
  <cp:keywords/>
  <dc:description/>
  <cp:lastModifiedBy>Ifqohul Ulum</cp:lastModifiedBy>
  <cp:revision>2</cp:revision>
  <dcterms:created xsi:type="dcterms:W3CDTF">2026-06-09T10:16:00Z</dcterms:created>
  <dcterms:modified xsi:type="dcterms:W3CDTF">2026-06-09T11:39:00Z</dcterms:modified>
</cp:coreProperties>
</file>