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7288F" w14:textId="279E50D6" w:rsidR="00C73902" w:rsidRDefault="0031481B" w:rsidP="00EE55FE">
      <w:pPr>
        <w:pStyle w:val="Heading1"/>
      </w:pPr>
      <w:r>
        <w:t xml:space="preserve">How to make an </w:t>
      </w:r>
      <w:r w:rsidR="004D79DF">
        <w:t>EBI S</w:t>
      </w:r>
      <w:r>
        <w:t>earch API call in python</w:t>
      </w:r>
    </w:p>
    <w:p w14:paraId="74255AB0" w14:textId="20296427" w:rsidR="0031481B" w:rsidRDefault="00C73902" w:rsidP="004D79DF">
      <w:pPr>
        <w:ind w:firstLine="720"/>
        <w:rPr>
          <w:sz w:val="24"/>
          <w:szCs w:val="24"/>
        </w:rPr>
      </w:pPr>
      <w:r>
        <w:rPr>
          <w:sz w:val="24"/>
          <w:szCs w:val="24"/>
        </w:rPr>
        <w:t xml:space="preserve">EBI Search’s Restful Web Services API </w:t>
      </w:r>
      <w:r w:rsidR="005B486E">
        <w:rPr>
          <w:sz w:val="24"/>
          <w:szCs w:val="24"/>
        </w:rPr>
        <w:t xml:space="preserve">has </w:t>
      </w:r>
      <w:r>
        <w:rPr>
          <w:sz w:val="24"/>
          <w:szCs w:val="24"/>
        </w:rPr>
        <w:t xml:space="preserve">documentation </w:t>
      </w:r>
      <w:hyperlink r:id="rId4" w:history="1">
        <w:r w:rsidRPr="00C73902">
          <w:rPr>
            <w:rStyle w:val="Hyperlink"/>
            <w:sz w:val="24"/>
            <w:szCs w:val="24"/>
          </w:rPr>
          <w:t>here</w:t>
        </w:r>
      </w:hyperlink>
      <w:r>
        <w:rPr>
          <w:sz w:val="24"/>
          <w:szCs w:val="24"/>
        </w:rPr>
        <w:t xml:space="preserve">. This page is useful for testing </w:t>
      </w:r>
      <w:proofErr w:type="gramStart"/>
      <w:r>
        <w:rPr>
          <w:sz w:val="24"/>
          <w:szCs w:val="24"/>
        </w:rPr>
        <w:t>queries,</w:t>
      </w:r>
      <w:r w:rsidR="0031481B">
        <w:rPr>
          <w:sz w:val="24"/>
          <w:szCs w:val="24"/>
        </w:rPr>
        <w:t xml:space="preserve"> </w:t>
      </w:r>
      <w:r>
        <w:rPr>
          <w:sz w:val="24"/>
          <w:szCs w:val="24"/>
        </w:rPr>
        <w:t>but</w:t>
      </w:r>
      <w:proofErr w:type="gramEnd"/>
      <w:r>
        <w:rPr>
          <w:sz w:val="24"/>
          <w:szCs w:val="24"/>
        </w:rPr>
        <w:t xml:space="preserve"> </w:t>
      </w:r>
      <w:r w:rsidR="0031481B">
        <w:rPr>
          <w:sz w:val="24"/>
          <w:szCs w:val="24"/>
        </w:rPr>
        <w:t xml:space="preserve">has limited information on how to construct a query. The </w:t>
      </w:r>
      <w:proofErr w:type="spellStart"/>
      <w:r w:rsidR="0031481B">
        <w:rPr>
          <w:sz w:val="24"/>
          <w:szCs w:val="24"/>
        </w:rPr>
        <w:t>ebisearch</w:t>
      </w:r>
      <w:proofErr w:type="spellEnd"/>
      <w:r w:rsidR="0031481B">
        <w:rPr>
          <w:sz w:val="24"/>
          <w:szCs w:val="24"/>
        </w:rPr>
        <w:t xml:space="preserve"> python library is somewhat helpful if you want to get possible fields.</w:t>
      </w:r>
      <w:r w:rsidR="00F60B48">
        <w:rPr>
          <w:sz w:val="24"/>
          <w:szCs w:val="24"/>
        </w:rPr>
        <w:t xml:space="preserve"> </w:t>
      </w:r>
      <w:r w:rsidR="00D44BD6">
        <w:rPr>
          <w:sz w:val="24"/>
          <w:szCs w:val="24"/>
        </w:rPr>
        <w:t>The</w:t>
      </w:r>
      <w:r w:rsidR="00630422">
        <w:rPr>
          <w:sz w:val="24"/>
          <w:szCs w:val="24"/>
        </w:rPr>
        <w:t xml:space="preserve"> available fields and filters differ for each domain, which is why it</w:t>
      </w:r>
      <w:r w:rsidR="00582D42">
        <w:rPr>
          <w:sz w:val="24"/>
          <w:szCs w:val="24"/>
        </w:rPr>
        <w:t>’</w:t>
      </w:r>
      <w:r w:rsidR="00630422">
        <w:rPr>
          <w:sz w:val="24"/>
          <w:szCs w:val="24"/>
        </w:rPr>
        <w:t xml:space="preserve">s important to </w:t>
      </w:r>
      <w:r w:rsidR="00EA2FAC">
        <w:rPr>
          <w:sz w:val="24"/>
          <w:szCs w:val="24"/>
        </w:rPr>
        <w:t xml:space="preserve">check before you construct the API request. </w:t>
      </w:r>
    </w:p>
    <w:p w14:paraId="5EE3BC6D" w14:textId="7E602118" w:rsidR="0031481B" w:rsidRDefault="0031481B">
      <w:pPr>
        <w:rPr>
          <w:sz w:val="24"/>
          <w:szCs w:val="24"/>
        </w:rPr>
      </w:pPr>
      <w:r>
        <w:rPr>
          <w:sz w:val="24"/>
          <w:szCs w:val="24"/>
        </w:rPr>
        <w:t>Step 1: Get the Domain</w:t>
      </w:r>
    </w:p>
    <w:p w14:paraId="5E64EA14" w14:textId="0A377CE8" w:rsidR="0031481B" w:rsidRDefault="0031481B">
      <w:pPr>
        <w:rPr>
          <w:sz w:val="24"/>
          <w:szCs w:val="24"/>
        </w:rPr>
      </w:pPr>
      <w:r>
        <w:rPr>
          <w:sz w:val="24"/>
          <w:szCs w:val="24"/>
        </w:rPr>
        <w:tab/>
        <w:t xml:space="preserve">Check EBI Advanced Search for possible domains </w:t>
      </w:r>
      <w:hyperlink r:id="rId5" w:history="1">
        <w:r w:rsidRPr="0031481B">
          <w:rPr>
            <w:rStyle w:val="Hyperlink"/>
            <w:sz w:val="24"/>
            <w:szCs w:val="24"/>
          </w:rPr>
          <w:t>here</w:t>
        </w:r>
      </w:hyperlink>
      <w:r>
        <w:rPr>
          <w:sz w:val="24"/>
          <w:szCs w:val="24"/>
        </w:rPr>
        <w:t xml:space="preserve">. Click on the domain name, and then check the </w:t>
      </w:r>
      <w:r w:rsidR="00CB1035">
        <w:rPr>
          <w:sz w:val="24"/>
          <w:szCs w:val="24"/>
        </w:rPr>
        <w:t>URL</w:t>
      </w:r>
      <w:r>
        <w:rPr>
          <w:sz w:val="24"/>
          <w:szCs w:val="24"/>
        </w:rPr>
        <w:t xml:space="preserve">. </w:t>
      </w:r>
      <w:r w:rsidR="00DE0CFC">
        <w:rPr>
          <w:sz w:val="24"/>
          <w:szCs w:val="24"/>
        </w:rPr>
        <w:t xml:space="preserve">The domain’s identifier may not match up with its name. For example, Differential Expression Atlas is identified with atlas-genes-differential. </w:t>
      </w:r>
      <w:r>
        <w:rPr>
          <w:sz w:val="24"/>
          <w:szCs w:val="24"/>
        </w:rPr>
        <w:t xml:space="preserve">Copy the </w:t>
      </w:r>
      <w:r w:rsidR="00DE0CFC">
        <w:rPr>
          <w:sz w:val="24"/>
          <w:szCs w:val="24"/>
        </w:rPr>
        <w:t xml:space="preserve">domain from the </w:t>
      </w:r>
      <w:r w:rsidR="00CB1035">
        <w:rPr>
          <w:sz w:val="24"/>
          <w:szCs w:val="24"/>
        </w:rPr>
        <w:t>URL e</w:t>
      </w:r>
      <w:r w:rsidR="00DE0CFC">
        <w:rPr>
          <w:sz w:val="24"/>
          <w:szCs w:val="24"/>
        </w:rPr>
        <w:t>xactly.</w:t>
      </w:r>
    </w:p>
    <w:p w14:paraId="7E73A18C" w14:textId="0DBF7E97" w:rsidR="0031481B" w:rsidRDefault="00CB1035">
      <w:pPr>
        <w:rPr>
          <w:sz w:val="24"/>
          <w:szCs w:val="24"/>
        </w:rPr>
      </w:pPr>
      <w:r>
        <w:rPr>
          <w:noProof/>
          <w:sz w:val="24"/>
          <w:szCs w:val="24"/>
        </w:rPr>
        <mc:AlternateContent>
          <mc:Choice Requires="wps">
            <w:drawing>
              <wp:anchor distT="0" distB="0" distL="114300" distR="114300" simplePos="0" relativeHeight="251660288" behindDoc="0" locked="0" layoutInCell="1" allowOverlap="1" wp14:anchorId="71E4FA4F" wp14:editId="23C71102">
                <wp:simplePos x="0" y="0"/>
                <wp:positionH relativeFrom="column">
                  <wp:posOffset>1752600</wp:posOffset>
                </wp:positionH>
                <wp:positionV relativeFrom="paragraph">
                  <wp:posOffset>7620</wp:posOffset>
                </wp:positionV>
                <wp:extent cx="1231900" cy="158115"/>
                <wp:effectExtent l="0" t="0" r="6350" b="0"/>
                <wp:wrapNone/>
                <wp:docPr id="17" name="Rectangle 17"/>
                <wp:cNvGraphicFramePr/>
                <a:graphic xmlns:a="http://schemas.openxmlformats.org/drawingml/2006/main">
                  <a:graphicData uri="http://schemas.microsoft.com/office/word/2010/wordprocessingShape">
                    <wps:wsp>
                      <wps:cNvSpPr/>
                      <wps:spPr>
                        <a:xfrm>
                          <a:off x="0" y="0"/>
                          <a:ext cx="1231900" cy="158115"/>
                        </a:xfrm>
                        <a:prstGeom prst="rect">
                          <a:avLst/>
                        </a:prstGeom>
                        <a:solidFill>
                          <a:srgbClr val="FFFF00">
                            <a:alpha val="1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ABF0D" id="Rectangle 17" o:spid="_x0000_s1026" style="position:absolute;margin-left:138pt;margin-top:.6pt;width:97pt;height:1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" fillcolor="yellow" stroked="f" strokeweight="1pt">
                <v:fill opacity="9766f"/>
              </v:rect>
            </w:pict>
          </mc:Fallback>
        </mc:AlternateContent>
      </w:r>
      <w:r>
        <w:rPr>
          <w:noProof/>
          <w:sz w:val="24"/>
          <w:szCs w:val="24"/>
        </w:rPr>
        <mc:AlternateContent>
          <mc:Choice Requires="wpi">
            <w:drawing>
              <wp:anchor distT="0" distB="0" distL="114300" distR="114300" simplePos="0" relativeHeight="251659264" behindDoc="0" locked="0" layoutInCell="1" allowOverlap="1" wp14:anchorId="44B85AED" wp14:editId="0FA3D5DF">
                <wp:simplePos x="0" y="0"/>
                <wp:positionH relativeFrom="column">
                  <wp:posOffset>-1949770</wp:posOffset>
                </wp:positionH>
                <wp:positionV relativeFrom="paragraph">
                  <wp:posOffset>178650</wp:posOffset>
                </wp:positionV>
                <wp:extent cx="360" cy="360"/>
                <wp:effectExtent l="38100" t="38100" r="57150" b="57150"/>
                <wp:wrapNone/>
                <wp:docPr id="16" name="Ink 16"/>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728E82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154.25pt;margin-top:13.3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">
                <v:imagedata r:id="rId7" o:title=""/>
              </v:shape>
            </w:pict>
          </mc:Fallback>
        </mc:AlternateContent>
      </w:r>
      <w:r w:rsidRPr="00CB1035">
        <w:rPr>
          <w:noProof/>
          <w:sz w:val="24"/>
          <w:szCs w:val="24"/>
        </w:rPr>
        <w:drawing>
          <wp:inline distT="0" distB="0" distL="0" distR="0" wp14:anchorId="78D54854" wp14:editId="42A75A4F">
            <wp:extent cx="5943600" cy="2889250"/>
            <wp:effectExtent l="0" t="0" r="0" b="6350"/>
            <wp:docPr id="1" name="Picture 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website&#10;&#10;Description automatically generated"/>
                    <pic:cNvPicPr/>
                  </pic:nvPicPr>
                  <pic:blipFill>
                    <a:blip r:embed="rId8"/>
                    <a:stretch>
                      <a:fillRect/>
                    </a:stretch>
                  </pic:blipFill>
                  <pic:spPr>
                    <a:xfrm>
                      <a:off x="0" y="0"/>
                      <a:ext cx="5943600" cy="2889250"/>
                    </a:xfrm>
                    <a:prstGeom prst="rect">
                      <a:avLst/>
                    </a:prstGeom>
                  </pic:spPr>
                </pic:pic>
              </a:graphicData>
            </a:graphic>
          </wp:inline>
        </w:drawing>
      </w:r>
    </w:p>
    <w:p w14:paraId="33124A95" w14:textId="7487D624" w:rsidR="00BA3B84" w:rsidRDefault="00DE0CFC">
      <w:pPr>
        <w:rPr>
          <w:sz w:val="24"/>
          <w:szCs w:val="24"/>
        </w:rPr>
      </w:pPr>
      <w:r>
        <w:rPr>
          <w:sz w:val="24"/>
          <w:szCs w:val="24"/>
        </w:rPr>
        <w:t>Step 2:</w:t>
      </w:r>
      <w:r w:rsidR="00BA3B84">
        <w:rPr>
          <w:sz w:val="24"/>
          <w:szCs w:val="24"/>
        </w:rPr>
        <w:t xml:space="preserve"> Build a </w:t>
      </w:r>
      <w:proofErr w:type="gramStart"/>
      <w:r w:rsidR="00BA3B84">
        <w:rPr>
          <w:sz w:val="24"/>
          <w:szCs w:val="24"/>
        </w:rPr>
        <w:t>query</w:t>
      </w:r>
      <w:proofErr w:type="gramEnd"/>
    </w:p>
    <w:p w14:paraId="2CBC6497" w14:textId="5FC40600" w:rsidR="00DD6AA0" w:rsidRDefault="00DE0CFC">
      <w:pPr>
        <w:rPr>
          <w:sz w:val="24"/>
          <w:szCs w:val="24"/>
        </w:rPr>
      </w:pPr>
      <w:r>
        <w:rPr>
          <w:sz w:val="24"/>
          <w:szCs w:val="24"/>
        </w:rPr>
        <w:t xml:space="preserve">Check if you want to limit fields to search in. By default, it will search for the term in all entry fields. </w:t>
      </w:r>
      <w:r w:rsidR="00660DDA">
        <w:rPr>
          <w:sz w:val="24"/>
          <w:szCs w:val="24"/>
        </w:rPr>
        <w:t xml:space="preserve">If you only want to check </w:t>
      </w:r>
      <w:r w:rsidR="00DE749D">
        <w:rPr>
          <w:sz w:val="24"/>
          <w:szCs w:val="24"/>
        </w:rPr>
        <w:t xml:space="preserve">a </w:t>
      </w:r>
      <w:proofErr w:type="gramStart"/>
      <w:r w:rsidR="00660DDA">
        <w:rPr>
          <w:sz w:val="24"/>
          <w:szCs w:val="24"/>
        </w:rPr>
        <w:t>certain fields</w:t>
      </w:r>
      <w:proofErr w:type="gramEnd"/>
      <w:r w:rsidR="00660DDA">
        <w:rPr>
          <w:sz w:val="24"/>
          <w:szCs w:val="24"/>
        </w:rPr>
        <w:t xml:space="preserve"> for a ter</w:t>
      </w:r>
      <w:r w:rsidR="00DE749D">
        <w:rPr>
          <w:sz w:val="24"/>
          <w:szCs w:val="24"/>
        </w:rPr>
        <w:t>m, u</w:t>
      </w:r>
      <w:r>
        <w:rPr>
          <w:sz w:val="24"/>
          <w:szCs w:val="24"/>
        </w:rPr>
        <w:t>se Advanced search to build the query</w:t>
      </w:r>
      <w:r w:rsidR="00CA42EC">
        <w:rPr>
          <w:sz w:val="24"/>
          <w:szCs w:val="24"/>
        </w:rPr>
        <w:t>, and then click search</w:t>
      </w:r>
      <w:r>
        <w:rPr>
          <w:sz w:val="24"/>
          <w:szCs w:val="24"/>
        </w:rPr>
        <w:t>.</w:t>
      </w:r>
      <w:r w:rsidR="00CA42EC">
        <w:rPr>
          <w:sz w:val="24"/>
          <w:szCs w:val="24"/>
        </w:rPr>
        <w:t xml:space="preserve"> Then copy</w:t>
      </w:r>
      <w:r w:rsidR="00C74E35">
        <w:rPr>
          <w:sz w:val="24"/>
          <w:szCs w:val="24"/>
        </w:rPr>
        <w:t xml:space="preserve"> part of the </w:t>
      </w:r>
      <w:proofErr w:type="spellStart"/>
      <w:r w:rsidR="00C74E35">
        <w:rPr>
          <w:sz w:val="24"/>
          <w:szCs w:val="24"/>
        </w:rPr>
        <w:t>url</w:t>
      </w:r>
      <w:proofErr w:type="spellEnd"/>
      <w:r w:rsidR="00C74E35">
        <w:rPr>
          <w:sz w:val="24"/>
          <w:szCs w:val="24"/>
        </w:rPr>
        <w:t xml:space="preserve"> between query</w:t>
      </w:r>
      <w:proofErr w:type="gramStart"/>
      <w:r w:rsidR="00C74E35">
        <w:rPr>
          <w:sz w:val="24"/>
          <w:szCs w:val="24"/>
        </w:rPr>
        <w:t>=  and</w:t>
      </w:r>
      <w:proofErr w:type="gramEnd"/>
      <w:r w:rsidR="00C74E35">
        <w:rPr>
          <w:sz w:val="24"/>
          <w:szCs w:val="24"/>
        </w:rPr>
        <w:t xml:space="preserve"> </w:t>
      </w:r>
      <w:r>
        <w:rPr>
          <w:sz w:val="24"/>
          <w:szCs w:val="24"/>
        </w:rPr>
        <w:t xml:space="preserve"> </w:t>
      </w:r>
      <w:r w:rsidR="004E3889">
        <w:rPr>
          <w:sz w:val="24"/>
          <w:szCs w:val="24"/>
        </w:rPr>
        <w:t>&amp;</w:t>
      </w:r>
      <w:proofErr w:type="spellStart"/>
      <w:r w:rsidR="004E3889">
        <w:rPr>
          <w:sz w:val="24"/>
          <w:szCs w:val="24"/>
        </w:rPr>
        <w:t>requestfrom</w:t>
      </w:r>
      <w:proofErr w:type="spellEnd"/>
      <w:r w:rsidR="004E3889">
        <w:rPr>
          <w:sz w:val="24"/>
          <w:szCs w:val="24"/>
        </w:rPr>
        <w:t xml:space="preserve">. </w:t>
      </w:r>
      <w:r>
        <w:rPr>
          <w:sz w:val="24"/>
          <w:szCs w:val="24"/>
        </w:rPr>
        <w:t xml:space="preserve">For example if I want to search for ids with the </w:t>
      </w:r>
      <w:proofErr w:type="spellStart"/>
      <w:r>
        <w:rPr>
          <w:sz w:val="24"/>
          <w:szCs w:val="24"/>
        </w:rPr>
        <w:t>hugo</w:t>
      </w:r>
      <w:proofErr w:type="spellEnd"/>
      <w:r>
        <w:rPr>
          <w:sz w:val="24"/>
          <w:szCs w:val="24"/>
        </w:rPr>
        <w:t xml:space="preserve"> reference brca1</w:t>
      </w:r>
      <w:r w:rsidR="004E3889">
        <w:rPr>
          <w:sz w:val="24"/>
          <w:szCs w:val="24"/>
        </w:rPr>
        <w:t xml:space="preserve"> and disease=breast cancer</w:t>
      </w:r>
      <w:r>
        <w:rPr>
          <w:sz w:val="24"/>
          <w:szCs w:val="24"/>
        </w:rPr>
        <w:t>,</w:t>
      </w:r>
      <w:r w:rsidR="004E3889">
        <w:rPr>
          <w:sz w:val="24"/>
          <w:szCs w:val="24"/>
        </w:rPr>
        <w:t xml:space="preserve"> then </w:t>
      </w:r>
      <w:proofErr w:type="gramStart"/>
      <w:r w:rsidR="00DD6AA0" w:rsidRPr="00DD6AA0">
        <w:rPr>
          <w:sz w:val="24"/>
          <w:szCs w:val="24"/>
        </w:rPr>
        <w:t>disease:breast</w:t>
      </w:r>
      <w:proofErr w:type="gramEnd"/>
      <w:r w:rsidR="00DD6AA0" w:rsidRPr="00DD6AA0">
        <w:rPr>
          <w:sz w:val="24"/>
          <w:szCs w:val="24"/>
        </w:rPr>
        <w:t>%20cancer%20AND%20hgnc_symbol:br</w:t>
      </w:r>
      <w:r w:rsidR="00DD6AA0">
        <w:rPr>
          <w:sz w:val="24"/>
          <w:szCs w:val="24"/>
        </w:rPr>
        <w:t>c</w:t>
      </w:r>
    </w:p>
    <w:p w14:paraId="7EE6A9E6" w14:textId="76D38C5B" w:rsidR="00DE0CFC" w:rsidRDefault="00DE0CFC">
      <w:pPr>
        <w:rPr>
          <w:sz w:val="24"/>
          <w:szCs w:val="24"/>
        </w:rPr>
      </w:pPr>
      <w:r>
        <w:rPr>
          <w:noProof/>
        </w:rPr>
        <w:lastRenderedPageBreak/>
        <w:drawing>
          <wp:inline distT="0" distB="0" distL="0" distR="0" wp14:anchorId="07100F2A" wp14:editId="703F6D7B">
            <wp:extent cx="5943600" cy="28829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9"/>
                    <a:srcRect t="4558" b="9211"/>
                    <a:stretch/>
                  </pic:blipFill>
                  <pic:spPr bwMode="auto">
                    <a:xfrm>
                      <a:off x="0" y="0"/>
                      <a:ext cx="5943600" cy="2882900"/>
                    </a:xfrm>
                    <a:prstGeom prst="rect">
                      <a:avLst/>
                    </a:prstGeom>
                    <a:ln>
                      <a:noFill/>
                    </a:ln>
                    <a:extLst>
                      <a:ext uri="{53640926-AAD7-44D8-BBD7-CCE9431645EC}">
                        <a14:shadowObscured xmlns:a14="http://schemas.microsoft.com/office/drawing/2010/main"/>
                      </a:ext>
                    </a:extLst>
                  </pic:spPr>
                </pic:pic>
              </a:graphicData>
            </a:graphic>
          </wp:inline>
        </w:drawing>
      </w:r>
    </w:p>
    <w:p w14:paraId="6A0A1FE8" w14:textId="71B1173B" w:rsidR="00151B2F" w:rsidRDefault="00151B2F">
      <w:pPr>
        <w:rPr>
          <w:sz w:val="24"/>
          <w:szCs w:val="24"/>
        </w:rPr>
      </w:pPr>
      <w:r>
        <w:rPr>
          <w:sz w:val="24"/>
          <w:szCs w:val="24"/>
        </w:rPr>
        <w:t xml:space="preserve">Step 3: Decide which fields to </w:t>
      </w:r>
      <w:proofErr w:type="gramStart"/>
      <w:r>
        <w:rPr>
          <w:sz w:val="24"/>
          <w:szCs w:val="24"/>
        </w:rPr>
        <w:t>return</w:t>
      </w:r>
      <w:proofErr w:type="gramEnd"/>
    </w:p>
    <w:p w14:paraId="61D938A6" w14:textId="27ED7851" w:rsidR="00840602" w:rsidRDefault="00151B2F" w:rsidP="004D79DF">
      <w:pPr>
        <w:ind w:firstLine="720"/>
        <w:rPr>
          <w:sz w:val="24"/>
          <w:szCs w:val="24"/>
        </w:rPr>
      </w:pPr>
      <w:r>
        <w:rPr>
          <w:sz w:val="24"/>
          <w:szCs w:val="24"/>
        </w:rPr>
        <w:t xml:space="preserve">By default, EBI search will return </w:t>
      </w:r>
      <w:r w:rsidR="00377A0B">
        <w:rPr>
          <w:sz w:val="24"/>
          <w:szCs w:val="24"/>
        </w:rPr>
        <w:t>some form of entry id</w:t>
      </w:r>
      <w:r>
        <w:rPr>
          <w:sz w:val="24"/>
          <w:szCs w:val="24"/>
        </w:rPr>
        <w:t>.</w:t>
      </w:r>
      <w:r w:rsidR="00377A0B">
        <w:rPr>
          <w:sz w:val="24"/>
          <w:szCs w:val="24"/>
        </w:rPr>
        <w:t xml:space="preserve"> Selecting </w:t>
      </w:r>
      <w:proofErr w:type="spellStart"/>
      <w:r w:rsidR="00377A0B">
        <w:rPr>
          <w:sz w:val="24"/>
          <w:szCs w:val="24"/>
        </w:rPr>
        <w:t>Idlist</w:t>
      </w:r>
      <w:proofErr w:type="spellEnd"/>
      <w:r w:rsidR="00377A0B">
        <w:rPr>
          <w:sz w:val="24"/>
          <w:szCs w:val="24"/>
        </w:rPr>
        <w:t xml:space="preserve"> as the return format</w:t>
      </w:r>
      <w:r>
        <w:rPr>
          <w:sz w:val="24"/>
          <w:szCs w:val="24"/>
        </w:rPr>
        <w:t xml:space="preserve"> </w:t>
      </w:r>
      <w:r w:rsidR="00377A0B">
        <w:rPr>
          <w:sz w:val="24"/>
          <w:szCs w:val="24"/>
        </w:rPr>
        <w:t xml:space="preserve">will retrieve up to 10,000 entry ids. But depending on the field you will need to select another return format type, and other types will return only 100 entries. Some of the queries that are searchable are also retrievable (but may return empty). </w:t>
      </w:r>
      <w:hyperlink r:id="rId10" w:history="1">
        <w:r w:rsidR="00840602" w:rsidRPr="002A2AD6">
          <w:rPr>
            <w:rStyle w:val="Hyperlink"/>
            <w:sz w:val="24"/>
            <w:szCs w:val="24"/>
          </w:rPr>
          <w:t>This</w:t>
        </w:r>
      </w:hyperlink>
      <w:r w:rsidR="002A2AD6">
        <w:rPr>
          <w:sz w:val="24"/>
          <w:szCs w:val="24"/>
        </w:rPr>
        <w:t xml:space="preserve"> is a page listing </w:t>
      </w:r>
      <w:r w:rsidR="00527262">
        <w:rPr>
          <w:sz w:val="24"/>
          <w:szCs w:val="24"/>
        </w:rPr>
        <w:t xml:space="preserve">the fields for Baseline Expression Atlas genes. In the link, replace </w:t>
      </w:r>
      <w:r w:rsidR="000A5817">
        <w:rPr>
          <w:sz w:val="24"/>
          <w:szCs w:val="24"/>
        </w:rPr>
        <w:t xml:space="preserve">atlas-genes with your domain identifier. Then sort fields </w:t>
      </w:r>
      <w:r w:rsidR="003E4399">
        <w:rPr>
          <w:sz w:val="24"/>
          <w:szCs w:val="24"/>
        </w:rPr>
        <w:t>by retrievable. If Retrievable = true, then the API request can pull them.</w:t>
      </w:r>
    </w:p>
    <w:p w14:paraId="31D513EB" w14:textId="663D89B8" w:rsidR="00151B2F" w:rsidRDefault="00F04C1E" w:rsidP="004D79DF">
      <w:pPr>
        <w:ind w:firstLine="720"/>
        <w:rPr>
          <w:sz w:val="24"/>
          <w:szCs w:val="24"/>
        </w:rPr>
      </w:pPr>
      <w:r>
        <w:rPr>
          <w:sz w:val="24"/>
          <w:szCs w:val="24"/>
        </w:rPr>
        <w:t xml:space="preserve">In addition you can run the function </w:t>
      </w:r>
      <w:proofErr w:type="spellStart"/>
      <w:r>
        <w:rPr>
          <w:sz w:val="24"/>
          <w:szCs w:val="24"/>
        </w:rPr>
        <w:t>get_retrievable_</w:t>
      </w:r>
      <w:proofErr w:type="gramStart"/>
      <w:r>
        <w:rPr>
          <w:sz w:val="24"/>
          <w:szCs w:val="24"/>
        </w:rPr>
        <w:t>fields</w:t>
      </w:r>
      <w:proofErr w:type="spellEnd"/>
      <w:r>
        <w:rPr>
          <w:sz w:val="24"/>
          <w:szCs w:val="24"/>
        </w:rPr>
        <w:t>(</w:t>
      </w:r>
      <w:proofErr w:type="gramEnd"/>
      <w:r>
        <w:rPr>
          <w:sz w:val="24"/>
          <w:szCs w:val="24"/>
        </w:rPr>
        <w:t xml:space="preserve">) from the </w:t>
      </w:r>
      <w:proofErr w:type="spellStart"/>
      <w:r>
        <w:rPr>
          <w:sz w:val="24"/>
          <w:szCs w:val="24"/>
        </w:rPr>
        <w:t>ebisearch</w:t>
      </w:r>
      <w:proofErr w:type="spellEnd"/>
      <w:r>
        <w:rPr>
          <w:sz w:val="24"/>
          <w:szCs w:val="24"/>
        </w:rPr>
        <w:t xml:space="preserve"> python library. </w:t>
      </w:r>
      <w:r w:rsidR="00E27DB3">
        <w:rPr>
          <w:sz w:val="24"/>
          <w:szCs w:val="24"/>
        </w:rPr>
        <w:t xml:space="preserve">If you want to retrieve multiple fields, separate </w:t>
      </w:r>
      <w:r w:rsidR="00E73BE2">
        <w:rPr>
          <w:sz w:val="24"/>
          <w:szCs w:val="24"/>
        </w:rPr>
        <w:t>fields by commas but no spaces.</w:t>
      </w:r>
      <w:r w:rsidR="00377A0B">
        <w:rPr>
          <w:sz w:val="24"/>
          <w:szCs w:val="24"/>
        </w:rPr>
        <w:t xml:space="preserve"> </w:t>
      </w:r>
      <w:r w:rsidR="00D72FE6">
        <w:rPr>
          <w:sz w:val="24"/>
          <w:szCs w:val="24"/>
        </w:rPr>
        <w:t>Ex: fields=</w:t>
      </w:r>
      <w:proofErr w:type="spellStart"/>
      <w:proofErr w:type="gramStart"/>
      <w:r w:rsidR="00D72FE6" w:rsidRPr="00D72FE6">
        <w:rPr>
          <w:sz w:val="24"/>
          <w:szCs w:val="24"/>
        </w:rPr>
        <w:t>description,tissue</w:t>
      </w:r>
      <w:proofErr w:type="gramEnd"/>
      <w:r w:rsidR="00D72FE6" w:rsidRPr="00D72FE6">
        <w:rPr>
          <w:sz w:val="24"/>
          <w:szCs w:val="24"/>
        </w:rPr>
        <w:t>,TAXONOMY,disease,organism_part</w:t>
      </w:r>
      <w:proofErr w:type="spellEnd"/>
      <w:r w:rsidR="00173AD0">
        <w:rPr>
          <w:sz w:val="24"/>
          <w:szCs w:val="24"/>
        </w:rPr>
        <w:t xml:space="preserve">. </w:t>
      </w:r>
    </w:p>
    <w:p w14:paraId="4D9EBBA7" w14:textId="6EDB3195" w:rsidR="00151B2F" w:rsidRDefault="00151B2F">
      <w:pPr>
        <w:rPr>
          <w:sz w:val="24"/>
          <w:szCs w:val="24"/>
        </w:rPr>
      </w:pPr>
      <w:r>
        <w:rPr>
          <w:sz w:val="24"/>
          <w:szCs w:val="24"/>
        </w:rPr>
        <w:t xml:space="preserve">Step 4: Build the API </w:t>
      </w:r>
      <w:proofErr w:type="gramStart"/>
      <w:r>
        <w:rPr>
          <w:sz w:val="24"/>
          <w:szCs w:val="24"/>
        </w:rPr>
        <w:t>call</w:t>
      </w:r>
      <w:proofErr w:type="gramEnd"/>
    </w:p>
    <w:p w14:paraId="38B7496E" w14:textId="204A2EA5" w:rsidR="00151B2F" w:rsidRDefault="00151B2F" w:rsidP="004D79DF">
      <w:pPr>
        <w:ind w:firstLine="720"/>
        <w:rPr>
          <w:sz w:val="24"/>
          <w:szCs w:val="24"/>
        </w:rPr>
      </w:pPr>
      <w:r>
        <w:rPr>
          <w:sz w:val="24"/>
          <w:szCs w:val="24"/>
        </w:rPr>
        <w:t xml:space="preserve">EBI’s </w:t>
      </w:r>
      <w:hyperlink r:id="rId11" w:history="1">
        <w:r w:rsidRPr="00151B2F">
          <w:rPr>
            <w:rStyle w:val="Hyperlink"/>
            <w:sz w:val="24"/>
            <w:szCs w:val="24"/>
          </w:rPr>
          <w:t>documentation page</w:t>
        </w:r>
      </w:hyperlink>
      <w:r>
        <w:rPr>
          <w:sz w:val="24"/>
          <w:szCs w:val="24"/>
        </w:rPr>
        <w:t xml:space="preserve"> is helpful for creating the API URL needed.  Take the domain identifier and the query terms from the previous steps. Scroll down and click to show the search options, and then click domain search. </w:t>
      </w:r>
    </w:p>
    <w:p w14:paraId="4249D01D" w14:textId="40190D91" w:rsidR="00151B2F" w:rsidRDefault="00151B2F">
      <w:pPr>
        <w:rPr>
          <w:sz w:val="24"/>
          <w:szCs w:val="24"/>
        </w:rPr>
      </w:pPr>
      <w:r>
        <w:rPr>
          <w:noProof/>
        </w:rPr>
        <w:lastRenderedPageBreak/>
        <w:drawing>
          <wp:inline distT="0" distB="0" distL="0" distR="0" wp14:anchorId="6ED78E56" wp14:editId="1B9FF874">
            <wp:extent cx="5130800" cy="2406433"/>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2"/>
                    <a:srcRect t="5509" b="11110"/>
                    <a:stretch/>
                  </pic:blipFill>
                  <pic:spPr bwMode="auto">
                    <a:xfrm>
                      <a:off x="0" y="0"/>
                      <a:ext cx="5132809" cy="2407375"/>
                    </a:xfrm>
                    <a:prstGeom prst="rect">
                      <a:avLst/>
                    </a:prstGeom>
                    <a:ln>
                      <a:noFill/>
                    </a:ln>
                    <a:extLst>
                      <a:ext uri="{53640926-AAD7-44D8-BBD7-CCE9431645EC}">
                        <a14:shadowObscured xmlns:a14="http://schemas.microsoft.com/office/drawing/2010/main"/>
                      </a:ext>
                    </a:extLst>
                  </pic:spPr>
                </pic:pic>
              </a:graphicData>
            </a:graphic>
          </wp:inline>
        </w:drawing>
      </w:r>
    </w:p>
    <w:p w14:paraId="1C2A4FC4" w14:textId="560C83C0" w:rsidR="00EE5994" w:rsidRDefault="00EE5994">
      <w:pPr>
        <w:rPr>
          <w:sz w:val="24"/>
          <w:szCs w:val="24"/>
        </w:rPr>
      </w:pPr>
      <w:r>
        <w:rPr>
          <w:sz w:val="24"/>
          <w:szCs w:val="24"/>
        </w:rPr>
        <w:t xml:space="preserve">Once you’ve </w:t>
      </w:r>
      <w:r w:rsidR="00AD70B1">
        <w:rPr>
          <w:sz w:val="24"/>
          <w:szCs w:val="24"/>
        </w:rPr>
        <w:t>selected domain search</w:t>
      </w:r>
      <w:r w:rsidR="006B6FE3">
        <w:rPr>
          <w:sz w:val="24"/>
          <w:szCs w:val="24"/>
        </w:rPr>
        <w:t>, pick a response format type. Then</w:t>
      </w:r>
      <w:r w:rsidR="00AD70B1">
        <w:rPr>
          <w:sz w:val="24"/>
          <w:szCs w:val="24"/>
        </w:rPr>
        <w:t xml:space="preserve"> copy the domain identifier, query string, and </w:t>
      </w:r>
      <w:r w:rsidR="00FA1BA2">
        <w:rPr>
          <w:sz w:val="24"/>
          <w:szCs w:val="24"/>
        </w:rPr>
        <w:t>fields into the parameter</w:t>
      </w:r>
      <w:r w:rsidR="007261E1">
        <w:rPr>
          <w:sz w:val="24"/>
          <w:szCs w:val="24"/>
        </w:rPr>
        <w:t>s. Then click s</w:t>
      </w:r>
      <w:r w:rsidR="004D79DF">
        <w:rPr>
          <w:sz w:val="24"/>
          <w:szCs w:val="24"/>
        </w:rPr>
        <w:t>end.</w:t>
      </w:r>
      <w:r w:rsidR="004D79DF" w:rsidRPr="00FA1BA2">
        <w:rPr>
          <w:noProof/>
          <w:sz w:val="24"/>
          <w:szCs w:val="24"/>
        </w:rPr>
        <w:drawing>
          <wp:inline distT="0" distB="0" distL="0" distR="0" wp14:anchorId="2720586D" wp14:editId="1EED1BAD">
            <wp:extent cx="5175250" cy="4047776"/>
            <wp:effectExtent l="0" t="0" r="635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3"/>
                    <a:srcRect l="1343" r="1283" b="200"/>
                    <a:stretch/>
                  </pic:blipFill>
                  <pic:spPr bwMode="auto">
                    <a:xfrm>
                      <a:off x="0" y="0"/>
                      <a:ext cx="5180550" cy="4051921"/>
                    </a:xfrm>
                    <a:prstGeom prst="rect">
                      <a:avLst/>
                    </a:prstGeom>
                    <a:ln>
                      <a:noFill/>
                    </a:ln>
                    <a:extLst>
                      <a:ext uri="{53640926-AAD7-44D8-BBD7-CCE9431645EC}">
                        <a14:shadowObscured xmlns:a14="http://schemas.microsoft.com/office/drawing/2010/main"/>
                      </a:ext>
                    </a:extLst>
                  </pic:spPr>
                </pic:pic>
              </a:graphicData>
            </a:graphic>
          </wp:inline>
        </w:drawing>
      </w:r>
    </w:p>
    <w:p w14:paraId="5EF197CC" w14:textId="47ADB635" w:rsidR="00D14808" w:rsidRDefault="006B6FE3">
      <w:pPr>
        <w:rPr>
          <w:sz w:val="24"/>
          <w:szCs w:val="24"/>
        </w:rPr>
      </w:pPr>
      <w:r w:rsidRPr="006B6FE3">
        <w:rPr>
          <w:noProof/>
          <w:sz w:val="24"/>
          <w:szCs w:val="24"/>
        </w:rPr>
        <w:lastRenderedPageBreak/>
        <w:drawing>
          <wp:inline distT="0" distB="0" distL="0" distR="0" wp14:anchorId="3974CCA4" wp14:editId="449F39A2">
            <wp:extent cx="5499100" cy="2989254"/>
            <wp:effectExtent l="0" t="0" r="6350" b="190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a:stretch>
                      <a:fillRect/>
                    </a:stretch>
                  </pic:blipFill>
                  <pic:spPr>
                    <a:xfrm>
                      <a:off x="0" y="0"/>
                      <a:ext cx="5505503" cy="2992734"/>
                    </a:xfrm>
                    <a:prstGeom prst="rect">
                      <a:avLst/>
                    </a:prstGeom>
                  </pic:spPr>
                </pic:pic>
              </a:graphicData>
            </a:graphic>
          </wp:inline>
        </w:drawing>
      </w:r>
    </w:p>
    <w:p w14:paraId="1C604FAD" w14:textId="4B76BA2B" w:rsidR="007261E1" w:rsidRDefault="007261E1" w:rsidP="004D79DF">
      <w:pPr>
        <w:ind w:firstLine="720"/>
        <w:rPr>
          <w:sz w:val="24"/>
          <w:szCs w:val="24"/>
        </w:rPr>
      </w:pPr>
      <w:r>
        <w:rPr>
          <w:sz w:val="24"/>
          <w:szCs w:val="24"/>
        </w:rPr>
        <w:t xml:space="preserve">If successful, </w:t>
      </w:r>
      <w:r w:rsidR="00F9128A">
        <w:rPr>
          <w:sz w:val="24"/>
          <w:szCs w:val="24"/>
        </w:rPr>
        <w:t>it should not only construct a</w:t>
      </w:r>
      <w:r w:rsidR="00746121">
        <w:rPr>
          <w:sz w:val="24"/>
          <w:szCs w:val="24"/>
        </w:rPr>
        <w:t>n</w:t>
      </w:r>
      <w:r w:rsidR="00F9128A">
        <w:rPr>
          <w:sz w:val="24"/>
          <w:szCs w:val="24"/>
        </w:rPr>
        <w:t xml:space="preserve"> API request URL, but also return a response. </w:t>
      </w:r>
      <w:r w:rsidR="00746121">
        <w:rPr>
          <w:sz w:val="24"/>
          <w:szCs w:val="24"/>
        </w:rPr>
        <w:t xml:space="preserve">You can adjust the </w:t>
      </w:r>
      <w:r w:rsidR="000154DB">
        <w:rPr>
          <w:sz w:val="24"/>
          <w:szCs w:val="24"/>
        </w:rPr>
        <w:t>parameters as needed, for instance changing the response type. When you’re satisfied</w:t>
      </w:r>
      <w:r w:rsidR="00964FFE">
        <w:rPr>
          <w:sz w:val="24"/>
          <w:szCs w:val="24"/>
        </w:rPr>
        <w:t xml:space="preserve">, copy </w:t>
      </w:r>
      <w:r w:rsidR="00B60CF6">
        <w:rPr>
          <w:sz w:val="24"/>
          <w:szCs w:val="24"/>
        </w:rPr>
        <w:t xml:space="preserve">the link address </w:t>
      </w:r>
      <w:r w:rsidR="00964FFE">
        <w:rPr>
          <w:sz w:val="24"/>
          <w:szCs w:val="24"/>
        </w:rPr>
        <w:t xml:space="preserve">into your program. </w:t>
      </w:r>
    </w:p>
    <w:p w14:paraId="431BA196" w14:textId="6D8AFB91" w:rsidR="00F9128A" w:rsidRDefault="00F9128A">
      <w:pPr>
        <w:rPr>
          <w:sz w:val="24"/>
          <w:szCs w:val="24"/>
        </w:rPr>
      </w:pPr>
      <w:r w:rsidRPr="00F9128A">
        <w:rPr>
          <w:noProof/>
          <w:sz w:val="24"/>
          <w:szCs w:val="24"/>
        </w:rPr>
        <w:drawing>
          <wp:inline distT="0" distB="0" distL="0" distR="0" wp14:anchorId="6C48EBA6" wp14:editId="6C245265">
            <wp:extent cx="5943600" cy="2145665"/>
            <wp:effectExtent l="0" t="0" r="0" b="698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5"/>
                    <a:stretch>
                      <a:fillRect/>
                    </a:stretch>
                  </pic:blipFill>
                  <pic:spPr>
                    <a:xfrm>
                      <a:off x="0" y="0"/>
                      <a:ext cx="5943600" cy="2145665"/>
                    </a:xfrm>
                    <a:prstGeom prst="rect">
                      <a:avLst/>
                    </a:prstGeom>
                  </pic:spPr>
                </pic:pic>
              </a:graphicData>
            </a:graphic>
          </wp:inline>
        </w:drawing>
      </w:r>
    </w:p>
    <w:p w14:paraId="07E1E396" w14:textId="526BAD20" w:rsidR="00F60B48" w:rsidRDefault="00F60B48">
      <w:pPr>
        <w:rPr>
          <w:sz w:val="24"/>
          <w:szCs w:val="24"/>
        </w:rPr>
      </w:pPr>
      <w:r w:rsidRPr="00F60B48">
        <w:rPr>
          <w:noProof/>
          <w:sz w:val="24"/>
          <w:szCs w:val="24"/>
        </w:rPr>
        <w:lastRenderedPageBreak/>
        <w:drawing>
          <wp:inline distT="0" distB="0" distL="0" distR="0" wp14:anchorId="031D6DB7" wp14:editId="4148A3C8">
            <wp:extent cx="5943600" cy="31248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5943600" cy="3124835"/>
                    </a:xfrm>
                    <a:prstGeom prst="rect">
                      <a:avLst/>
                    </a:prstGeom>
                  </pic:spPr>
                </pic:pic>
              </a:graphicData>
            </a:graphic>
          </wp:inline>
        </w:drawing>
      </w:r>
    </w:p>
    <w:p w14:paraId="07DD8E47" w14:textId="1CCA4246" w:rsidR="00DD6AA0" w:rsidRDefault="00196764">
      <w:pPr>
        <w:rPr>
          <w:sz w:val="24"/>
          <w:szCs w:val="24"/>
        </w:rPr>
      </w:pPr>
      <w:r>
        <w:rPr>
          <w:sz w:val="24"/>
          <w:szCs w:val="24"/>
        </w:rPr>
        <w:t>In a python program, you can replace parts of the query string with {</w:t>
      </w:r>
      <w:proofErr w:type="spellStart"/>
      <w:r w:rsidRPr="00B60CF6">
        <w:rPr>
          <w:color w:val="FF0000"/>
          <w:sz w:val="24"/>
          <w:szCs w:val="24"/>
        </w:rPr>
        <w:t>variable_name</w:t>
      </w:r>
      <w:proofErr w:type="spellEnd"/>
      <w:r>
        <w:rPr>
          <w:sz w:val="24"/>
          <w:szCs w:val="24"/>
        </w:rPr>
        <w:t>}</w:t>
      </w:r>
      <w:r w:rsidR="00B60CF6">
        <w:rPr>
          <w:sz w:val="24"/>
          <w:szCs w:val="24"/>
        </w:rPr>
        <w:t xml:space="preserve">. For </w:t>
      </w:r>
      <w:proofErr w:type="gramStart"/>
      <w:r w:rsidR="00B60CF6">
        <w:rPr>
          <w:sz w:val="24"/>
          <w:szCs w:val="24"/>
        </w:rPr>
        <w:t>example</w:t>
      </w:r>
      <w:proofErr w:type="gramEnd"/>
      <w:r w:rsidR="00AC6DCC">
        <w:rPr>
          <w:sz w:val="24"/>
          <w:szCs w:val="24"/>
        </w:rPr>
        <w:t xml:space="preserve"> given two variables</w:t>
      </w:r>
      <w:r w:rsidR="00B60CF6">
        <w:rPr>
          <w:sz w:val="24"/>
          <w:szCs w:val="24"/>
        </w:rPr>
        <w:t>:</w:t>
      </w:r>
    </w:p>
    <w:p w14:paraId="587DFF89" w14:textId="1534708C" w:rsidR="00AC6DCC" w:rsidRDefault="00AC6DCC">
      <w:pPr>
        <w:rPr>
          <w:sz w:val="24"/>
          <w:szCs w:val="24"/>
        </w:rPr>
      </w:pPr>
      <w:proofErr w:type="spellStart"/>
      <w:r>
        <w:rPr>
          <w:sz w:val="24"/>
          <w:szCs w:val="24"/>
        </w:rPr>
        <w:t>Hugo_ref</w:t>
      </w:r>
      <w:proofErr w:type="spellEnd"/>
      <w:r>
        <w:rPr>
          <w:sz w:val="24"/>
          <w:szCs w:val="24"/>
        </w:rPr>
        <w:t xml:space="preserve"> = str </w:t>
      </w:r>
    </w:p>
    <w:p w14:paraId="11603FA5" w14:textId="4585B822" w:rsidR="00AC6DCC" w:rsidRDefault="00AC6DCC" w:rsidP="00AC6DCC">
      <w:pPr>
        <w:tabs>
          <w:tab w:val="left" w:pos="2190"/>
        </w:tabs>
        <w:rPr>
          <w:sz w:val="24"/>
          <w:szCs w:val="24"/>
        </w:rPr>
      </w:pPr>
      <w:proofErr w:type="spellStart"/>
      <w:r>
        <w:rPr>
          <w:sz w:val="24"/>
          <w:szCs w:val="24"/>
        </w:rPr>
        <w:t>diseaseInput</w:t>
      </w:r>
      <w:proofErr w:type="spellEnd"/>
      <w:r>
        <w:rPr>
          <w:sz w:val="24"/>
          <w:szCs w:val="24"/>
        </w:rPr>
        <w:t xml:space="preserve"> = str</w:t>
      </w:r>
    </w:p>
    <w:p w14:paraId="5B2FB9FB" w14:textId="2D60AF9B" w:rsidR="00B60CF6" w:rsidRDefault="00EE55FE" w:rsidP="00EE55FE">
      <w:pPr>
        <w:tabs>
          <w:tab w:val="left" w:pos="2190"/>
        </w:tabs>
        <w:rPr>
          <w:sz w:val="24"/>
          <w:szCs w:val="24"/>
        </w:rPr>
      </w:pPr>
      <w:r>
        <w:rPr>
          <w:sz w:val="24"/>
          <w:szCs w:val="24"/>
        </w:rPr>
        <w:t xml:space="preserve">And the test link:  </w:t>
      </w:r>
      <w:hyperlink r:id="rId17" w:history="1">
        <w:r w:rsidRPr="00D37361">
          <w:rPr>
            <w:rStyle w:val="Hyperlink"/>
            <w:sz w:val="24"/>
            <w:szCs w:val="24"/>
          </w:rPr>
          <w:t>https://www.ebi.ac.uk/ebisearch/ws/rest/atlas-genes-differential?query=disease:breast%20cancer%20AND%20hgnc_symbol:brca1&amp;fields=description,tissue,TAXONOMY&amp;format=csv</w:t>
        </w:r>
      </w:hyperlink>
      <w:r>
        <w:rPr>
          <w:sz w:val="24"/>
          <w:szCs w:val="24"/>
        </w:rPr>
        <w:t xml:space="preserve"> </w:t>
      </w:r>
    </w:p>
    <w:p w14:paraId="72520F0D" w14:textId="598BDD0D" w:rsidR="00B60CF6" w:rsidRDefault="00B60CF6">
      <w:pPr>
        <w:rPr>
          <w:sz w:val="24"/>
          <w:szCs w:val="24"/>
        </w:rPr>
      </w:pPr>
      <w:r>
        <w:rPr>
          <w:sz w:val="24"/>
          <w:szCs w:val="24"/>
        </w:rPr>
        <w:t xml:space="preserve">In this </w:t>
      </w:r>
      <w:proofErr w:type="spellStart"/>
      <w:r>
        <w:rPr>
          <w:sz w:val="24"/>
          <w:szCs w:val="24"/>
        </w:rPr>
        <w:t>url</w:t>
      </w:r>
      <w:proofErr w:type="spellEnd"/>
      <w:r w:rsidR="00AC6DCC">
        <w:rPr>
          <w:sz w:val="24"/>
          <w:szCs w:val="24"/>
        </w:rPr>
        <w:t xml:space="preserve">, I could replace brca1 and </w:t>
      </w:r>
      <w:r w:rsidR="00236924">
        <w:rPr>
          <w:sz w:val="24"/>
          <w:szCs w:val="24"/>
        </w:rPr>
        <w:t>breast%20cancer with two variables. Just not that inputted spaces need to be replaced with %</w:t>
      </w:r>
      <w:proofErr w:type="gramStart"/>
      <w:r w:rsidR="00236924">
        <w:rPr>
          <w:sz w:val="24"/>
          <w:szCs w:val="24"/>
        </w:rPr>
        <w:t>20 .</w:t>
      </w:r>
      <w:proofErr w:type="gramEnd"/>
      <w:r w:rsidR="00236924">
        <w:rPr>
          <w:sz w:val="24"/>
          <w:szCs w:val="24"/>
        </w:rPr>
        <w:t xml:space="preserve"> </w:t>
      </w:r>
    </w:p>
    <w:p w14:paraId="7D39B976" w14:textId="77777777" w:rsidR="00B60CF6" w:rsidRPr="00C73902" w:rsidRDefault="00B60CF6">
      <w:pPr>
        <w:rPr>
          <w:sz w:val="24"/>
          <w:szCs w:val="24"/>
        </w:rPr>
      </w:pPr>
    </w:p>
    <w:sectPr w:rsidR="00B60CF6" w:rsidRPr="00C739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902"/>
    <w:rsid w:val="000154DB"/>
    <w:rsid w:val="000A5817"/>
    <w:rsid w:val="00151B2F"/>
    <w:rsid w:val="00173AD0"/>
    <w:rsid w:val="00196764"/>
    <w:rsid w:val="00212E39"/>
    <w:rsid w:val="00236924"/>
    <w:rsid w:val="002A2AD6"/>
    <w:rsid w:val="0031481B"/>
    <w:rsid w:val="00377A0B"/>
    <w:rsid w:val="003E4399"/>
    <w:rsid w:val="0042573F"/>
    <w:rsid w:val="004852FB"/>
    <w:rsid w:val="004D79DF"/>
    <w:rsid w:val="004E3889"/>
    <w:rsid w:val="00527262"/>
    <w:rsid w:val="00582D42"/>
    <w:rsid w:val="005B486E"/>
    <w:rsid w:val="00630422"/>
    <w:rsid w:val="00660DDA"/>
    <w:rsid w:val="006B6FE3"/>
    <w:rsid w:val="007261E1"/>
    <w:rsid w:val="00746121"/>
    <w:rsid w:val="00840602"/>
    <w:rsid w:val="00851DA2"/>
    <w:rsid w:val="009451AF"/>
    <w:rsid w:val="00964FFE"/>
    <w:rsid w:val="00AC6DCC"/>
    <w:rsid w:val="00AD57D6"/>
    <w:rsid w:val="00AD70B1"/>
    <w:rsid w:val="00B372EB"/>
    <w:rsid w:val="00B60CF6"/>
    <w:rsid w:val="00B6506F"/>
    <w:rsid w:val="00BA3B84"/>
    <w:rsid w:val="00C73902"/>
    <w:rsid w:val="00C74E35"/>
    <w:rsid w:val="00C9486A"/>
    <w:rsid w:val="00CA42EC"/>
    <w:rsid w:val="00CB1035"/>
    <w:rsid w:val="00D14808"/>
    <w:rsid w:val="00D44BD6"/>
    <w:rsid w:val="00D72FE6"/>
    <w:rsid w:val="00DD6AA0"/>
    <w:rsid w:val="00DE0CFC"/>
    <w:rsid w:val="00DE749D"/>
    <w:rsid w:val="00E27DB3"/>
    <w:rsid w:val="00E479AE"/>
    <w:rsid w:val="00E73BE2"/>
    <w:rsid w:val="00EA2FAC"/>
    <w:rsid w:val="00EE55FE"/>
    <w:rsid w:val="00EE5994"/>
    <w:rsid w:val="00F04C1E"/>
    <w:rsid w:val="00F60B48"/>
    <w:rsid w:val="00F9128A"/>
    <w:rsid w:val="00FA1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93A1F"/>
  <w15:chartTrackingRefBased/>
  <w15:docId w15:val="{30FE8DBA-533E-4A95-83CD-D4ABF9C82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55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3902"/>
    <w:rPr>
      <w:color w:val="0563C1" w:themeColor="hyperlink"/>
      <w:u w:val="single"/>
    </w:rPr>
  </w:style>
  <w:style w:type="character" w:styleId="UnresolvedMention">
    <w:name w:val="Unresolved Mention"/>
    <w:basedOn w:val="DefaultParagraphFont"/>
    <w:uiPriority w:val="99"/>
    <w:semiHidden/>
    <w:unhideWhenUsed/>
    <w:rsid w:val="00C73902"/>
    <w:rPr>
      <w:color w:val="605E5C"/>
      <w:shd w:val="clear" w:color="auto" w:fill="E1DFDD"/>
    </w:rPr>
  </w:style>
  <w:style w:type="character" w:styleId="FollowedHyperlink">
    <w:name w:val="FollowedHyperlink"/>
    <w:basedOn w:val="DefaultParagraphFont"/>
    <w:uiPriority w:val="99"/>
    <w:semiHidden/>
    <w:unhideWhenUsed/>
    <w:rsid w:val="0031481B"/>
    <w:rPr>
      <w:color w:val="954F72" w:themeColor="followedHyperlink"/>
      <w:u w:val="single"/>
    </w:rPr>
  </w:style>
  <w:style w:type="character" w:customStyle="1" w:styleId="Heading1Char">
    <w:name w:val="Heading 1 Char"/>
    <w:basedOn w:val="DefaultParagraphFont"/>
    <w:link w:val="Heading1"/>
    <w:uiPriority w:val="9"/>
    <w:rsid w:val="00EE55F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9336">
      <w:bodyDiv w:val="1"/>
      <w:marLeft w:val="0"/>
      <w:marRight w:val="0"/>
      <w:marTop w:val="0"/>
      <w:marBottom w:val="0"/>
      <w:divBdr>
        <w:top w:val="none" w:sz="0" w:space="0" w:color="auto"/>
        <w:left w:val="none" w:sz="0" w:space="0" w:color="auto"/>
        <w:bottom w:val="none" w:sz="0" w:space="0" w:color="auto"/>
        <w:right w:val="none" w:sz="0" w:space="0" w:color="auto"/>
      </w:divBdr>
      <w:divsChild>
        <w:div w:id="1655062559">
          <w:marLeft w:val="0"/>
          <w:marRight w:val="0"/>
          <w:marTop w:val="0"/>
          <w:marBottom w:val="0"/>
          <w:divBdr>
            <w:top w:val="none" w:sz="0" w:space="0" w:color="auto"/>
            <w:left w:val="none" w:sz="0" w:space="0" w:color="auto"/>
            <w:bottom w:val="none" w:sz="0" w:space="0" w:color="auto"/>
            <w:right w:val="none" w:sz="0" w:space="0" w:color="auto"/>
          </w:divBdr>
          <w:divsChild>
            <w:div w:id="112867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5437">
      <w:bodyDiv w:val="1"/>
      <w:marLeft w:val="0"/>
      <w:marRight w:val="0"/>
      <w:marTop w:val="0"/>
      <w:marBottom w:val="0"/>
      <w:divBdr>
        <w:top w:val="none" w:sz="0" w:space="0" w:color="auto"/>
        <w:left w:val="none" w:sz="0" w:space="0" w:color="auto"/>
        <w:bottom w:val="none" w:sz="0" w:space="0" w:color="auto"/>
        <w:right w:val="none" w:sz="0" w:space="0" w:color="auto"/>
      </w:divBdr>
      <w:divsChild>
        <w:div w:id="37359653">
          <w:marLeft w:val="0"/>
          <w:marRight w:val="0"/>
          <w:marTop w:val="0"/>
          <w:marBottom w:val="0"/>
          <w:divBdr>
            <w:top w:val="none" w:sz="0" w:space="0" w:color="auto"/>
            <w:left w:val="none" w:sz="0" w:space="0" w:color="auto"/>
            <w:bottom w:val="none" w:sz="0" w:space="0" w:color="auto"/>
            <w:right w:val="none" w:sz="0" w:space="0" w:color="auto"/>
          </w:divBdr>
          <w:divsChild>
            <w:div w:id="46998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ebi.ac.uk/ebisearch/ws/rest/atlas-genes-differential?query=disease:breast%20cancer%20AND%20hgnc_symbol:brca1&amp;fields=description,tissue,TAXONOMY&amp;format=csv" TargetMode="Externa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customXml" Target="ink/ink1.xml"/><Relationship Id="rId11" Type="http://schemas.openxmlformats.org/officeDocument/2006/relationships/hyperlink" Target="https://www.ebi.ac.uk/ebisearch/documentation/rest-api" TargetMode="External"/><Relationship Id="rId5" Type="http://schemas.openxmlformats.org/officeDocument/2006/relationships/hyperlink" Target="https://www.ebi.ac.uk/ebisearch/search/advanced" TargetMode="External"/><Relationship Id="rId15" Type="http://schemas.openxmlformats.org/officeDocument/2006/relationships/image" Target="media/image7.png"/><Relationship Id="rId10" Type="http://schemas.openxmlformats.org/officeDocument/2006/relationships/hyperlink" Target="https://www.ebi.ac.uk/ebisearch/metadata.ebi?db=atlas-genes" TargetMode="External"/><Relationship Id="rId19" Type="http://schemas.openxmlformats.org/officeDocument/2006/relationships/theme" Target="theme/theme1.xml"/><Relationship Id="rId4" Type="http://schemas.openxmlformats.org/officeDocument/2006/relationships/hyperlink" Target="https://www.ebi.ac.uk/ebisearch/documentation/rest-api" TargetMode="External"/><Relationship Id="rId9" Type="http://schemas.openxmlformats.org/officeDocument/2006/relationships/image" Target="media/image3.png"/><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9T20:36:24.381"/>
    </inkml:context>
    <inkml:brush xml:id="br0">
      <inkml:brushProperty name="width" value="0.05" units="cm"/>
      <inkml:brushProperty name="height" value="0.05" units="cm"/>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Pages>5</Pages>
  <Words>544</Words>
  <Characters>3104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Frade</dc:creator>
  <cp:keywords/>
  <dc:description/>
  <cp:lastModifiedBy>Isabel Frade</cp:lastModifiedBy>
  <cp:revision>50</cp:revision>
  <dcterms:created xsi:type="dcterms:W3CDTF">2023-04-19T14:16:00Z</dcterms:created>
  <dcterms:modified xsi:type="dcterms:W3CDTF">2023-04-24T16:59:00Z</dcterms:modified>
</cp:coreProperties>
</file>