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1409700" cy="742950"/>
            <wp:effectExtent l="0" t="0" r="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25400" dir="5400000" algn="ctr" rotWithShape="0">
                        <a:srgbClr val="808080">
                          <a:alpha val="10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933575" cy="1133475"/>
            <wp:effectExtent l="0" t="0" r="952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sz w:val="36"/>
          <w:szCs w:val="36"/>
          <w:lang w:val="en-US"/>
        </w:rPr>
      </w:pPr>
    </w:p>
    <w:p>
      <w:pPr>
        <w:bidi w:val="0"/>
        <w:jc w:val="center"/>
        <w:rPr>
          <w:rFonts w:hint="default" w:ascii="Nimbus Roman" w:hAnsi="Nimbus Roman" w:cs="Nimbus Roman"/>
          <w:sz w:val="72"/>
          <w:szCs w:val="72"/>
          <w:lang w:val="en-US"/>
        </w:rPr>
      </w:pPr>
      <w:r>
        <w:rPr>
          <w:rFonts w:hint="default" w:ascii="Nimbus Roman" w:hAnsi="Nimbus Roman" w:cs="Nimbus Roman"/>
          <w:sz w:val="72"/>
          <w:szCs w:val="72"/>
          <w:lang w:val="en-US"/>
        </w:rPr>
        <w:t>DIPLOMA</w:t>
      </w:r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  <w:r>
        <w:rPr>
          <w:rFonts w:hint="default" w:ascii="Nimbus Roman" w:hAnsi="Nimbus Roman" w:cs="Nimbus Roman"/>
          <w:sz w:val="32"/>
          <w:szCs w:val="32"/>
          <w:lang w:val="en-US"/>
        </w:rPr>
        <w:t>a l’alumne: Ian Franco Salas</w:t>
      </w:r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  <w:r>
        <w:rPr>
          <w:rFonts w:hint="default" w:ascii="Nimbus Roman" w:hAnsi="Nimbus Roman" w:cs="Nimbus Roman"/>
          <w:sz w:val="32"/>
          <w:szCs w:val="32"/>
          <w:lang w:val="en-US"/>
        </w:rPr>
        <w:t xml:space="preserve">Per haver tret la millor nota al CFGM de SMX a l’IES Joan Ramis i Ramis, </w:t>
      </w:r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  <w:r>
        <w:rPr>
          <w:rFonts w:hint="default" w:ascii="Nimbus Roman" w:hAnsi="Nimbus Roman" w:cs="Nimbus Roman"/>
          <w:sz w:val="32"/>
          <w:szCs w:val="32"/>
          <w:lang w:val="en-US"/>
        </w:rPr>
        <w:t>mostrant una dedicació i esforç excepcional</w:t>
      </w:r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  <w:r>
        <w:rPr>
          <w:rFonts w:hint="default" w:ascii="Nimbus Roman" w:hAnsi="Nimbus Roman" w:cs="Nimbus Roman"/>
          <w:sz w:val="32"/>
          <w:szCs w:val="32"/>
          <w:lang w:val="en-US"/>
        </w:rPr>
        <w:t>A 4 de desembre de 2023</w:t>
      </w:r>
      <w:bookmarkStart w:id="0" w:name="_GoBack"/>
      <w:bookmarkEnd w:id="0"/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center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left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left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left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left"/>
        <w:rPr>
          <w:rFonts w:hint="default" w:ascii="Nimbus Roman" w:hAnsi="Nimbus Roman" w:cs="Nimbus Roman"/>
          <w:sz w:val="32"/>
          <w:szCs w:val="32"/>
          <w:lang w:val="en-US"/>
        </w:rPr>
      </w:pPr>
    </w:p>
    <w:p>
      <w:pPr>
        <w:bidi w:val="0"/>
        <w:jc w:val="left"/>
        <w:rPr>
          <w:rFonts w:hint="default" w:ascii="Nimbus Roman" w:hAnsi="Nimbus Roman" w:cs="Nimbus Roman"/>
          <w:sz w:val="32"/>
          <w:szCs w:val="32"/>
          <w:lang w:val="en-US"/>
        </w:rPr>
      </w:pPr>
      <w:r>
        <w:rPr>
          <w:rFonts w:hint="default" w:ascii="Nimbus Roman" w:hAnsi="Nimbus Roman" w:cs="Nimbus Roman"/>
          <w:sz w:val="32"/>
          <w:szCs w:val="32"/>
          <w:lang w:val="en-US"/>
        </w:rPr>
        <w:t>Firma del Director del centre</w:t>
      </w:r>
    </w:p>
    <w:sectPr>
      <w:pgSz w:w="16838" w:h="11906" w:orient="landscape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F4312"/>
    <w:rsid w:val="158B4174"/>
    <w:rsid w:val="E7BF4312"/>
    <w:rsid w:val="F715B9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2023-12-01T10:08:00Z</dcterms:created>
  <dc:creator>cicles</dc:creator>
  <cp:lastModifiedBy>cicles</cp:lastModifiedBy>
  <dcterms:modified xsi:type="dcterms:W3CDTF">2023-12-04T10:28:24Z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