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969" w:rsidRPr="00F128C9" w:rsidRDefault="007A0969" w:rsidP="007A0969">
      <w:pPr>
        <w:rPr>
          <w:rFonts w:ascii="Courier New" w:hAnsi="Courier New" w:cs="Courier New"/>
          <w:b/>
          <w:color w:val="FF0000"/>
          <w:sz w:val="28"/>
          <w:szCs w:val="28"/>
        </w:rPr>
      </w:pPr>
      <w:r w:rsidRPr="00F128C9">
        <w:rPr>
          <w:rFonts w:ascii="Courier New" w:hAnsi="Courier New" w:cs="Courier New"/>
          <w:b/>
          <w:color w:val="FF0000"/>
          <w:sz w:val="28"/>
          <w:szCs w:val="28"/>
        </w:rPr>
        <w:t>LIVELLO DI TRASPORTO</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Il livello di trasporto è </w:t>
      </w:r>
      <w:r w:rsidR="00F128C9" w:rsidRPr="00F128C9">
        <w:rPr>
          <w:rFonts w:ascii="Courier New" w:hAnsi="Courier New" w:cs="Courier New"/>
          <w:color w:val="000000" w:themeColor="text1"/>
          <w:sz w:val="28"/>
          <w:szCs w:val="28"/>
        </w:rPr>
        <w:t xml:space="preserve">da considerarsi implementato </w:t>
      </w:r>
      <w:r w:rsidRPr="00F128C9">
        <w:rPr>
          <w:rFonts w:ascii="Courier New" w:hAnsi="Courier New" w:cs="Courier New"/>
          <w:color w:val="000000" w:themeColor="text1"/>
          <w:sz w:val="28"/>
          <w:szCs w:val="28"/>
        </w:rPr>
        <w:t xml:space="preserve">end to end. </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Svolge funzione di multiplexing/de-multiplexing per le applicazioni sugli host attraverso i numeri di porta (16 bit, da 0 a 65535). </w:t>
      </w:r>
    </w:p>
    <w:p w:rsidR="007A0969" w:rsidRPr="00F128C9" w:rsidRDefault="007A0969" w:rsidP="007A0969">
      <w:pPr>
        <w:pStyle w:val="Paragrafoelenco"/>
        <w:numPr>
          <w:ilvl w:val="0"/>
          <w:numId w:val="1"/>
        </w:num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Numeri noti (</w:t>
      </w:r>
      <w:r w:rsidRPr="00F128C9">
        <w:rPr>
          <w:rFonts w:ascii="Courier New" w:hAnsi="Courier New" w:cs="Courier New"/>
          <w:color w:val="000000" w:themeColor="text1"/>
          <w:sz w:val="28"/>
          <w:szCs w:val="28"/>
          <w:u w:val="single"/>
        </w:rPr>
        <w:t>0-1023</w:t>
      </w:r>
      <w:r w:rsidRPr="00F128C9">
        <w:rPr>
          <w:rFonts w:ascii="Courier New" w:hAnsi="Courier New" w:cs="Courier New"/>
          <w:color w:val="000000" w:themeColor="text1"/>
          <w:sz w:val="28"/>
          <w:szCs w:val="28"/>
        </w:rPr>
        <w:t xml:space="preserve">) assegnati al lato server. Due client diversi possono accedere contemporaneamente alla stessa porta ma non c’è ambiguità perché le socket sono diverse. </w:t>
      </w:r>
    </w:p>
    <w:p w:rsidR="007A0969" w:rsidRPr="00F128C9" w:rsidRDefault="007A0969" w:rsidP="007A0969">
      <w:pPr>
        <w:pStyle w:val="Paragrafoelenco"/>
        <w:numPr>
          <w:ilvl w:val="0"/>
          <w:numId w:val="1"/>
        </w:num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Numeri registrati (</w:t>
      </w:r>
      <w:r w:rsidRPr="00F128C9">
        <w:rPr>
          <w:rFonts w:ascii="Courier New" w:hAnsi="Courier New" w:cs="Courier New"/>
          <w:color w:val="000000" w:themeColor="text1"/>
          <w:sz w:val="28"/>
          <w:szCs w:val="28"/>
          <w:u w:val="single"/>
        </w:rPr>
        <w:t>1024 – 49151</w:t>
      </w:r>
      <w:r w:rsidRPr="00F128C9">
        <w:rPr>
          <w:rFonts w:ascii="Courier New" w:hAnsi="Courier New" w:cs="Courier New"/>
          <w:color w:val="000000" w:themeColor="text1"/>
          <w:sz w:val="28"/>
          <w:szCs w:val="28"/>
        </w:rPr>
        <w:t xml:space="preserve">) assegnati alle applicazioni che ne fanno richiesta tramite protocolli proprietari. </w:t>
      </w:r>
    </w:p>
    <w:p w:rsidR="007A0969" w:rsidRPr="00F128C9" w:rsidRDefault="007A0969" w:rsidP="007A0969">
      <w:pPr>
        <w:pStyle w:val="Paragrafoelenco"/>
        <w:numPr>
          <w:ilvl w:val="0"/>
          <w:numId w:val="1"/>
        </w:num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Numeri dinamici (</w:t>
      </w:r>
      <w:r w:rsidRPr="00F128C9">
        <w:rPr>
          <w:rFonts w:ascii="Courier New" w:hAnsi="Courier New" w:cs="Courier New"/>
          <w:color w:val="000000" w:themeColor="text1"/>
          <w:sz w:val="28"/>
          <w:szCs w:val="28"/>
          <w:u w:val="single"/>
        </w:rPr>
        <w:t>49152-65535</w:t>
      </w:r>
      <w:r w:rsidRPr="00F128C9">
        <w:rPr>
          <w:rFonts w:ascii="Courier New" w:hAnsi="Courier New" w:cs="Courier New"/>
          <w:color w:val="000000" w:themeColor="text1"/>
          <w:sz w:val="28"/>
          <w:szCs w:val="28"/>
        </w:rPr>
        <w:t xml:space="preserve">) assegnati al lato client. </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Il livello di trasporto implementa un sistema di buffering, il sistema operativo crea una coda in entrata e una in uscita. </w:t>
      </w:r>
    </w:p>
    <w:p w:rsidR="00F128C9" w:rsidRDefault="00F128C9" w:rsidP="007A0969">
      <w:pPr>
        <w:rPr>
          <w:rFonts w:ascii="Courier New" w:hAnsi="Courier New" w:cs="Courier New"/>
          <w:b/>
          <w:color w:val="000000" w:themeColor="text1"/>
          <w:sz w:val="28"/>
          <w:szCs w:val="28"/>
        </w:rPr>
      </w:pPr>
    </w:p>
    <w:p w:rsidR="007A0969" w:rsidRPr="00F128C9" w:rsidRDefault="007A0969" w:rsidP="007A0969">
      <w:pPr>
        <w:rPr>
          <w:rFonts w:ascii="Courier New" w:hAnsi="Courier New" w:cs="Courier New"/>
          <w:b/>
          <w:color w:val="FF0000"/>
          <w:sz w:val="28"/>
          <w:szCs w:val="28"/>
        </w:rPr>
      </w:pPr>
      <w:r w:rsidRPr="00F128C9">
        <w:rPr>
          <w:rFonts w:ascii="Courier New" w:hAnsi="Courier New" w:cs="Courier New"/>
          <w:b/>
          <w:color w:val="FF0000"/>
          <w:sz w:val="28"/>
          <w:szCs w:val="28"/>
        </w:rPr>
        <w:t>UDP (</w:t>
      </w:r>
      <w:r w:rsidRPr="00F128C9">
        <w:rPr>
          <w:rFonts w:ascii="Courier New" w:hAnsi="Courier New" w:cs="Courier New"/>
          <w:b/>
          <w:color w:val="FF0000"/>
          <w:sz w:val="28"/>
          <w:szCs w:val="28"/>
          <w:u w:val="single"/>
        </w:rPr>
        <w:t>User Datagram Protocol</w:t>
      </w:r>
      <w:r w:rsidRPr="00F128C9">
        <w:rPr>
          <w:rFonts w:ascii="Courier New" w:hAnsi="Courier New" w:cs="Courier New"/>
          <w:b/>
          <w:color w:val="FF0000"/>
          <w:sz w:val="28"/>
          <w:szCs w:val="28"/>
        </w:rPr>
        <w:t>) – RFC 768</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Ogni socket UDP è identificata solo da indirizzo e porta di destinazione, quindi due pacchetti provenienti da processi/host diversi ma con quei due campi uguali saranno indirizzati alla medesima socket sul lato server.</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Header da 8 byte molto più leggero di quello di TCP (20 byte), quindi usato da applicativi che hanno bisogno di velocità come il DNS. Viene anche usato per trasportare informazioni di controllo e di gestone della rete in caso di stress/congestione. </w:t>
      </w:r>
    </w:p>
    <w:p w:rsidR="007A096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Protocollo non orientato alla connessione, appena ha l’IP invia il dato senza aprire un canale. Non affidabile, non prevede controllo di flusso </w:t>
      </w:r>
      <w:r w:rsidR="00F128C9" w:rsidRPr="00F128C9">
        <w:rPr>
          <w:rFonts w:ascii="Courier New" w:hAnsi="Courier New" w:cs="Courier New"/>
          <w:color w:val="000000" w:themeColor="text1"/>
          <w:sz w:val="28"/>
          <w:szCs w:val="28"/>
        </w:rPr>
        <w:t>né</w:t>
      </w:r>
      <w:r w:rsidRPr="00F128C9">
        <w:rPr>
          <w:rFonts w:ascii="Courier New" w:hAnsi="Courier New" w:cs="Courier New"/>
          <w:color w:val="000000" w:themeColor="text1"/>
          <w:sz w:val="28"/>
          <w:szCs w:val="28"/>
        </w:rPr>
        <w:t xml:space="preserve"> rinvio di pacchetti persi o corrotti. Prevede comunque multiplazione e un minimo controllo d’errore sugli header ma senza correzione. </w:t>
      </w:r>
    </w:p>
    <w:p w:rsidR="00F128C9" w:rsidRPr="00F128C9" w:rsidRDefault="00F128C9" w:rsidP="007A0969">
      <w:pPr>
        <w:rPr>
          <w:rFonts w:ascii="Courier New" w:hAnsi="Courier New" w:cs="Courier New"/>
          <w:color w:val="000000" w:themeColor="text1"/>
          <w:sz w:val="28"/>
          <w:szCs w:val="28"/>
        </w:rPr>
      </w:pP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noProof/>
          <w:color w:val="000000" w:themeColor="text1"/>
          <w:sz w:val="28"/>
          <w:szCs w:val="28"/>
        </w:rPr>
        <w:drawing>
          <wp:inline distT="0" distB="0" distL="0" distR="0" wp14:anchorId="4D89C30B" wp14:editId="390C5F14">
            <wp:extent cx="6629400" cy="14478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1447800"/>
                    </a:xfrm>
                    <a:prstGeom prst="rect">
                      <a:avLst/>
                    </a:prstGeom>
                    <a:noFill/>
                    <a:ln>
                      <a:noFill/>
                    </a:ln>
                  </pic:spPr>
                </pic:pic>
              </a:graphicData>
            </a:graphic>
          </wp:inline>
        </w:drawing>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lastRenderedPageBreak/>
        <w:t xml:space="preserve">È un protocollo più veloce, semplice (no controllo connessione) e leggero (header minore) di TCP. </w:t>
      </w:r>
    </w:p>
    <w:p w:rsidR="007A0969" w:rsidRPr="00F128C9" w:rsidRDefault="007A0969" w:rsidP="007A0969">
      <w:pPr>
        <w:rPr>
          <w:rFonts w:ascii="Courier New" w:hAnsi="Courier New" w:cs="Courier New"/>
          <w:color w:val="000000" w:themeColor="text1"/>
          <w:sz w:val="28"/>
          <w:szCs w:val="28"/>
        </w:rPr>
      </w:pPr>
      <w:r w:rsidRPr="00F128C9">
        <w:rPr>
          <w:rFonts w:ascii="Courier New" w:hAnsi="Courier New" w:cs="Courier New"/>
          <w:color w:val="000000" w:themeColor="text1"/>
          <w:sz w:val="28"/>
          <w:szCs w:val="28"/>
        </w:rPr>
        <w:t xml:space="preserve">Il campo </w:t>
      </w:r>
      <w:r w:rsidRPr="00F128C9">
        <w:rPr>
          <w:rFonts w:ascii="Courier New" w:hAnsi="Courier New" w:cs="Courier New"/>
          <w:color w:val="000000" w:themeColor="text1"/>
          <w:sz w:val="28"/>
          <w:szCs w:val="28"/>
          <w:u w:val="single"/>
        </w:rPr>
        <w:t>checksum</w:t>
      </w:r>
      <w:r w:rsidRPr="00F128C9">
        <w:rPr>
          <w:rFonts w:ascii="Courier New" w:hAnsi="Courier New" w:cs="Courier New"/>
          <w:color w:val="000000" w:themeColor="text1"/>
          <w:sz w:val="28"/>
          <w:szCs w:val="28"/>
        </w:rPr>
        <w:t xml:space="preserve"> (</w:t>
      </w:r>
      <w:r w:rsidRPr="00F128C9">
        <w:rPr>
          <w:rFonts w:ascii="Courier New" w:hAnsi="Courier New" w:cs="Courier New"/>
          <w:color w:val="000000" w:themeColor="text1"/>
          <w:sz w:val="28"/>
          <w:szCs w:val="28"/>
          <w:u w:val="single"/>
        </w:rPr>
        <w:t>16 bit</w:t>
      </w:r>
      <w:r w:rsidRPr="00F128C9">
        <w:rPr>
          <w:rFonts w:ascii="Courier New" w:hAnsi="Courier New" w:cs="Courier New"/>
          <w:color w:val="000000" w:themeColor="text1"/>
          <w:sz w:val="28"/>
          <w:szCs w:val="28"/>
        </w:rPr>
        <w:t>) contiene il risultato (calcolato dal mittente) di un calcolo che tiene conto di dati, pseudo-header e l’header; serve all’entità ricevente per controllare l’integrità del pacchetto. Mittente: sommo e complemento. Ricevente: sommo (compreso il checksum che è il complementare della somma): esce tutti 1, complemento ed esce 0 se è tutto corretto, altrimenti il pacchetto viene rifiutato.</w:t>
      </w:r>
    </w:p>
    <w:p w:rsidR="00F128C9" w:rsidRDefault="00F128C9" w:rsidP="007A0969">
      <w:pPr>
        <w:rPr>
          <w:rFonts w:ascii="Calibri Light" w:hAnsi="Calibri Light" w:cs="Calibri Light"/>
          <w:b/>
          <w:color w:val="2F5496" w:themeColor="accent1" w:themeShade="BF"/>
          <w:sz w:val="28"/>
          <w:szCs w:val="28"/>
        </w:rPr>
      </w:pPr>
    </w:p>
    <w:p w:rsidR="007A0969" w:rsidRPr="009F401B" w:rsidRDefault="007A0969" w:rsidP="007A0969">
      <w:pPr>
        <w:rPr>
          <w:rFonts w:ascii="Courier New" w:hAnsi="Courier New" w:cs="Courier New"/>
          <w:b/>
          <w:sz w:val="28"/>
          <w:szCs w:val="28"/>
        </w:rPr>
      </w:pPr>
      <w:r w:rsidRPr="009F401B">
        <w:rPr>
          <w:rFonts w:ascii="Courier New" w:hAnsi="Courier New" w:cs="Courier New"/>
          <w:b/>
          <w:sz w:val="28"/>
          <w:szCs w:val="28"/>
        </w:rPr>
        <w:t>CONTROLLO D’ERRORE</w:t>
      </w:r>
    </w:p>
    <w:p w:rsidR="007A0969" w:rsidRPr="009F401B" w:rsidRDefault="007A0969" w:rsidP="007A0969">
      <w:pPr>
        <w:rPr>
          <w:rFonts w:ascii="Courier New" w:hAnsi="Courier New" w:cs="Courier New"/>
          <w:sz w:val="28"/>
          <w:szCs w:val="28"/>
        </w:rPr>
      </w:pPr>
      <w:r w:rsidRPr="00430D5B">
        <w:rPr>
          <w:rFonts w:ascii="Courier New" w:hAnsi="Courier New" w:cs="Courier New"/>
          <w:sz w:val="28"/>
          <w:szCs w:val="28"/>
          <w:u w:val="single"/>
        </w:rPr>
        <w:t>ACK</w:t>
      </w:r>
      <w:r w:rsidRPr="009F401B">
        <w:rPr>
          <w:rFonts w:ascii="Courier New" w:hAnsi="Courier New" w:cs="Courier New"/>
          <w:sz w:val="28"/>
          <w:szCs w:val="28"/>
        </w:rPr>
        <w:t xml:space="preserve"> = messaggio ricevuto correttamente, </w:t>
      </w:r>
      <w:r w:rsidRPr="00430D5B">
        <w:rPr>
          <w:rFonts w:ascii="Courier New" w:hAnsi="Courier New" w:cs="Courier New"/>
          <w:sz w:val="28"/>
          <w:szCs w:val="28"/>
          <w:u w:val="single"/>
        </w:rPr>
        <w:t>NACK</w:t>
      </w:r>
      <w:r w:rsidRPr="009F401B">
        <w:rPr>
          <w:rFonts w:ascii="Courier New" w:hAnsi="Courier New" w:cs="Courier New"/>
          <w:sz w:val="28"/>
          <w:szCs w:val="28"/>
        </w:rPr>
        <w:t xml:space="preserve"> = non correttamente = necessità di ritrasmettere. Questi messaggi di controllo hanno bisogno di un canale di trasmissione. </w:t>
      </w:r>
    </w:p>
    <w:p w:rsidR="007A0969" w:rsidRPr="009F401B" w:rsidRDefault="007A0969" w:rsidP="007A0969">
      <w:pPr>
        <w:pStyle w:val="Paragrafoelenco"/>
        <w:numPr>
          <w:ilvl w:val="0"/>
          <w:numId w:val="1"/>
        </w:numPr>
        <w:rPr>
          <w:rFonts w:ascii="Courier New" w:hAnsi="Courier New" w:cs="Courier New"/>
          <w:sz w:val="28"/>
          <w:szCs w:val="28"/>
        </w:rPr>
      </w:pPr>
      <w:r w:rsidRPr="009F401B">
        <w:rPr>
          <w:rFonts w:ascii="Courier New" w:hAnsi="Courier New" w:cs="Courier New"/>
          <w:sz w:val="28"/>
          <w:szCs w:val="28"/>
        </w:rPr>
        <w:t xml:space="preserve">Protocollo </w:t>
      </w:r>
      <w:r w:rsidRPr="009F401B">
        <w:rPr>
          <w:rFonts w:ascii="Courier New" w:hAnsi="Courier New" w:cs="Courier New"/>
          <w:b/>
          <w:sz w:val="28"/>
          <w:szCs w:val="28"/>
        </w:rPr>
        <w:t>Stop-And-Wait</w:t>
      </w:r>
      <w:r w:rsidRPr="009F401B">
        <w:rPr>
          <w:rFonts w:ascii="Courier New" w:hAnsi="Courier New" w:cs="Courier New"/>
          <w:sz w:val="28"/>
          <w:szCs w:val="28"/>
        </w:rPr>
        <w:t>: utilizza solo ACK e Timeout. Prevede la numerazione dei pacchetti e degli ACK per evitare di considerare pacchetti trasmessi più di una volta. Non adatto se ci sono alti ritardi di propagazione.</w:t>
      </w:r>
    </w:p>
    <w:p w:rsidR="007A0969" w:rsidRPr="009F401B" w:rsidRDefault="007A0969" w:rsidP="007A0969">
      <w:pPr>
        <w:pStyle w:val="Paragrafoelenco"/>
        <w:numPr>
          <w:ilvl w:val="0"/>
          <w:numId w:val="1"/>
        </w:numPr>
        <w:rPr>
          <w:rFonts w:ascii="Courier New" w:hAnsi="Courier New" w:cs="Courier New"/>
          <w:sz w:val="28"/>
          <w:szCs w:val="28"/>
        </w:rPr>
      </w:pPr>
      <w:r w:rsidRPr="009F401B">
        <w:rPr>
          <w:rFonts w:ascii="Courier New" w:hAnsi="Courier New" w:cs="Courier New"/>
          <w:sz w:val="28"/>
          <w:szCs w:val="28"/>
        </w:rPr>
        <w:t xml:space="preserve">Protocollo </w:t>
      </w:r>
      <w:r w:rsidRPr="009F401B">
        <w:rPr>
          <w:rFonts w:ascii="Courier New" w:hAnsi="Courier New" w:cs="Courier New"/>
          <w:b/>
          <w:sz w:val="28"/>
          <w:szCs w:val="28"/>
        </w:rPr>
        <w:t>Go-Back-N</w:t>
      </w:r>
      <w:r w:rsidRPr="009F401B">
        <w:rPr>
          <w:rFonts w:ascii="Courier New" w:hAnsi="Courier New" w:cs="Courier New"/>
          <w:sz w:val="28"/>
          <w:szCs w:val="28"/>
        </w:rPr>
        <w:t xml:space="preserve">: se il riscontro del primo pacchetto arriva entro la fine della finestra, questa scorre di una posizione. Se un pacchetto si perde, allora viene ritrasmesso tutto a partire dal pacchetto perso (back-N). Se non ci sono errori la trasmissione è continua (efficienza 100%). </w:t>
      </w:r>
      <w:r w:rsidRPr="009F401B">
        <w:rPr>
          <w:rFonts w:ascii="Courier New" w:hAnsi="Courier New" w:cs="Courier New"/>
          <w:sz w:val="28"/>
          <w:szCs w:val="28"/>
          <w:u w:val="single"/>
        </w:rPr>
        <w:t>Quando termina la finestra, la trasmissione si blocca in attesa di un nuovo ACK o della scadenza del Timeout</w:t>
      </w:r>
      <w:r w:rsidRPr="009F401B">
        <w:rPr>
          <w:rFonts w:ascii="Courier New" w:hAnsi="Courier New" w:cs="Courier New"/>
          <w:sz w:val="28"/>
          <w:szCs w:val="28"/>
        </w:rPr>
        <w:t>.</w:t>
      </w:r>
    </w:p>
    <w:p w:rsidR="007A0969" w:rsidRPr="009F401B" w:rsidRDefault="007A0969" w:rsidP="007A0969">
      <w:pPr>
        <w:ind w:left="360"/>
        <w:rPr>
          <w:rFonts w:ascii="Courier New" w:hAnsi="Courier New" w:cs="Courier New"/>
          <w:sz w:val="28"/>
          <w:szCs w:val="28"/>
        </w:rPr>
      </w:pPr>
      <w:r w:rsidRPr="009F401B">
        <w:rPr>
          <w:rFonts w:ascii="Courier New" w:hAnsi="Courier New" w:cs="Courier New"/>
          <w:noProof/>
        </w:rPr>
        <w:drawing>
          <wp:inline distT="0" distB="0" distL="0" distR="0" wp14:anchorId="2AA85331" wp14:editId="168C38E0">
            <wp:extent cx="6591300" cy="1790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300" cy="1790700"/>
                    </a:xfrm>
                    <a:prstGeom prst="rect">
                      <a:avLst/>
                    </a:prstGeom>
                    <a:noFill/>
                    <a:ln>
                      <a:noFill/>
                    </a:ln>
                  </pic:spPr>
                </pic:pic>
              </a:graphicData>
            </a:graphic>
          </wp:inline>
        </w:drawing>
      </w:r>
    </w:p>
    <w:p w:rsidR="007A0969" w:rsidRPr="009F401B" w:rsidRDefault="007A0969" w:rsidP="007A0969">
      <w:pPr>
        <w:ind w:left="708"/>
        <w:rPr>
          <w:rFonts w:ascii="Courier New" w:hAnsi="Courier New" w:cs="Courier New"/>
          <w:sz w:val="28"/>
          <w:szCs w:val="28"/>
        </w:rPr>
      </w:pPr>
      <w:r w:rsidRPr="009F401B">
        <w:rPr>
          <w:rFonts w:ascii="Courier New" w:hAnsi="Courier New" w:cs="Courier New"/>
          <w:sz w:val="28"/>
          <w:szCs w:val="28"/>
        </w:rPr>
        <w:t>Ignora i pacchetti fuori sequenza nel caso ci sia un problema di trasmissione</w:t>
      </w:r>
      <w:r w:rsidR="009F401B">
        <w:rPr>
          <w:rFonts w:ascii="Courier New" w:hAnsi="Courier New" w:cs="Courier New"/>
          <w:sz w:val="28"/>
          <w:szCs w:val="28"/>
        </w:rPr>
        <w:t xml:space="preserve">. </w:t>
      </w:r>
      <w:r w:rsidRPr="009F401B">
        <w:rPr>
          <w:rFonts w:ascii="Courier New" w:hAnsi="Courier New" w:cs="Courier New"/>
          <w:sz w:val="28"/>
          <w:szCs w:val="28"/>
        </w:rPr>
        <w:t xml:space="preserve">Può esserci ACK collettivo. La finestra ottimale per la trasmissione continua corrisponde con il RTT. </w:t>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rPr>
        <w:lastRenderedPageBreak/>
        <w:t xml:space="preserve">Il NACK in teoria fa risparmiare tempo ma non posso essere sicuro del SN del pacchetto mancante a meno di valutare la sequenza (che non sempre è garantita). </w:t>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rPr>
        <w:t>Gli ACK possono anche essere inseriti nei pacchetti che viaggiano in direzione opposta (</w:t>
      </w:r>
      <w:r w:rsidRPr="00430D5B">
        <w:rPr>
          <w:rFonts w:ascii="Courier New" w:hAnsi="Courier New" w:cs="Courier New"/>
          <w:sz w:val="28"/>
          <w:szCs w:val="28"/>
          <w:u w:val="single"/>
        </w:rPr>
        <w:t>piggy-backing</w:t>
      </w:r>
      <w:r w:rsidRPr="00430D5B">
        <w:rPr>
          <w:rFonts w:ascii="Courier New" w:hAnsi="Courier New" w:cs="Courier New"/>
          <w:sz w:val="28"/>
          <w:szCs w:val="28"/>
        </w:rPr>
        <w:t xml:space="preserve">). Contiene anche RN: numero di sequenza del pacchetto atteso in direzione opposta. </w:t>
      </w:r>
    </w:p>
    <w:p w:rsidR="007A0969" w:rsidRDefault="007A0969" w:rsidP="00430D5B">
      <w:pPr>
        <w:rPr>
          <w:rFonts w:ascii="Courier New" w:hAnsi="Courier New" w:cs="Courier New"/>
          <w:sz w:val="28"/>
          <w:szCs w:val="28"/>
        </w:rPr>
      </w:pPr>
      <w:r w:rsidRPr="00430D5B">
        <w:rPr>
          <w:rFonts w:ascii="Courier New" w:hAnsi="Courier New" w:cs="Courier New"/>
          <w:sz w:val="28"/>
          <w:szCs w:val="28"/>
        </w:rPr>
        <w:t xml:space="preserve">È necessario inizializzare RN e SN e scambiare questa informazione, quindi deve esserci un momento non equivocabile t=0. </w:t>
      </w:r>
    </w:p>
    <w:p w:rsidR="00430D5B" w:rsidRDefault="00430D5B" w:rsidP="00430D5B">
      <w:pPr>
        <w:rPr>
          <w:rFonts w:ascii="Courier New" w:hAnsi="Courier New" w:cs="Courier New"/>
          <w:sz w:val="28"/>
          <w:szCs w:val="28"/>
        </w:rPr>
      </w:pPr>
    </w:p>
    <w:p w:rsidR="00430D5B" w:rsidRPr="00430D5B" w:rsidRDefault="00430D5B" w:rsidP="00430D5B">
      <w:pPr>
        <w:rPr>
          <w:rFonts w:ascii="Courier New" w:hAnsi="Courier New" w:cs="Courier New"/>
          <w:b/>
          <w:sz w:val="28"/>
          <w:szCs w:val="28"/>
        </w:rPr>
      </w:pPr>
      <w:r w:rsidRPr="00430D5B">
        <w:rPr>
          <w:rFonts w:ascii="Courier New" w:hAnsi="Courier New" w:cs="Courier New"/>
          <w:b/>
          <w:sz w:val="28"/>
          <w:szCs w:val="28"/>
        </w:rPr>
        <w:t>CONTROLLO DI FLUSSO</w:t>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u w:val="single"/>
        </w:rPr>
        <w:t>Slinding Window Flow Control</w:t>
      </w:r>
      <w:r w:rsidRPr="00430D5B">
        <w:rPr>
          <w:rFonts w:ascii="Courier New" w:hAnsi="Courier New" w:cs="Courier New"/>
          <w:sz w:val="28"/>
          <w:szCs w:val="28"/>
        </w:rPr>
        <w:t xml:space="preserve">: controllo di flusso a finestra mobile. I riscontri vengono inviati quando i pacchetti vengono letti (tolti dal buffer) dal livello superiore. Se questo assorbimento è lento iniziano a scadere i time out. </w:t>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rPr>
        <w:t xml:space="preserve">Per evitare questo problema, viene diviso il controllo d’errore dal controllo di flusso tramite l’introduzione del campo W, che indica lo spazio rimanente nel buffer. </w:t>
      </w:r>
    </w:p>
    <w:p w:rsidR="007A0969" w:rsidRPr="00430D5B" w:rsidRDefault="007A0969" w:rsidP="00430D5B">
      <w:pPr>
        <w:jc w:val="center"/>
        <w:rPr>
          <w:rFonts w:ascii="Courier New" w:hAnsi="Courier New" w:cs="Courier New"/>
          <w:sz w:val="28"/>
          <w:szCs w:val="28"/>
        </w:rPr>
      </w:pPr>
      <w:r w:rsidRPr="00430D5B">
        <w:rPr>
          <w:rFonts w:ascii="Courier New" w:hAnsi="Courier New" w:cs="Courier New"/>
          <w:noProof/>
          <w:sz w:val="28"/>
          <w:szCs w:val="28"/>
        </w:rPr>
        <w:drawing>
          <wp:inline distT="0" distB="0" distL="0" distR="0" wp14:anchorId="487BA480" wp14:editId="4A62AEC5">
            <wp:extent cx="6362836" cy="3268980"/>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891" cy="3289045"/>
                    </a:xfrm>
                    <a:prstGeom prst="rect">
                      <a:avLst/>
                    </a:prstGeom>
                    <a:noFill/>
                    <a:ln>
                      <a:noFill/>
                    </a:ln>
                  </pic:spPr>
                </pic:pic>
              </a:graphicData>
            </a:graphic>
          </wp:inline>
        </w:drawing>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rPr>
        <w:t xml:space="preserve">W può anche contenere un valore fittizio per regolare il flusso, o aspettare che il buffer sia pieno oltre una certa frazione prima di segnalarlo al trasmettitore. </w:t>
      </w:r>
    </w:p>
    <w:p w:rsidR="007A0969" w:rsidRPr="00430D5B" w:rsidRDefault="007A0969" w:rsidP="00430D5B">
      <w:pPr>
        <w:rPr>
          <w:rFonts w:ascii="Courier New" w:hAnsi="Courier New" w:cs="Courier New"/>
          <w:sz w:val="28"/>
          <w:szCs w:val="28"/>
        </w:rPr>
      </w:pPr>
      <w:r w:rsidRPr="00430D5B">
        <w:rPr>
          <w:rFonts w:ascii="Courier New" w:hAnsi="Courier New" w:cs="Courier New"/>
          <w:sz w:val="28"/>
          <w:szCs w:val="28"/>
          <w:u w:val="single"/>
        </w:rPr>
        <w:t>Ripetizione selettiva</w:t>
      </w:r>
      <w:r w:rsidRPr="00430D5B">
        <w:rPr>
          <w:rFonts w:ascii="Courier New" w:hAnsi="Courier New" w:cs="Courier New"/>
          <w:sz w:val="28"/>
          <w:szCs w:val="28"/>
        </w:rPr>
        <w:t xml:space="preserve">: ACK specifici per ogni pacchetto vengono memorizzati in un buffer del mittente. Se ne manca qualcuno viene ritrasmesso il singolo pacchetto interessato. </w:t>
      </w:r>
    </w:p>
    <w:p w:rsidR="007A0969" w:rsidRPr="00C55AEA" w:rsidRDefault="007A0969" w:rsidP="007A0969">
      <w:pPr>
        <w:rPr>
          <w:rFonts w:ascii="Courier New" w:hAnsi="Courier New" w:cs="Courier New"/>
          <w:b/>
          <w:color w:val="FF0000"/>
          <w:sz w:val="28"/>
          <w:szCs w:val="28"/>
        </w:rPr>
      </w:pPr>
      <w:r w:rsidRPr="00C55AEA">
        <w:rPr>
          <w:rFonts w:ascii="Courier New" w:hAnsi="Courier New" w:cs="Courier New"/>
          <w:b/>
          <w:color w:val="FF0000"/>
          <w:sz w:val="28"/>
          <w:szCs w:val="28"/>
        </w:rPr>
        <w:lastRenderedPageBreak/>
        <w:t>TCP (</w:t>
      </w:r>
      <w:r w:rsidRPr="00C55AEA">
        <w:rPr>
          <w:rFonts w:ascii="Courier New" w:hAnsi="Courier New" w:cs="Courier New"/>
          <w:b/>
          <w:color w:val="FF0000"/>
          <w:sz w:val="28"/>
          <w:szCs w:val="28"/>
          <w:u w:val="single"/>
        </w:rPr>
        <w:t>Transmission Control Protocol</w:t>
      </w:r>
      <w:r w:rsidRPr="00C55AEA">
        <w:rPr>
          <w:rFonts w:ascii="Courier New" w:hAnsi="Courier New" w:cs="Courier New"/>
          <w:b/>
          <w:color w:val="FF0000"/>
          <w:sz w:val="28"/>
          <w:szCs w:val="28"/>
        </w:rPr>
        <w:t>) – RFC 793</w:t>
      </w:r>
    </w:p>
    <w:p w:rsidR="007A0969" w:rsidRPr="00C55AEA" w:rsidRDefault="007A0969" w:rsidP="007A0969">
      <w:pPr>
        <w:rPr>
          <w:rFonts w:ascii="Courier New" w:hAnsi="Courier New" w:cs="Courier New"/>
          <w:sz w:val="28"/>
          <w:szCs w:val="28"/>
        </w:rPr>
      </w:pPr>
      <w:r w:rsidRPr="00C55AEA">
        <w:rPr>
          <w:rFonts w:ascii="Courier New" w:hAnsi="Courier New" w:cs="Courier New"/>
          <w:sz w:val="28"/>
          <w:szCs w:val="28"/>
        </w:rPr>
        <w:t>Trasmissione in sequenza, senza errori o perdite di dati.</w:t>
      </w:r>
    </w:p>
    <w:p w:rsidR="007A0969" w:rsidRPr="00C55AEA" w:rsidRDefault="007A0969" w:rsidP="007A0969">
      <w:pPr>
        <w:rPr>
          <w:rFonts w:ascii="Courier New" w:hAnsi="Courier New" w:cs="Courier New"/>
          <w:sz w:val="28"/>
          <w:szCs w:val="28"/>
        </w:rPr>
      </w:pPr>
      <w:r w:rsidRPr="00C55AEA">
        <w:rPr>
          <w:rFonts w:ascii="Courier New" w:hAnsi="Courier New" w:cs="Courier New"/>
          <w:sz w:val="28"/>
          <w:szCs w:val="28"/>
        </w:rPr>
        <w:t xml:space="preserve">Controllo di congestione end-to-end, che limita il traffico in rete e impone la condivisione equa delle risorse. </w:t>
      </w:r>
    </w:p>
    <w:p w:rsidR="007A0969" w:rsidRPr="00C55AEA" w:rsidRDefault="007A0969" w:rsidP="007A0969">
      <w:pPr>
        <w:pStyle w:val="Paragrafoelenco"/>
        <w:numPr>
          <w:ilvl w:val="0"/>
          <w:numId w:val="1"/>
        </w:numPr>
        <w:rPr>
          <w:rFonts w:ascii="Courier New" w:hAnsi="Courier New" w:cs="Courier New"/>
          <w:sz w:val="28"/>
          <w:szCs w:val="28"/>
        </w:rPr>
      </w:pPr>
      <w:r w:rsidRPr="00C55AEA">
        <w:rPr>
          <w:rFonts w:ascii="Courier New" w:hAnsi="Courier New" w:cs="Courier New"/>
          <w:sz w:val="28"/>
          <w:szCs w:val="28"/>
        </w:rPr>
        <w:t>Orientato alla connessione.</w:t>
      </w:r>
    </w:p>
    <w:p w:rsidR="007A0969" w:rsidRPr="00C55AEA" w:rsidRDefault="007A0969" w:rsidP="007A0969">
      <w:pPr>
        <w:pStyle w:val="Paragrafoelenco"/>
        <w:numPr>
          <w:ilvl w:val="0"/>
          <w:numId w:val="1"/>
        </w:numPr>
        <w:rPr>
          <w:rFonts w:ascii="Courier New" w:hAnsi="Courier New" w:cs="Courier New"/>
          <w:sz w:val="28"/>
          <w:szCs w:val="28"/>
        </w:rPr>
      </w:pPr>
      <w:r w:rsidRPr="00C55AEA">
        <w:rPr>
          <w:rFonts w:ascii="Courier New" w:hAnsi="Courier New" w:cs="Courier New"/>
          <w:sz w:val="28"/>
          <w:szCs w:val="28"/>
        </w:rPr>
        <w:t>Full duplex.</w:t>
      </w:r>
    </w:p>
    <w:p w:rsidR="007A0969" w:rsidRPr="00C55AEA" w:rsidRDefault="007A0969" w:rsidP="007A0969">
      <w:pPr>
        <w:pStyle w:val="Paragrafoelenco"/>
        <w:numPr>
          <w:ilvl w:val="0"/>
          <w:numId w:val="1"/>
        </w:numPr>
        <w:rPr>
          <w:rFonts w:ascii="Courier New" w:hAnsi="Courier New" w:cs="Courier New"/>
          <w:sz w:val="28"/>
          <w:szCs w:val="28"/>
        </w:rPr>
      </w:pPr>
      <w:r w:rsidRPr="00C55AEA">
        <w:rPr>
          <w:rFonts w:ascii="Courier New" w:hAnsi="Courier New" w:cs="Courier New"/>
          <w:sz w:val="28"/>
          <w:szCs w:val="28"/>
        </w:rPr>
        <w:t>Si appoggia su rete Datagram.</w:t>
      </w:r>
    </w:p>
    <w:p w:rsidR="007A0969" w:rsidRPr="00C55AEA" w:rsidRDefault="007A0969" w:rsidP="007A0969">
      <w:pPr>
        <w:pStyle w:val="Paragrafoelenco"/>
        <w:numPr>
          <w:ilvl w:val="0"/>
          <w:numId w:val="1"/>
        </w:numPr>
        <w:rPr>
          <w:rFonts w:ascii="Courier New" w:hAnsi="Courier New" w:cs="Courier New"/>
          <w:sz w:val="28"/>
          <w:szCs w:val="28"/>
        </w:rPr>
      </w:pPr>
      <w:r w:rsidRPr="00C55AEA">
        <w:rPr>
          <w:rFonts w:ascii="Courier New" w:hAnsi="Courier New" w:cs="Courier New"/>
          <w:sz w:val="28"/>
          <w:szCs w:val="28"/>
        </w:rPr>
        <w:t xml:space="preserve">Trasmette flussi continui di dati convertiti in segmenti di dimensione variabile che possono essere trasmessi in rete. Vengono formati frazionando periodicamente il contenuto del buffer. </w:t>
      </w:r>
    </w:p>
    <w:p w:rsidR="007A0969" w:rsidRPr="00C55AEA" w:rsidRDefault="007A0969" w:rsidP="007A0969">
      <w:pPr>
        <w:pStyle w:val="Paragrafoelenco"/>
        <w:numPr>
          <w:ilvl w:val="0"/>
          <w:numId w:val="1"/>
        </w:numPr>
        <w:rPr>
          <w:rFonts w:ascii="Courier New" w:hAnsi="Courier New" w:cs="Courier New"/>
          <w:sz w:val="28"/>
          <w:szCs w:val="28"/>
        </w:rPr>
      </w:pPr>
      <w:r w:rsidRPr="00C55AEA">
        <w:rPr>
          <w:rFonts w:ascii="Courier New" w:hAnsi="Courier New" w:cs="Courier New"/>
          <w:sz w:val="28"/>
          <w:szCs w:val="28"/>
        </w:rPr>
        <w:t xml:space="preserve">Numera ogni byte trasmesso. Implementa quindi sia SN che RN. </w:t>
      </w:r>
    </w:p>
    <w:p w:rsidR="00C55AEA" w:rsidRDefault="00C55AEA" w:rsidP="007A0969">
      <w:pPr>
        <w:rPr>
          <w:rFonts w:ascii="Calibri Light" w:hAnsi="Calibri Light" w:cs="Calibri Light"/>
          <w:b/>
          <w:color w:val="2F5496" w:themeColor="accent1" w:themeShade="BF"/>
          <w:sz w:val="28"/>
          <w:szCs w:val="28"/>
        </w:rPr>
      </w:pPr>
    </w:p>
    <w:p w:rsidR="007A0969" w:rsidRPr="00C55AEA" w:rsidRDefault="007A0969" w:rsidP="007A0969">
      <w:pPr>
        <w:rPr>
          <w:rFonts w:ascii="Courier New" w:hAnsi="Courier New" w:cs="Courier New"/>
          <w:b/>
          <w:sz w:val="28"/>
          <w:szCs w:val="28"/>
        </w:rPr>
      </w:pPr>
      <w:r w:rsidRPr="00C55AEA">
        <w:rPr>
          <w:rFonts w:ascii="Courier New" w:hAnsi="Courier New" w:cs="Courier New"/>
          <w:b/>
          <w:sz w:val="28"/>
          <w:szCs w:val="28"/>
        </w:rPr>
        <w:t>SEGMENTI TCP</w:t>
      </w:r>
    </w:p>
    <w:p w:rsidR="007A0969" w:rsidRPr="00C55AEA" w:rsidRDefault="007A0969" w:rsidP="007A0969">
      <w:pPr>
        <w:rPr>
          <w:rFonts w:ascii="Courier New" w:hAnsi="Courier New" w:cs="Courier New"/>
          <w:sz w:val="28"/>
          <w:szCs w:val="28"/>
        </w:rPr>
      </w:pPr>
      <w:r w:rsidRPr="00C55AEA">
        <w:rPr>
          <w:rFonts w:ascii="Courier New" w:hAnsi="Courier New" w:cs="Courier New"/>
          <w:noProof/>
          <w:sz w:val="28"/>
          <w:szCs w:val="28"/>
        </w:rPr>
        <w:drawing>
          <wp:inline distT="0" distB="0" distL="0" distR="0" wp14:anchorId="46D7A777" wp14:editId="5A404949">
            <wp:extent cx="6644640" cy="3931920"/>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3931920"/>
                    </a:xfrm>
                    <a:prstGeom prst="rect">
                      <a:avLst/>
                    </a:prstGeom>
                    <a:noFill/>
                    <a:ln>
                      <a:noFill/>
                    </a:ln>
                  </pic:spPr>
                </pic:pic>
              </a:graphicData>
            </a:graphic>
          </wp:inline>
        </w:drawing>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Sequence Number</w:t>
      </w:r>
      <w:r w:rsidRPr="00C55AEA">
        <w:rPr>
          <w:rFonts w:ascii="Courier New" w:hAnsi="Courier New" w:cs="Courier New"/>
          <w:sz w:val="28"/>
          <w:szCs w:val="28"/>
        </w:rPr>
        <w:t xml:space="preserve">: numero di sequenza del primo byte nel payload. </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ACK Number</w:t>
      </w:r>
      <w:r w:rsidRPr="00C55AEA">
        <w:rPr>
          <w:rFonts w:ascii="Courier New" w:hAnsi="Courier New" w:cs="Courier New"/>
          <w:sz w:val="28"/>
          <w:szCs w:val="28"/>
        </w:rPr>
        <w:t>: (se flag ACK attivo) numero del prossimo byte che si intende ricevere.</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HLEN</w:t>
      </w:r>
      <w:r w:rsidRPr="00C55AEA">
        <w:rPr>
          <w:rFonts w:ascii="Courier New" w:hAnsi="Courier New" w:cs="Courier New"/>
          <w:sz w:val="28"/>
          <w:szCs w:val="28"/>
        </w:rPr>
        <w:t xml:space="preserve">: Specifica lunghezza header TCP che deve essere un multiplo intero di 32 bit. </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lastRenderedPageBreak/>
        <w:t>URG</w:t>
      </w:r>
      <w:r w:rsidRPr="00C55AEA">
        <w:rPr>
          <w:rFonts w:ascii="Courier New" w:hAnsi="Courier New" w:cs="Courier New"/>
          <w:sz w:val="28"/>
          <w:szCs w:val="28"/>
        </w:rPr>
        <w:t xml:space="preserve">: Se vi sono dati urgenti viene attivato e il campo Urgent Pointer punta all’ultimo byte urgente nei dati. </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PSH</w:t>
      </w:r>
      <w:r w:rsidRPr="00C55AEA">
        <w:rPr>
          <w:rFonts w:ascii="Courier New" w:hAnsi="Courier New" w:cs="Courier New"/>
          <w:sz w:val="28"/>
          <w:szCs w:val="28"/>
        </w:rPr>
        <w:t xml:space="preserve">: attivo quando il trasmettitore intende usare il comando di push. Il pacchetto acquista priorità speciale, per questo è deprecato e viene ignorato. Viene attivato nell’ultimo segmento che svuota il buffer. </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RST</w:t>
      </w:r>
      <w:r w:rsidRPr="00C55AEA">
        <w:rPr>
          <w:rFonts w:ascii="Courier New" w:hAnsi="Courier New" w:cs="Courier New"/>
          <w:sz w:val="28"/>
          <w:szCs w:val="28"/>
        </w:rPr>
        <w:t xml:space="preserve">: resetta la connessione senza un tear down esplicito. Indica che la porta richiesta è chiusa. </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SYN</w:t>
      </w:r>
      <w:r w:rsidRPr="00C55AEA">
        <w:rPr>
          <w:rFonts w:ascii="Courier New" w:hAnsi="Courier New" w:cs="Courier New"/>
          <w:sz w:val="28"/>
          <w:szCs w:val="28"/>
        </w:rPr>
        <w:t>: usato durante il setup della connessione.</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FIN</w:t>
      </w:r>
      <w:r w:rsidRPr="00C55AEA">
        <w:rPr>
          <w:rFonts w:ascii="Courier New" w:hAnsi="Courier New" w:cs="Courier New"/>
          <w:sz w:val="28"/>
          <w:szCs w:val="28"/>
        </w:rPr>
        <w:t>: chiusura esplicita della connessione.</w:t>
      </w:r>
    </w:p>
    <w:p w:rsidR="007A0969" w:rsidRPr="00C55AEA" w:rsidRDefault="007A0969" w:rsidP="007A0969">
      <w:pPr>
        <w:rPr>
          <w:rFonts w:ascii="Courier New" w:hAnsi="Courier New" w:cs="Courier New"/>
          <w:sz w:val="28"/>
          <w:szCs w:val="28"/>
        </w:rPr>
      </w:pPr>
      <w:r w:rsidRPr="00C55AEA">
        <w:rPr>
          <w:rFonts w:ascii="Courier New" w:hAnsi="Courier New" w:cs="Courier New"/>
          <w:b/>
          <w:sz w:val="28"/>
          <w:szCs w:val="28"/>
        </w:rPr>
        <w:t>Options &amp; Padding</w:t>
      </w:r>
      <w:r w:rsidRPr="00C55AEA">
        <w:rPr>
          <w:rFonts w:ascii="Courier New" w:hAnsi="Courier New" w:cs="Courier New"/>
          <w:sz w:val="28"/>
          <w:szCs w:val="28"/>
        </w:rPr>
        <w:t>: riempimento fino a multipli di 32 bit e varie altre funzionalità, ad esempio comunicare il MSS durante il setup (default 536 byte) o il fattore di scala della finestra (il valore di default è 1. Il campo Window viene moltiplicato per 2 elevato al valore del campo fattore di scala).</w:t>
      </w:r>
    </w:p>
    <w:p w:rsidR="00C55AEA" w:rsidRDefault="00C55AEA" w:rsidP="007A0969">
      <w:pPr>
        <w:rPr>
          <w:rFonts w:ascii="Calibri Light" w:hAnsi="Calibri Light" w:cs="Calibri Light"/>
          <w:color w:val="2F5496" w:themeColor="accent1" w:themeShade="BF"/>
          <w:sz w:val="28"/>
          <w:szCs w:val="28"/>
        </w:rPr>
      </w:pPr>
    </w:p>
    <w:p w:rsidR="007A0969" w:rsidRPr="00C55AEA" w:rsidRDefault="007A0969" w:rsidP="007A0969">
      <w:pPr>
        <w:rPr>
          <w:rFonts w:ascii="Courier New" w:hAnsi="Courier New" w:cs="Courier New"/>
          <w:b/>
          <w:sz w:val="28"/>
          <w:szCs w:val="28"/>
        </w:rPr>
      </w:pPr>
      <w:r w:rsidRPr="00C55AEA">
        <w:rPr>
          <w:rFonts w:ascii="Courier New" w:hAnsi="Courier New" w:cs="Courier New"/>
          <w:b/>
          <w:sz w:val="28"/>
          <w:szCs w:val="28"/>
        </w:rPr>
        <w:t>SETUP DELLE CONNESSIONI</w:t>
      </w:r>
    </w:p>
    <w:p w:rsidR="007A0969" w:rsidRPr="00C55AEA" w:rsidRDefault="00C55AEA" w:rsidP="007A0969">
      <w:pPr>
        <w:rPr>
          <w:rFonts w:ascii="Courier New" w:hAnsi="Courier New" w:cs="Courier New"/>
          <w:sz w:val="28"/>
          <w:szCs w:val="28"/>
        </w:rPr>
      </w:pPr>
      <w:r>
        <w:rPr>
          <w:rFonts w:ascii="Courier New" w:hAnsi="Courier New" w:cs="Courier New"/>
          <w:sz w:val="28"/>
          <w:szCs w:val="28"/>
        </w:rPr>
        <w:t xml:space="preserve">Viene detto </w:t>
      </w:r>
      <w:r w:rsidR="007A0969" w:rsidRPr="00C55AEA">
        <w:rPr>
          <w:rFonts w:ascii="Courier New" w:hAnsi="Courier New" w:cs="Courier New"/>
          <w:sz w:val="28"/>
          <w:szCs w:val="28"/>
        </w:rPr>
        <w:t>“Handshake a tre vie”:</w:t>
      </w:r>
    </w:p>
    <w:p w:rsidR="007A0969" w:rsidRPr="00C55AEA" w:rsidRDefault="007A0969" w:rsidP="007A0969">
      <w:pPr>
        <w:pStyle w:val="Paragrafoelenco"/>
        <w:numPr>
          <w:ilvl w:val="0"/>
          <w:numId w:val="2"/>
        </w:numPr>
        <w:rPr>
          <w:rFonts w:ascii="Courier New" w:hAnsi="Courier New" w:cs="Courier New"/>
          <w:sz w:val="28"/>
          <w:szCs w:val="28"/>
        </w:rPr>
      </w:pPr>
      <w:r w:rsidRPr="00C55AEA">
        <w:rPr>
          <w:rFonts w:ascii="Courier New" w:hAnsi="Courier New" w:cs="Courier New"/>
          <w:sz w:val="28"/>
          <w:szCs w:val="28"/>
        </w:rPr>
        <w:t xml:space="preserve">Il server fa una </w:t>
      </w:r>
      <w:r w:rsidRPr="00C55AEA">
        <w:rPr>
          <w:rFonts w:ascii="Courier New" w:hAnsi="Courier New" w:cs="Courier New"/>
          <w:sz w:val="28"/>
          <w:szCs w:val="28"/>
          <w:u w:val="single"/>
        </w:rPr>
        <w:t>Passive Open</w:t>
      </w:r>
      <w:r w:rsidRPr="00C55AEA">
        <w:rPr>
          <w:rFonts w:ascii="Courier New" w:hAnsi="Courier New" w:cs="Courier New"/>
          <w:sz w:val="28"/>
          <w:szCs w:val="28"/>
        </w:rPr>
        <w:t xml:space="preserve"> comunicando al TCP locale che è pronto per accettare connessioni. Apre una socket costante verso una porta nota e rimane in ascolto. Il client comunica al TCP locale che desidera effettuare una connessione verso un dato socket (apre socket dinamica verso socket costante). Successivamente, manda un numero di sequenza iniziale attivando il flag SYN, specificando i parametri della connessione. </w:t>
      </w:r>
    </w:p>
    <w:p w:rsidR="007A0969" w:rsidRPr="00C55AEA" w:rsidRDefault="007A0969" w:rsidP="007A0969">
      <w:pPr>
        <w:pStyle w:val="Paragrafoelenco"/>
        <w:numPr>
          <w:ilvl w:val="0"/>
          <w:numId w:val="2"/>
        </w:numPr>
        <w:rPr>
          <w:rFonts w:ascii="Courier New" w:hAnsi="Courier New" w:cs="Courier New"/>
          <w:sz w:val="28"/>
          <w:szCs w:val="28"/>
        </w:rPr>
      </w:pPr>
      <w:r w:rsidRPr="00C55AEA">
        <w:rPr>
          <w:rFonts w:ascii="Courier New" w:hAnsi="Courier New" w:cs="Courier New"/>
          <w:sz w:val="28"/>
          <w:szCs w:val="28"/>
        </w:rPr>
        <w:t>Il server riceve il messaggio e svolge le operazioni di routine (allocazione buffer, variabili TCP) oltre a rispondere riscontrando il numero di sequenza lato client e aggiungendo il proprio numero estratto casualmente per la connessione in senso opposto (anche questo pacchetto vede il flag SYN attivato).</w:t>
      </w:r>
    </w:p>
    <w:p w:rsidR="007A0969" w:rsidRPr="00C55AEA" w:rsidRDefault="007A0969" w:rsidP="007A0969">
      <w:pPr>
        <w:pStyle w:val="Paragrafoelenco"/>
        <w:numPr>
          <w:ilvl w:val="0"/>
          <w:numId w:val="2"/>
        </w:numPr>
        <w:rPr>
          <w:rFonts w:ascii="Courier New" w:hAnsi="Courier New" w:cs="Courier New"/>
          <w:sz w:val="28"/>
          <w:szCs w:val="28"/>
        </w:rPr>
      </w:pPr>
      <w:r w:rsidRPr="00C55AEA">
        <w:rPr>
          <w:rFonts w:ascii="Courier New" w:hAnsi="Courier New" w:cs="Courier New"/>
          <w:sz w:val="28"/>
          <w:szCs w:val="28"/>
        </w:rPr>
        <w:t xml:space="preserve">Al momento della ricezione del secondo pacchetto, il mittente imposta la connessione e alloca il buffer. Procede infine con il riscontro del numero di sequenza iniziale dal lato server. In questo terzo pacchetto il flag SYN sarà 0 e il campo di dati può già contenere informazioni. Da questo momento, le applicazioni da entrambi i lati possono accedere ai buffer. </w:t>
      </w:r>
    </w:p>
    <w:p w:rsidR="007A0969" w:rsidRPr="00C55AEA" w:rsidRDefault="007A0969" w:rsidP="007A0969">
      <w:pPr>
        <w:rPr>
          <w:rFonts w:ascii="Courier New" w:hAnsi="Courier New" w:cs="Courier New"/>
          <w:b/>
          <w:color w:val="FF0000"/>
          <w:sz w:val="28"/>
          <w:szCs w:val="28"/>
        </w:rPr>
      </w:pPr>
      <w:r w:rsidRPr="00C55AEA">
        <w:rPr>
          <w:rFonts w:ascii="Courier New" w:hAnsi="Courier New" w:cs="Courier New"/>
          <w:b/>
          <w:color w:val="FF0000"/>
          <w:sz w:val="28"/>
          <w:szCs w:val="28"/>
        </w:rPr>
        <w:lastRenderedPageBreak/>
        <w:t>PORTE NOTE</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22 </w:t>
      </w:r>
      <w:r w:rsidRPr="00C55AEA">
        <w:rPr>
          <w:rFonts w:ascii="Courier New" w:hAnsi="Courier New" w:cs="Courier New"/>
          <w:b/>
          <w:color w:val="FF0000"/>
          <w:sz w:val="28"/>
          <w:szCs w:val="28"/>
        </w:rPr>
        <w:t>SSH</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21 </w:t>
      </w:r>
      <w:r w:rsidRPr="00C55AEA">
        <w:rPr>
          <w:rFonts w:ascii="Courier New" w:hAnsi="Courier New" w:cs="Courier New"/>
          <w:b/>
          <w:color w:val="FF0000"/>
          <w:sz w:val="28"/>
          <w:szCs w:val="28"/>
        </w:rPr>
        <w:t>FTP</w:t>
      </w:r>
      <w:r w:rsidRPr="00C55AEA">
        <w:rPr>
          <w:rFonts w:ascii="Courier New" w:hAnsi="Courier New" w:cs="Courier New"/>
          <w:color w:val="FF0000"/>
          <w:sz w:val="28"/>
          <w:szCs w:val="28"/>
        </w:rPr>
        <w:t xml:space="preserve"> controllo</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20 </w:t>
      </w:r>
      <w:r w:rsidRPr="00C55AEA">
        <w:rPr>
          <w:rFonts w:ascii="Courier New" w:hAnsi="Courier New" w:cs="Courier New"/>
          <w:b/>
          <w:color w:val="FF0000"/>
          <w:sz w:val="28"/>
          <w:szCs w:val="28"/>
        </w:rPr>
        <w:t>FTP</w:t>
      </w:r>
      <w:r w:rsidRPr="00C55AEA">
        <w:rPr>
          <w:rFonts w:ascii="Courier New" w:hAnsi="Courier New" w:cs="Courier New"/>
          <w:color w:val="FF0000"/>
          <w:sz w:val="28"/>
          <w:szCs w:val="28"/>
        </w:rPr>
        <w:t xml:space="preserve"> dati</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23 </w:t>
      </w:r>
      <w:r w:rsidRPr="00C55AEA">
        <w:rPr>
          <w:rFonts w:ascii="Courier New" w:hAnsi="Courier New" w:cs="Courier New"/>
          <w:b/>
          <w:color w:val="FF0000"/>
          <w:sz w:val="28"/>
          <w:szCs w:val="28"/>
        </w:rPr>
        <w:t>Telnet</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25 </w:t>
      </w:r>
      <w:r w:rsidRPr="00C55AEA">
        <w:rPr>
          <w:rFonts w:ascii="Courier New" w:hAnsi="Courier New" w:cs="Courier New"/>
          <w:b/>
          <w:color w:val="FF0000"/>
          <w:sz w:val="28"/>
          <w:szCs w:val="28"/>
        </w:rPr>
        <w:t>SMTP</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53 </w:t>
      </w:r>
      <w:r w:rsidRPr="00C55AEA">
        <w:rPr>
          <w:rFonts w:ascii="Courier New" w:hAnsi="Courier New" w:cs="Courier New"/>
          <w:b/>
          <w:color w:val="FF0000"/>
          <w:sz w:val="28"/>
          <w:szCs w:val="28"/>
        </w:rPr>
        <w:t>DNS</w:t>
      </w:r>
    </w:p>
    <w:p w:rsidR="007A0969" w:rsidRPr="00C55AEA" w:rsidRDefault="007A0969" w:rsidP="007A0969">
      <w:pPr>
        <w:rPr>
          <w:rFonts w:ascii="Courier New" w:hAnsi="Courier New" w:cs="Courier New"/>
          <w:color w:val="FF0000"/>
          <w:sz w:val="28"/>
          <w:szCs w:val="28"/>
        </w:rPr>
      </w:pPr>
      <w:r w:rsidRPr="00C55AEA">
        <w:rPr>
          <w:rFonts w:ascii="Courier New" w:hAnsi="Courier New" w:cs="Courier New"/>
          <w:color w:val="FF0000"/>
          <w:sz w:val="28"/>
          <w:szCs w:val="28"/>
        </w:rPr>
        <w:t xml:space="preserve">110 </w:t>
      </w:r>
      <w:r w:rsidRPr="00C55AEA">
        <w:rPr>
          <w:rFonts w:ascii="Courier New" w:hAnsi="Courier New" w:cs="Courier New"/>
          <w:b/>
          <w:color w:val="FF0000"/>
          <w:sz w:val="28"/>
          <w:szCs w:val="28"/>
        </w:rPr>
        <w:t>POP</w:t>
      </w:r>
    </w:p>
    <w:p w:rsidR="007A0969" w:rsidRPr="00C55AEA" w:rsidRDefault="007A0969" w:rsidP="007A0969">
      <w:pPr>
        <w:rPr>
          <w:rFonts w:ascii="Courier New" w:hAnsi="Courier New" w:cs="Courier New"/>
          <w:b/>
          <w:color w:val="FF0000"/>
          <w:sz w:val="28"/>
          <w:szCs w:val="28"/>
        </w:rPr>
      </w:pPr>
      <w:r w:rsidRPr="00C55AEA">
        <w:rPr>
          <w:rFonts w:ascii="Courier New" w:hAnsi="Courier New" w:cs="Courier New"/>
          <w:color w:val="FF0000"/>
          <w:sz w:val="28"/>
          <w:szCs w:val="28"/>
        </w:rPr>
        <w:t xml:space="preserve">143 </w:t>
      </w:r>
      <w:r w:rsidRPr="00C55AEA">
        <w:rPr>
          <w:rFonts w:ascii="Courier New" w:hAnsi="Courier New" w:cs="Courier New"/>
          <w:b/>
          <w:color w:val="FF0000"/>
          <w:sz w:val="28"/>
          <w:szCs w:val="28"/>
        </w:rPr>
        <w:t>IMAP</w:t>
      </w:r>
    </w:p>
    <w:p w:rsidR="00C55AEA" w:rsidRPr="001E1F73" w:rsidRDefault="00C55AEA" w:rsidP="007A0969">
      <w:pPr>
        <w:rPr>
          <w:rFonts w:ascii="Calibri Light" w:hAnsi="Calibri Light" w:cs="Calibri Light"/>
          <w:color w:val="FF0000"/>
          <w:sz w:val="28"/>
          <w:szCs w:val="28"/>
        </w:rPr>
      </w:pPr>
    </w:p>
    <w:p w:rsidR="007A0969" w:rsidRPr="00C55AEA" w:rsidRDefault="007A0969" w:rsidP="007A0969">
      <w:pPr>
        <w:rPr>
          <w:rFonts w:ascii="Courier New" w:hAnsi="Courier New" w:cs="Courier New"/>
          <w:b/>
          <w:sz w:val="28"/>
          <w:szCs w:val="28"/>
        </w:rPr>
      </w:pPr>
      <w:r w:rsidRPr="00C55AEA">
        <w:rPr>
          <w:rFonts w:ascii="Courier New" w:hAnsi="Courier New" w:cs="Courier New"/>
          <w:b/>
          <w:sz w:val="28"/>
          <w:szCs w:val="28"/>
        </w:rPr>
        <w:t xml:space="preserve">TEAR DOWN </w:t>
      </w:r>
    </w:p>
    <w:p w:rsidR="007A0969" w:rsidRPr="00C55AEA" w:rsidRDefault="007A0969" w:rsidP="007A0969">
      <w:pPr>
        <w:rPr>
          <w:rFonts w:ascii="Courier New" w:hAnsi="Courier New" w:cs="Courier New"/>
          <w:sz w:val="28"/>
          <w:szCs w:val="28"/>
        </w:rPr>
      </w:pPr>
      <w:r w:rsidRPr="00C55AEA">
        <w:rPr>
          <w:rFonts w:ascii="Courier New" w:hAnsi="Courier New" w:cs="Courier New"/>
          <w:sz w:val="28"/>
          <w:szCs w:val="28"/>
        </w:rPr>
        <w:t xml:space="preserve">L’entità TCP che chiude la connessione invia un messaggio con il flag di </w:t>
      </w:r>
      <w:r w:rsidRPr="00C55AEA">
        <w:rPr>
          <w:rFonts w:ascii="Courier New" w:hAnsi="Courier New" w:cs="Courier New"/>
          <w:sz w:val="28"/>
          <w:szCs w:val="28"/>
          <w:u w:val="single"/>
        </w:rPr>
        <w:t>FIN</w:t>
      </w:r>
      <w:r w:rsidRPr="00C55AEA">
        <w:rPr>
          <w:rFonts w:ascii="Courier New" w:hAnsi="Courier New" w:cs="Courier New"/>
          <w:sz w:val="28"/>
          <w:szCs w:val="28"/>
        </w:rPr>
        <w:t xml:space="preserve"> attivo, che deve essere riscontrato da un ACK.</w:t>
      </w:r>
    </w:p>
    <w:p w:rsidR="007A0969" w:rsidRPr="00C55AEA" w:rsidRDefault="007A0969" w:rsidP="007A0969">
      <w:pPr>
        <w:rPr>
          <w:rFonts w:ascii="Courier New" w:hAnsi="Courier New" w:cs="Courier New"/>
          <w:sz w:val="28"/>
          <w:szCs w:val="28"/>
        </w:rPr>
      </w:pPr>
      <w:r w:rsidRPr="00C55AEA">
        <w:rPr>
          <w:rFonts w:ascii="Courier New" w:hAnsi="Courier New" w:cs="Courier New"/>
          <w:sz w:val="28"/>
          <w:szCs w:val="28"/>
        </w:rPr>
        <w:t>Se la connessione viene chiusa in una direzione, questo non implica la chiusura dall’altro lato. Per chiuderla del tutto serve appunto un altro messaggio FIN (riscontrato).</w:t>
      </w:r>
    </w:p>
    <w:p w:rsidR="007A0969" w:rsidRPr="00C55AEA" w:rsidRDefault="007A0969" w:rsidP="007A0969">
      <w:pPr>
        <w:rPr>
          <w:rFonts w:ascii="Courier New" w:hAnsi="Courier New" w:cs="Courier New"/>
          <w:sz w:val="28"/>
          <w:szCs w:val="28"/>
        </w:rPr>
      </w:pPr>
      <w:r w:rsidRPr="00C55AEA">
        <w:rPr>
          <w:rFonts w:ascii="Courier New" w:hAnsi="Courier New" w:cs="Courier New"/>
          <w:sz w:val="28"/>
          <w:szCs w:val="28"/>
        </w:rPr>
        <w:t>Se il flag RST è attivo, la connessione viene considerata non affidabile e di conseguenza viene chiusa automaticamente in entrambe le direzioni.</w:t>
      </w:r>
    </w:p>
    <w:p w:rsidR="00C55AEA" w:rsidRDefault="00C55AEA" w:rsidP="007A0969">
      <w:pPr>
        <w:rPr>
          <w:rFonts w:ascii="Calibri Light" w:hAnsi="Calibri Light" w:cs="Calibri Light"/>
          <w:color w:val="2F5496" w:themeColor="accent1" w:themeShade="BF"/>
          <w:sz w:val="28"/>
          <w:szCs w:val="28"/>
        </w:rPr>
      </w:pPr>
    </w:p>
    <w:p w:rsidR="007A0969" w:rsidRPr="009A06F5" w:rsidRDefault="007A0969" w:rsidP="007A0969">
      <w:pPr>
        <w:rPr>
          <w:rFonts w:ascii="Courier New" w:hAnsi="Courier New" w:cs="Courier New"/>
          <w:b/>
          <w:sz w:val="28"/>
          <w:szCs w:val="28"/>
        </w:rPr>
      </w:pPr>
      <w:r w:rsidRPr="009A06F5">
        <w:rPr>
          <w:rFonts w:ascii="Courier New" w:hAnsi="Courier New" w:cs="Courier New"/>
          <w:b/>
          <w:sz w:val="28"/>
          <w:szCs w:val="28"/>
        </w:rPr>
        <w:t>CONTROLLO DI FLUSSO</w:t>
      </w:r>
      <w:r w:rsidR="00C55AEA" w:rsidRPr="009A06F5">
        <w:rPr>
          <w:rFonts w:ascii="Courier New" w:hAnsi="Courier New" w:cs="Courier New"/>
          <w:b/>
          <w:sz w:val="28"/>
          <w:szCs w:val="28"/>
        </w:rPr>
        <w:t xml:space="preserve"> TCP</w:t>
      </w:r>
    </w:p>
    <w:p w:rsidR="007A0969" w:rsidRPr="009A06F5" w:rsidRDefault="007A0969" w:rsidP="007A0969">
      <w:pPr>
        <w:rPr>
          <w:rFonts w:ascii="Courier New" w:hAnsi="Courier New" w:cs="Courier New"/>
          <w:sz w:val="28"/>
          <w:szCs w:val="28"/>
        </w:rPr>
      </w:pPr>
      <w:r w:rsidRPr="009A06F5">
        <w:rPr>
          <w:rFonts w:ascii="Courier New" w:hAnsi="Courier New" w:cs="Courier New"/>
          <w:sz w:val="28"/>
          <w:szCs w:val="28"/>
        </w:rPr>
        <w:t xml:space="preserve">Il TCP ricevente controlla il flusso di quello trasmittente. </w:t>
      </w:r>
    </w:p>
    <w:p w:rsidR="007A0969" w:rsidRPr="009A06F5" w:rsidRDefault="007A0969" w:rsidP="007A0969">
      <w:pPr>
        <w:rPr>
          <w:rFonts w:ascii="Courier New" w:hAnsi="Courier New" w:cs="Courier New"/>
          <w:sz w:val="28"/>
          <w:szCs w:val="28"/>
        </w:rPr>
      </w:pPr>
      <w:r w:rsidRPr="009A06F5">
        <w:rPr>
          <w:rFonts w:ascii="Courier New" w:hAnsi="Courier New" w:cs="Courier New"/>
          <w:sz w:val="28"/>
          <w:szCs w:val="28"/>
        </w:rPr>
        <w:t xml:space="preserve">Lo spazio libero nel buffer ricevente si chiama </w:t>
      </w:r>
      <w:r w:rsidRPr="009A06F5">
        <w:rPr>
          <w:rFonts w:ascii="Courier New" w:hAnsi="Courier New" w:cs="Courier New"/>
          <w:sz w:val="28"/>
          <w:szCs w:val="28"/>
          <w:u w:val="single"/>
        </w:rPr>
        <w:t>Receive Window</w:t>
      </w:r>
      <w:r w:rsidRPr="009A06F5">
        <w:rPr>
          <w:rFonts w:ascii="Courier New" w:hAnsi="Courier New" w:cs="Courier New"/>
          <w:sz w:val="28"/>
          <w:szCs w:val="28"/>
        </w:rPr>
        <w:t xml:space="preserve"> (RCWND), è la dimensione del buffer – i dati non ancora assorbiti dall’applicazione. </w:t>
      </w:r>
    </w:p>
    <w:p w:rsidR="007A0969" w:rsidRPr="009A06F5" w:rsidRDefault="007A0969" w:rsidP="007A0969">
      <w:pPr>
        <w:rPr>
          <w:rFonts w:ascii="Courier New" w:hAnsi="Courier New" w:cs="Courier New"/>
          <w:sz w:val="28"/>
          <w:szCs w:val="28"/>
        </w:rPr>
      </w:pPr>
      <w:r w:rsidRPr="009A06F5">
        <w:rPr>
          <w:rFonts w:ascii="Courier New" w:hAnsi="Courier New" w:cs="Courier New"/>
          <w:sz w:val="28"/>
          <w:szCs w:val="28"/>
        </w:rPr>
        <w:t xml:space="preserve">Dal lato del trasmettitore la finestra non è un parametro fisso, viene modulata dinamicamente in base ai riscontri. </w:t>
      </w:r>
    </w:p>
    <w:p w:rsidR="009A06F5" w:rsidRDefault="009A06F5" w:rsidP="007A0969">
      <w:pPr>
        <w:rPr>
          <w:rFonts w:ascii="Courier New" w:hAnsi="Courier New" w:cs="Courier New"/>
          <w:sz w:val="28"/>
          <w:szCs w:val="28"/>
        </w:rPr>
      </w:pPr>
      <w:r w:rsidRPr="009A06F5">
        <w:rPr>
          <w:rFonts w:ascii="Courier New" w:hAnsi="Courier New" w:cs="Courier New"/>
          <w:sz w:val="28"/>
          <w:szCs w:val="28"/>
        </w:rPr>
        <w:t>R</w:t>
      </w:r>
      <w:r w:rsidR="007A0969" w:rsidRPr="009A06F5">
        <w:rPr>
          <w:rFonts w:ascii="Courier New" w:hAnsi="Courier New" w:cs="Courier New"/>
          <w:sz w:val="28"/>
          <w:szCs w:val="28"/>
        </w:rPr>
        <w:t xml:space="preserve">icevitore: </w:t>
      </w:r>
    </w:p>
    <w:p w:rsidR="007A0969" w:rsidRDefault="007A0969" w:rsidP="007A0969">
      <w:pPr>
        <w:rPr>
          <w:rFonts w:ascii="Courier New" w:hAnsi="Courier New" w:cs="Courier New"/>
          <w:sz w:val="28"/>
          <w:szCs w:val="28"/>
        </w:rPr>
      </w:pPr>
      <w:r w:rsidRPr="009A06F5">
        <w:rPr>
          <w:rFonts w:ascii="Courier New" w:hAnsi="Courier New" w:cs="Courier New"/>
          <w:sz w:val="28"/>
          <w:szCs w:val="28"/>
        </w:rPr>
        <w:t>ultimo byte ricevuto – ultimo byte letto &lt;=</w:t>
      </w:r>
      <w:r w:rsidR="001324CE" w:rsidRPr="009A06F5">
        <w:rPr>
          <w:rFonts w:ascii="Courier New" w:hAnsi="Courier New" w:cs="Courier New"/>
          <w:sz w:val="28"/>
          <w:szCs w:val="28"/>
        </w:rPr>
        <w:t xml:space="preserve"> dim</w:t>
      </w:r>
      <w:r w:rsidR="009A06F5" w:rsidRPr="009A06F5">
        <w:rPr>
          <w:rFonts w:ascii="Courier New" w:hAnsi="Courier New" w:cs="Courier New"/>
          <w:sz w:val="28"/>
          <w:szCs w:val="28"/>
        </w:rPr>
        <w:t>ensione</w:t>
      </w:r>
      <w:r w:rsidRPr="009A06F5">
        <w:rPr>
          <w:rFonts w:ascii="Courier New" w:hAnsi="Courier New" w:cs="Courier New"/>
          <w:sz w:val="28"/>
          <w:szCs w:val="28"/>
        </w:rPr>
        <w:t xml:space="preserve"> buffer </w:t>
      </w:r>
    </w:p>
    <w:p w:rsidR="009A06F5" w:rsidRPr="009A06F5" w:rsidRDefault="009A06F5" w:rsidP="007A0969">
      <w:pPr>
        <w:rPr>
          <w:rFonts w:ascii="Courier New" w:hAnsi="Courier New" w:cs="Courier New"/>
          <w:sz w:val="28"/>
          <w:szCs w:val="28"/>
        </w:rPr>
      </w:pPr>
      <w:r>
        <w:rPr>
          <w:rFonts w:ascii="Courier New" w:hAnsi="Courier New" w:cs="Courier New"/>
          <w:sz w:val="28"/>
          <w:szCs w:val="28"/>
        </w:rPr>
        <w:t>dimensione buffer – byte ricevuti = RCWND</w:t>
      </w:r>
    </w:p>
    <w:p w:rsidR="009A06F5" w:rsidRDefault="009A06F5" w:rsidP="007A0969">
      <w:pPr>
        <w:rPr>
          <w:rFonts w:ascii="Courier New" w:hAnsi="Courier New" w:cs="Courier New"/>
          <w:sz w:val="28"/>
          <w:szCs w:val="28"/>
        </w:rPr>
      </w:pPr>
      <w:r w:rsidRPr="009A06F5">
        <w:rPr>
          <w:rFonts w:ascii="Courier New" w:hAnsi="Courier New" w:cs="Courier New"/>
          <w:sz w:val="28"/>
          <w:szCs w:val="28"/>
        </w:rPr>
        <w:t>M</w:t>
      </w:r>
      <w:r w:rsidR="007A0969" w:rsidRPr="009A06F5">
        <w:rPr>
          <w:rFonts w:ascii="Courier New" w:hAnsi="Courier New" w:cs="Courier New"/>
          <w:sz w:val="28"/>
          <w:szCs w:val="28"/>
        </w:rPr>
        <w:t xml:space="preserve">ittente: </w:t>
      </w:r>
    </w:p>
    <w:p w:rsidR="007A0969" w:rsidRPr="009A06F5" w:rsidRDefault="007A0969" w:rsidP="007A0969">
      <w:pPr>
        <w:rPr>
          <w:rFonts w:ascii="Courier New" w:hAnsi="Courier New" w:cs="Courier New"/>
          <w:sz w:val="28"/>
          <w:szCs w:val="28"/>
        </w:rPr>
      </w:pPr>
      <w:r w:rsidRPr="009A06F5">
        <w:rPr>
          <w:rFonts w:ascii="Courier New" w:hAnsi="Courier New" w:cs="Courier New"/>
          <w:sz w:val="28"/>
          <w:szCs w:val="28"/>
        </w:rPr>
        <w:t xml:space="preserve">ultimo byte mandato – ultimo byte riscontrato &lt;= </w:t>
      </w:r>
      <w:r w:rsidR="009A06F5" w:rsidRPr="009A06F5">
        <w:rPr>
          <w:rFonts w:ascii="Courier New" w:hAnsi="Courier New" w:cs="Courier New"/>
          <w:sz w:val="28"/>
          <w:szCs w:val="28"/>
        </w:rPr>
        <w:t>RCWND</w:t>
      </w:r>
    </w:p>
    <w:p w:rsidR="007A0969" w:rsidRPr="009A06F5" w:rsidRDefault="007A0969" w:rsidP="007A0969">
      <w:pPr>
        <w:pStyle w:val="Paragrafoelenco"/>
        <w:numPr>
          <w:ilvl w:val="0"/>
          <w:numId w:val="1"/>
        </w:numPr>
        <w:rPr>
          <w:rFonts w:ascii="Courier New" w:hAnsi="Courier New" w:cs="Courier New"/>
          <w:sz w:val="28"/>
          <w:szCs w:val="28"/>
        </w:rPr>
      </w:pPr>
      <w:r w:rsidRPr="009A06F5">
        <w:rPr>
          <w:rFonts w:ascii="Courier New" w:hAnsi="Courier New" w:cs="Courier New"/>
          <w:sz w:val="28"/>
          <w:szCs w:val="28"/>
          <w:u w:val="single"/>
        </w:rPr>
        <w:lastRenderedPageBreak/>
        <w:t>Silly Window Syndrome</w:t>
      </w:r>
      <w:r w:rsidRPr="009A06F5">
        <w:rPr>
          <w:rFonts w:ascii="Courier New" w:hAnsi="Courier New" w:cs="Courier New"/>
          <w:sz w:val="28"/>
          <w:szCs w:val="28"/>
        </w:rPr>
        <w:t xml:space="preserve"> (lato ricevitore): buffer di ricezione lento e sempre pieno. La finestra sarà molto piccola e il trasmettitore dovrà sempre trasmettere pochi dati con molto over head. Si risolve con l’algoritmo di Clark: il ricevitore mente indicando finestra nulla fino a che non si è svuotato abbastanza il buffer (dimensione MSS di solito). </w:t>
      </w:r>
    </w:p>
    <w:p w:rsidR="007A0969" w:rsidRPr="009A06F5" w:rsidRDefault="007A0969" w:rsidP="007A0969">
      <w:pPr>
        <w:ind w:left="708"/>
        <w:rPr>
          <w:rFonts w:ascii="Courier New" w:hAnsi="Courier New" w:cs="Courier New"/>
          <w:sz w:val="28"/>
          <w:szCs w:val="28"/>
        </w:rPr>
      </w:pPr>
      <w:r w:rsidRPr="009A06F5">
        <w:rPr>
          <w:rFonts w:ascii="Courier New" w:hAnsi="Courier New" w:cs="Courier New"/>
          <w:sz w:val="28"/>
          <w:szCs w:val="28"/>
        </w:rPr>
        <w:t>Quando la finestra è nulla il mittente deve comunque continuare a inviare byte di dati, in modo da poter ricevere aggiornamenti sulla dimensione della finestra da parte del ricevitore, in quanto questa informazione la si ottiene solo dagli ACK.</w:t>
      </w:r>
    </w:p>
    <w:p w:rsidR="007A0969" w:rsidRDefault="007A0969" w:rsidP="007A0969">
      <w:pPr>
        <w:pStyle w:val="Paragrafoelenco"/>
        <w:numPr>
          <w:ilvl w:val="0"/>
          <w:numId w:val="1"/>
        </w:numPr>
        <w:rPr>
          <w:rFonts w:ascii="Courier New" w:hAnsi="Courier New" w:cs="Courier New"/>
          <w:sz w:val="28"/>
          <w:szCs w:val="28"/>
        </w:rPr>
      </w:pPr>
      <w:r w:rsidRPr="009A06F5">
        <w:rPr>
          <w:rFonts w:ascii="Courier New" w:hAnsi="Courier New" w:cs="Courier New"/>
          <w:sz w:val="28"/>
          <w:szCs w:val="28"/>
          <w:u w:val="single"/>
        </w:rPr>
        <w:t xml:space="preserve">Silly Window Syndrome </w:t>
      </w:r>
      <w:r w:rsidRPr="009A06F5">
        <w:rPr>
          <w:rFonts w:ascii="Courier New" w:hAnsi="Courier New" w:cs="Courier New"/>
          <w:sz w:val="28"/>
          <w:szCs w:val="28"/>
        </w:rPr>
        <w:t>(lato trasmettitore): l’applicazione genera dati lentamente e i segmenti sono piccoli. Viene risolto con l’algoritmo di Nagle: dopo un primo invio di pochi dati, questi vengono inviati solo se il pacchetto è grande abbastanza da riempire un MSS oppure solo quando si riceve un ACK.</w:t>
      </w:r>
    </w:p>
    <w:p w:rsidR="009A06F5" w:rsidRPr="009A06F5" w:rsidRDefault="009A06F5" w:rsidP="009A06F5">
      <w:pPr>
        <w:rPr>
          <w:rFonts w:ascii="Courier New" w:hAnsi="Courier New" w:cs="Courier New"/>
          <w:sz w:val="28"/>
          <w:szCs w:val="28"/>
        </w:rPr>
      </w:pPr>
    </w:p>
    <w:p w:rsidR="007A0969" w:rsidRPr="00480F60" w:rsidRDefault="007A0969" w:rsidP="007A0969">
      <w:pPr>
        <w:rPr>
          <w:rFonts w:ascii="Courier New" w:hAnsi="Courier New" w:cs="Courier New"/>
          <w:b/>
          <w:sz w:val="28"/>
          <w:szCs w:val="28"/>
        </w:rPr>
      </w:pPr>
      <w:r w:rsidRPr="00480F60">
        <w:rPr>
          <w:rFonts w:ascii="Courier New" w:hAnsi="Courier New" w:cs="Courier New"/>
          <w:b/>
          <w:sz w:val="28"/>
          <w:szCs w:val="28"/>
        </w:rPr>
        <w:t>CONTROLLO D’ERRORE</w:t>
      </w:r>
      <w:r w:rsidR="009A06F5" w:rsidRPr="00480F60">
        <w:rPr>
          <w:rFonts w:ascii="Courier New" w:hAnsi="Courier New" w:cs="Courier New"/>
          <w:b/>
          <w:sz w:val="28"/>
          <w:szCs w:val="28"/>
        </w:rPr>
        <w:t xml:space="preserve"> TCP</w:t>
      </w:r>
    </w:p>
    <w:p w:rsidR="007A0969" w:rsidRPr="00480F60" w:rsidRDefault="007A0969" w:rsidP="007A0969">
      <w:pPr>
        <w:rPr>
          <w:rFonts w:ascii="Courier New" w:hAnsi="Courier New" w:cs="Courier New"/>
          <w:sz w:val="28"/>
          <w:szCs w:val="28"/>
        </w:rPr>
      </w:pPr>
      <w:r w:rsidRPr="00480F60">
        <w:rPr>
          <w:rFonts w:ascii="Courier New" w:hAnsi="Courier New" w:cs="Courier New"/>
          <w:sz w:val="28"/>
          <w:szCs w:val="28"/>
        </w:rPr>
        <w:t xml:space="preserve">Serve a recuperare pacchetti persi in rete la cui causa principale è l’overflow di una delle code dei router a causa della congestione. Implementa il Go-Back-N / RS con Timeout. </w:t>
      </w:r>
    </w:p>
    <w:p w:rsidR="007A0969" w:rsidRPr="00480F60" w:rsidRDefault="007A0969" w:rsidP="007A0969">
      <w:pPr>
        <w:rPr>
          <w:rFonts w:ascii="Courier New" w:hAnsi="Courier New" w:cs="Courier New"/>
          <w:sz w:val="28"/>
          <w:szCs w:val="28"/>
        </w:rPr>
      </w:pPr>
      <w:r w:rsidRPr="00480F60">
        <w:rPr>
          <w:rFonts w:ascii="Courier New" w:hAnsi="Courier New" w:cs="Courier New"/>
          <w:sz w:val="28"/>
          <w:szCs w:val="28"/>
        </w:rPr>
        <w:t>Differenze con UDP:</w:t>
      </w:r>
    </w:p>
    <w:p w:rsidR="007A0969" w:rsidRPr="00480F60" w:rsidRDefault="007A0969" w:rsidP="007A0969">
      <w:pPr>
        <w:pStyle w:val="Paragrafoelenco"/>
        <w:numPr>
          <w:ilvl w:val="0"/>
          <w:numId w:val="1"/>
        </w:numPr>
        <w:rPr>
          <w:rFonts w:ascii="Courier New" w:hAnsi="Courier New" w:cs="Courier New"/>
          <w:sz w:val="28"/>
          <w:szCs w:val="28"/>
        </w:rPr>
      </w:pPr>
      <w:r w:rsidRPr="00480F60">
        <w:rPr>
          <w:rFonts w:ascii="Courier New" w:hAnsi="Courier New" w:cs="Courier New"/>
          <w:sz w:val="28"/>
          <w:szCs w:val="28"/>
        </w:rPr>
        <w:t xml:space="preserve">TCP mantiene nel buffer i segmenti finché non sono in sequenza, aspettando quelli che gli mancano in mezzo. </w:t>
      </w:r>
    </w:p>
    <w:p w:rsidR="007A0969" w:rsidRPr="00480F60" w:rsidRDefault="007A0969" w:rsidP="007A0969">
      <w:pPr>
        <w:pStyle w:val="Paragrafoelenco"/>
        <w:numPr>
          <w:ilvl w:val="0"/>
          <w:numId w:val="1"/>
        </w:numPr>
        <w:rPr>
          <w:rFonts w:ascii="Courier New" w:hAnsi="Courier New" w:cs="Courier New"/>
          <w:sz w:val="28"/>
          <w:szCs w:val="28"/>
        </w:rPr>
      </w:pPr>
      <w:r w:rsidRPr="00480F60">
        <w:rPr>
          <w:rFonts w:ascii="Courier New" w:hAnsi="Courier New" w:cs="Courier New"/>
          <w:sz w:val="28"/>
          <w:szCs w:val="28"/>
        </w:rPr>
        <w:t>ACK collettivi.</w:t>
      </w:r>
    </w:p>
    <w:p w:rsidR="007A0969" w:rsidRPr="00480F60" w:rsidRDefault="007A0969" w:rsidP="007A0969">
      <w:pPr>
        <w:rPr>
          <w:rFonts w:ascii="Courier New" w:hAnsi="Courier New" w:cs="Courier New"/>
          <w:sz w:val="28"/>
          <w:szCs w:val="28"/>
        </w:rPr>
      </w:pPr>
      <w:r w:rsidRPr="00480F60">
        <w:rPr>
          <w:rFonts w:ascii="Courier New" w:hAnsi="Courier New" w:cs="Courier New"/>
          <w:sz w:val="28"/>
          <w:szCs w:val="28"/>
        </w:rPr>
        <w:t xml:space="preserve">Il valore del Timeout è un parametro critico, il valore ottimale viene calcolato stimando il RTT utilizzando gli </w:t>
      </w:r>
      <w:r w:rsidRPr="00480F60">
        <w:rPr>
          <w:rFonts w:ascii="Courier New" w:hAnsi="Courier New" w:cs="Courier New"/>
          <w:sz w:val="28"/>
          <w:szCs w:val="28"/>
          <w:u w:val="single"/>
        </w:rPr>
        <w:t>algoritmi di Karn e Jacobson</w:t>
      </w:r>
      <w:r w:rsidRPr="00480F60">
        <w:rPr>
          <w:rFonts w:ascii="Courier New" w:hAnsi="Courier New" w:cs="Courier New"/>
          <w:sz w:val="28"/>
          <w:szCs w:val="28"/>
        </w:rPr>
        <w:t xml:space="preserve"> (si basano sulla stima del RTT medio e deviazione standard dal lato del trasmettitore: Timeout = SRTT + 4SDEV, valore di default 1s).In caso di ritrasmissione, il calcolo del Timeout viene affidato all’</w:t>
      </w:r>
      <w:r w:rsidRPr="00480F60">
        <w:rPr>
          <w:rFonts w:ascii="Courier New" w:hAnsi="Courier New" w:cs="Courier New"/>
          <w:sz w:val="28"/>
          <w:szCs w:val="28"/>
          <w:u w:val="single"/>
        </w:rPr>
        <w:t>algoritmo di Karn</w:t>
      </w:r>
      <w:r w:rsidRPr="00480F60">
        <w:rPr>
          <w:rFonts w:ascii="Courier New" w:hAnsi="Courier New" w:cs="Courier New"/>
          <w:sz w:val="28"/>
          <w:szCs w:val="28"/>
        </w:rPr>
        <w:t xml:space="preserve">: RTT non viene aggiornato, il Timeout cresce esponenzialmente fino a un valore massimo, dopo un numero massimo di ritrasmissioni la connessione viene chiusa. </w:t>
      </w:r>
    </w:p>
    <w:p w:rsidR="007A0969" w:rsidRPr="00480F60" w:rsidRDefault="007A0969" w:rsidP="007A0969">
      <w:pPr>
        <w:rPr>
          <w:rFonts w:ascii="Courier New" w:hAnsi="Courier New" w:cs="Courier New"/>
          <w:sz w:val="28"/>
          <w:szCs w:val="28"/>
        </w:rPr>
      </w:pPr>
      <w:r w:rsidRPr="00480F60">
        <w:rPr>
          <w:rFonts w:ascii="Courier New" w:hAnsi="Courier New" w:cs="Courier New"/>
          <w:sz w:val="28"/>
          <w:szCs w:val="28"/>
        </w:rPr>
        <w:t xml:space="preserve">Se i rallentamenti fossero dovuti a cause esterne e non a congestioni (esempio: collegamenti radio) questo sistema di controllo causerebbe più problemi che altro. TCP assume che quando qualcosa viene perso è a causa della congestione. </w:t>
      </w:r>
    </w:p>
    <w:p w:rsidR="007A0969" w:rsidRPr="003D6921" w:rsidRDefault="007A0969" w:rsidP="007A0969">
      <w:pPr>
        <w:rPr>
          <w:rFonts w:ascii="Courier New" w:hAnsi="Courier New" w:cs="Courier New"/>
          <w:b/>
          <w:sz w:val="28"/>
          <w:szCs w:val="28"/>
        </w:rPr>
      </w:pPr>
      <w:r w:rsidRPr="003D6921">
        <w:rPr>
          <w:rFonts w:ascii="Courier New" w:hAnsi="Courier New" w:cs="Courier New"/>
          <w:b/>
          <w:sz w:val="28"/>
          <w:szCs w:val="28"/>
        </w:rPr>
        <w:lastRenderedPageBreak/>
        <w:t>PERSISTENZA</w:t>
      </w:r>
    </w:p>
    <w:p w:rsidR="007A0969" w:rsidRPr="003D6921" w:rsidRDefault="007A0969" w:rsidP="00C96387">
      <w:pPr>
        <w:rPr>
          <w:rFonts w:ascii="Courier New" w:hAnsi="Courier New" w:cs="Courier New"/>
          <w:sz w:val="28"/>
          <w:szCs w:val="28"/>
        </w:rPr>
      </w:pPr>
      <w:r w:rsidRPr="003D6921">
        <w:rPr>
          <w:rFonts w:ascii="Courier New" w:hAnsi="Courier New" w:cs="Courier New"/>
          <w:sz w:val="28"/>
          <w:szCs w:val="28"/>
        </w:rPr>
        <w:t>Se RCWND viene fissata = 0 la trasmissione viene interrotta fino ad ulteriore avviso.</w:t>
      </w:r>
    </w:p>
    <w:p w:rsidR="007A0969" w:rsidRPr="003D6921" w:rsidRDefault="007A0969" w:rsidP="003D6921">
      <w:pPr>
        <w:rPr>
          <w:rFonts w:ascii="Courier New" w:hAnsi="Courier New" w:cs="Courier New"/>
          <w:sz w:val="28"/>
          <w:szCs w:val="28"/>
        </w:rPr>
      </w:pPr>
      <w:r w:rsidRPr="003D6921">
        <w:rPr>
          <w:rFonts w:ascii="Courier New" w:hAnsi="Courier New" w:cs="Courier New"/>
          <w:sz w:val="28"/>
          <w:szCs w:val="28"/>
        </w:rPr>
        <w:t>Se si perde l’ACK che segnala la riapertura della finestra la connessione rimane bloccata, quindi per sicurezza si usa un timer di persistenza. Alla scadenza del timer viene inviato un segmento di sonda (</w:t>
      </w:r>
      <w:r w:rsidRPr="003D6921">
        <w:rPr>
          <w:rFonts w:ascii="Courier New" w:hAnsi="Courier New" w:cs="Courier New"/>
          <w:sz w:val="28"/>
          <w:szCs w:val="28"/>
          <w:u w:val="single"/>
        </w:rPr>
        <w:t>Probe</w:t>
      </w:r>
      <w:r w:rsidRPr="003D6921">
        <w:rPr>
          <w:rFonts w:ascii="Courier New" w:hAnsi="Courier New" w:cs="Courier New"/>
          <w:sz w:val="28"/>
          <w:szCs w:val="28"/>
        </w:rPr>
        <w:t xml:space="preserve">). </w:t>
      </w:r>
    </w:p>
    <w:p w:rsidR="00480F60" w:rsidRPr="00480F60" w:rsidRDefault="00480F60" w:rsidP="00480F60">
      <w:pPr>
        <w:rPr>
          <w:rFonts w:ascii="Calibri Light" w:hAnsi="Calibri Light" w:cs="Calibri Light"/>
          <w:color w:val="2F5496" w:themeColor="accent1" w:themeShade="BF"/>
          <w:sz w:val="28"/>
          <w:szCs w:val="28"/>
        </w:rPr>
      </w:pPr>
    </w:p>
    <w:p w:rsidR="007A0969" w:rsidRPr="003D6921" w:rsidRDefault="007A0969" w:rsidP="007A0969">
      <w:pPr>
        <w:rPr>
          <w:rFonts w:ascii="Courier New" w:hAnsi="Courier New" w:cs="Courier New"/>
          <w:b/>
          <w:sz w:val="28"/>
          <w:szCs w:val="28"/>
        </w:rPr>
      </w:pPr>
      <w:r w:rsidRPr="003D6921">
        <w:rPr>
          <w:rFonts w:ascii="Courier New" w:hAnsi="Courier New" w:cs="Courier New"/>
          <w:b/>
          <w:sz w:val="28"/>
          <w:szCs w:val="28"/>
        </w:rPr>
        <w:t>CONTROLLO DI CONGESTIONE</w:t>
      </w:r>
      <w:r w:rsidR="00480F60" w:rsidRPr="003D6921">
        <w:rPr>
          <w:rFonts w:ascii="Courier New" w:hAnsi="Courier New" w:cs="Courier New"/>
          <w:b/>
          <w:sz w:val="28"/>
          <w:szCs w:val="28"/>
        </w:rPr>
        <w:t xml:space="preserve"> TCP</w:t>
      </w:r>
    </w:p>
    <w:p w:rsidR="007A0969" w:rsidRPr="003D6921" w:rsidRDefault="007A0969" w:rsidP="007A0969">
      <w:pPr>
        <w:rPr>
          <w:rFonts w:ascii="Courier New" w:hAnsi="Courier New" w:cs="Courier New"/>
          <w:sz w:val="28"/>
          <w:szCs w:val="28"/>
        </w:rPr>
      </w:pPr>
      <w:r w:rsidRPr="003D6921">
        <w:rPr>
          <w:rFonts w:ascii="Courier New" w:hAnsi="Courier New" w:cs="Courier New"/>
          <w:sz w:val="28"/>
          <w:szCs w:val="28"/>
        </w:rPr>
        <w:t xml:space="preserve">I meccanismi di controllo di congestione sono implementati solo nelle entità TCP locali, quindi è di tipo end-to-end. Di conseguenza, ogni perdita è considerata dall’entità TCP come conseguenza di congestione della rete. </w:t>
      </w:r>
    </w:p>
    <w:p w:rsidR="007A0969" w:rsidRPr="003D6921" w:rsidRDefault="007A0969" w:rsidP="007A0969">
      <w:pPr>
        <w:rPr>
          <w:rFonts w:ascii="Courier New" w:hAnsi="Courier New" w:cs="Courier New"/>
          <w:i/>
          <w:color w:val="767171" w:themeColor="background2" w:themeShade="80"/>
          <w:sz w:val="28"/>
          <w:szCs w:val="28"/>
        </w:rPr>
      </w:pPr>
      <w:r w:rsidRPr="003D6921">
        <w:rPr>
          <w:rFonts w:ascii="Courier New" w:hAnsi="Courier New" w:cs="Courier New"/>
          <w:i/>
          <w:color w:val="767171" w:themeColor="background2" w:themeShade="80"/>
          <w:sz w:val="28"/>
          <w:szCs w:val="28"/>
        </w:rPr>
        <w:t>Esistono meccanismi di controllo di congestione supportati parzialmente dal livello di rete. In questo scenario, i router possono:</w:t>
      </w:r>
    </w:p>
    <w:p w:rsidR="007A0969" w:rsidRPr="003D6921" w:rsidRDefault="007A0969" w:rsidP="007A0969">
      <w:pPr>
        <w:pStyle w:val="Paragrafoelenco"/>
        <w:numPr>
          <w:ilvl w:val="0"/>
          <w:numId w:val="1"/>
        </w:numPr>
        <w:rPr>
          <w:rFonts w:ascii="Courier New" w:hAnsi="Courier New" w:cs="Courier New"/>
          <w:i/>
          <w:color w:val="767171" w:themeColor="background2" w:themeShade="80"/>
          <w:sz w:val="28"/>
          <w:szCs w:val="28"/>
        </w:rPr>
      </w:pPr>
      <w:r w:rsidRPr="003D6921">
        <w:rPr>
          <w:rFonts w:ascii="Courier New" w:hAnsi="Courier New" w:cs="Courier New"/>
          <w:i/>
          <w:color w:val="767171" w:themeColor="background2" w:themeShade="80"/>
          <w:sz w:val="28"/>
          <w:szCs w:val="28"/>
        </w:rPr>
        <w:t>Mandare un “</w:t>
      </w:r>
      <w:r w:rsidRPr="003D6921">
        <w:rPr>
          <w:rFonts w:ascii="Courier New" w:hAnsi="Courier New" w:cs="Courier New"/>
          <w:i/>
          <w:color w:val="767171" w:themeColor="background2" w:themeShade="80"/>
          <w:sz w:val="28"/>
          <w:szCs w:val="28"/>
          <w:u w:val="single"/>
        </w:rPr>
        <w:t>choke packet</w:t>
      </w:r>
      <w:r w:rsidRPr="003D6921">
        <w:rPr>
          <w:rFonts w:ascii="Courier New" w:hAnsi="Courier New" w:cs="Courier New"/>
          <w:i/>
          <w:color w:val="767171" w:themeColor="background2" w:themeShade="80"/>
          <w:sz w:val="28"/>
          <w:szCs w:val="28"/>
        </w:rPr>
        <w:t xml:space="preserve">” al mittente, indicando il proprio stato di congestione. </w:t>
      </w:r>
    </w:p>
    <w:p w:rsidR="007A0969" w:rsidRPr="003D6921" w:rsidRDefault="007A0969" w:rsidP="007A0969">
      <w:pPr>
        <w:pStyle w:val="Paragrafoelenco"/>
        <w:numPr>
          <w:ilvl w:val="0"/>
          <w:numId w:val="1"/>
        </w:numPr>
        <w:rPr>
          <w:rFonts w:ascii="Courier New" w:hAnsi="Courier New" w:cs="Courier New"/>
          <w:i/>
          <w:color w:val="767171" w:themeColor="background2" w:themeShade="80"/>
          <w:sz w:val="28"/>
          <w:szCs w:val="28"/>
        </w:rPr>
      </w:pPr>
      <w:r w:rsidRPr="003D6921">
        <w:rPr>
          <w:rFonts w:ascii="Courier New" w:hAnsi="Courier New" w:cs="Courier New"/>
          <w:i/>
          <w:color w:val="767171" w:themeColor="background2" w:themeShade="80"/>
          <w:sz w:val="28"/>
          <w:szCs w:val="28"/>
        </w:rPr>
        <w:t xml:space="preserve">Attivare un flag nel pacchetto in modo da notificare il destinatario della connessione della congestione su quel nodo (informazione che dovrà essere rimandata al mittente). Questo metodo richiede almeno un RTT per la notifica. </w:t>
      </w:r>
    </w:p>
    <w:p w:rsidR="007A0969" w:rsidRPr="003D6921" w:rsidRDefault="007A0969" w:rsidP="007A0969">
      <w:pPr>
        <w:rPr>
          <w:rFonts w:ascii="Courier New" w:hAnsi="Courier New" w:cs="Courier New"/>
          <w:i/>
          <w:color w:val="767171" w:themeColor="background2" w:themeShade="80"/>
          <w:sz w:val="28"/>
          <w:szCs w:val="28"/>
        </w:rPr>
      </w:pPr>
      <w:r w:rsidRPr="003D6921">
        <w:rPr>
          <w:rFonts w:ascii="Courier New" w:hAnsi="Courier New" w:cs="Courier New"/>
          <w:i/>
          <w:color w:val="767171" w:themeColor="background2" w:themeShade="80"/>
          <w:sz w:val="28"/>
          <w:szCs w:val="28"/>
        </w:rPr>
        <w:t xml:space="preserve">A volte il router comunica ai connessi la frequenza trasmissiva che può supportare. </w:t>
      </w:r>
    </w:p>
    <w:p w:rsidR="007A0969" w:rsidRPr="003D6921" w:rsidRDefault="007A0969" w:rsidP="007A0969">
      <w:pPr>
        <w:rPr>
          <w:rFonts w:ascii="Courier New" w:hAnsi="Courier New" w:cs="Courier New"/>
          <w:sz w:val="28"/>
          <w:szCs w:val="28"/>
        </w:rPr>
      </w:pPr>
      <w:r w:rsidRPr="003D6921">
        <w:rPr>
          <w:rFonts w:ascii="Courier New" w:hAnsi="Courier New" w:cs="Courier New"/>
          <w:sz w:val="28"/>
          <w:szCs w:val="28"/>
        </w:rPr>
        <w:t>Nella sua implementazione standard, TCP regola la finestra di trasmissione implementando la CWIND (Congestion Window) che varia in base agli eventi che osserva. Il trasmettitore non può inviare più dati del minimo tra RCVWND e CWND.</w:t>
      </w:r>
    </w:p>
    <w:p w:rsidR="003D6921" w:rsidRDefault="007A0969" w:rsidP="007A0969">
      <w:pPr>
        <w:rPr>
          <w:rFonts w:ascii="Courier New" w:hAnsi="Courier New" w:cs="Courier New"/>
          <w:sz w:val="28"/>
          <w:szCs w:val="28"/>
        </w:rPr>
      </w:pPr>
      <w:r w:rsidRPr="003D6921">
        <w:rPr>
          <w:rFonts w:ascii="Courier New" w:hAnsi="Courier New" w:cs="Courier New"/>
          <w:sz w:val="28"/>
          <w:szCs w:val="28"/>
        </w:rPr>
        <w:t>Esistono due fasi</w:t>
      </w:r>
      <w:r w:rsidR="003D6921">
        <w:rPr>
          <w:rFonts w:ascii="Courier New" w:hAnsi="Courier New" w:cs="Courier New"/>
          <w:sz w:val="28"/>
          <w:szCs w:val="28"/>
        </w:rPr>
        <w:t>:</w:t>
      </w:r>
    </w:p>
    <w:p w:rsidR="007A0969" w:rsidRPr="003D6921" w:rsidRDefault="007A0969" w:rsidP="007A0969">
      <w:pPr>
        <w:rPr>
          <w:rFonts w:ascii="Courier New" w:hAnsi="Courier New" w:cs="Courier New"/>
          <w:b/>
          <w:sz w:val="28"/>
          <w:szCs w:val="28"/>
        </w:rPr>
      </w:pPr>
      <w:r w:rsidRPr="003D6921">
        <w:rPr>
          <w:rFonts w:ascii="Courier New" w:hAnsi="Courier New" w:cs="Courier New"/>
          <w:b/>
          <w:sz w:val="28"/>
          <w:szCs w:val="28"/>
        </w:rPr>
        <w:t>Slow Start</w:t>
      </w:r>
      <w:r w:rsidR="003D6921" w:rsidRPr="003D6921">
        <w:rPr>
          <w:rFonts w:ascii="Courier New" w:hAnsi="Courier New" w:cs="Courier New"/>
          <w:b/>
          <w:sz w:val="28"/>
          <w:szCs w:val="28"/>
        </w:rPr>
        <w:t xml:space="preserve"> </w:t>
      </w:r>
      <w:r w:rsidR="003D6921" w:rsidRPr="003D6921">
        <w:rPr>
          <w:rFonts w:ascii="Courier New" w:hAnsi="Courier New" w:cs="Courier New"/>
          <w:b/>
          <w:sz w:val="28"/>
          <w:szCs w:val="28"/>
        </w:rPr>
        <w:t>(CWND &lt; SSTHRESH)</w:t>
      </w:r>
      <w:r w:rsidR="003D6921" w:rsidRPr="003D6921">
        <w:rPr>
          <w:rFonts w:ascii="Courier New" w:hAnsi="Courier New" w:cs="Courier New"/>
          <w:b/>
          <w:sz w:val="28"/>
          <w:szCs w:val="28"/>
        </w:rPr>
        <w:t>:</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 xml:space="preserve">All’inizio della trasmissione, il trasmettitore pone </w:t>
      </w:r>
      <w:r w:rsidR="003D6921">
        <w:rPr>
          <w:rFonts w:ascii="Courier New" w:hAnsi="Courier New" w:cs="Courier New"/>
          <w:sz w:val="28"/>
          <w:szCs w:val="28"/>
        </w:rPr>
        <w:t xml:space="preserve">la </w:t>
      </w:r>
      <w:r w:rsidRPr="003D6921">
        <w:rPr>
          <w:rFonts w:ascii="Courier New" w:hAnsi="Courier New" w:cs="Courier New"/>
          <w:sz w:val="28"/>
          <w:szCs w:val="28"/>
        </w:rPr>
        <w:t>CWND = 1 MSS di default e SSTHRESH a un valore molto alto, per partire in slow start.</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Ad ogni ACK ricevuto CWND</w:t>
      </w:r>
      <w:r w:rsidR="003D6921">
        <w:rPr>
          <w:rFonts w:ascii="Courier New" w:hAnsi="Courier New" w:cs="Courier New"/>
          <w:sz w:val="28"/>
          <w:szCs w:val="28"/>
        </w:rPr>
        <w:t>++, aumento esponenziale</w:t>
      </w:r>
      <w:r w:rsidRPr="003D6921">
        <w:rPr>
          <w:rFonts w:ascii="Courier New" w:hAnsi="Courier New" w:cs="Courier New"/>
          <w:sz w:val="28"/>
          <w:szCs w:val="28"/>
        </w:rPr>
        <w:t xml:space="preserve">. </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Continua così fino al primo evento di congestione o fino a che non raggiunge SSTHRESH.</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Durante questa fase il Rate istantaneo è R = CWND/RTT.</w:t>
      </w:r>
    </w:p>
    <w:p w:rsidR="007A0969" w:rsidRPr="003D6921" w:rsidRDefault="007A0969" w:rsidP="007A0969">
      <w:pPr>
        <w:rPr>
          <w:rFonts w:ascii="Courier New" w:hAnsi="Courier New" w:cs="Courier New"/>
          <w:b/>
          <w:sz w:val="28"/>
          <w:szCs w:val="28"/>
        </w:rPr>
      </w:pPr>
      <w:r w:rsidRPr="003D6921">
        <w:rPr>
          <w:rFonts w:ascii="Courier New" w:hAnsi="Courier New" w:cs="Courier New"/>
          <w:b/>
          <w:sz w:val="28"/>
          <w:szCs w:val="28"/>
        </w:rPr>
        <w:lastRenderedPageBreak/>
        <w:t>Evento di congestione:</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 xml:space="preserve">Su un link, la somma dei ritmi di trasmissione è maggiore della sua capacità. </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 xml:space="preserve">Scade un Timeout di ritrasmissione: </w:t>
      </w:r>
    </w:p>
    <w:p w:rsidR="007A0969" w:rsidRPr="003D6921" w:rsidRDefault="007A0969" w:rsidP="007A0969">
      <w:pPr>
        <w:pStyle w:val="Paragrafoelenco"/>
        <w:numPr>
          <w:ilvl w:val="1"/>
          <w:numId w:val="1"/>
        </w:numPr>
        <w:rPr>
          <w:rFonts w:ascii="Courier New" w:hAnsi="Courier New" w:cs="Courier New"/>
          <w:sz w:val="28"/>
          <w:szCs w:val="28"/>
        </w:rPr>
      </w:pPr>
      <w:r w:rsidRPr="003D6921">
        <w:rPr>
          <w:rFonts w:ascii="Courier New" w:hAnsi="Courier New" w:cs="Courier New"/>
          <w:sz w:val="28"/>
          <w:szCs w:val="28"/>
        </w:rPr>
        <w:t>SSTHRESH = max (2MSS, FlightSize/2). FlightSize è circa = CWND. Questo valore è una stima della finestra ottimale che eviterebbe futuri eventi di congestione.</w:t>
      </w:r>
    </w:p>
    <w:p w:rsidR="007A0969" w:rsidRPr="003D6921" w:rsidRDefault="007A0969" w:rsidP="007A0969">
      <w:pPr>
        <w:pStyle w:val="Paragrafoelenco"/>
        <w:numPr>
          <w:ilvl w:val="1"/>
          <w:numId w:val="1"/>
        </w:numPr>
        <w:rPr>
          <w:rFonts w:ascii="Courier New" w:hAnsi="Courier New" w:cs="Courier New"/>
          <w:sz w:val="28"/>
          <w:szCs w:val="28"/>
        </w:rPr>
      </w:pPr>
      <w:r w:rsidRPr="003D6921">
        <w:rPr>
          <w:rFonts w:ascii="Courier New" w:hAnsi="Courier New" w:cs="Courier New"/>
          <w:sz w:val="28"/>
          <w:szCs w:val="28"/>
        </w:rPr>
        <w:t>CWND = 1MSS</w:t>
      </w:r>
    </w:p>
    <w:p w:rsidR="007A0969" w:rsidRPr="003D6921" w:rsidRDefault="007A0969" w:rsidP="007A0969">
      <w:pPr>
        <w:pStyle w:val="Paragrafoelenco"/>
        <w:numPr>
          <w:ilvl w:val="1"/>
          <w:numId w:val="1"/>
        </w:numPr>
        <w:rPr>
          <w:rFonts w:ascii="Courier New" w:hAnsi="Courier New" w:cs="Courier New"/>
          <w:sz w:val="28"/>
          <w:szCs w:val="28"/>
        </w:rPr>
      </w:pPr>
      <w:r w:rsidRPr="003D6921">
        <w:rPr>
          <w:rFonts w:ascii="Courier New" w:hAnsi="Courier New" w:cs="Courier New"/>
          <w:sz w:val="28"/>
          <w:szCs w:val="28"/>
        </w:rPr>
        <w:t>Si ritorna in Slow Start.</w:t>
      </w:r>
    </w:p>
    <w:p w:rsidR="007A0969" w:rsidRPr="003D6921" w:rsidRDefault="007A0969" w:rsidP="007A0969">
      <w:pPr>
        <w:pStyle w:val="Paragrafoelenco"/>
        <w:numPr>
          <w:ilvl w:val="1"/>
          <w:numId w:val="1"/>
        </w:numPr>
        <w:rPr>
          <w:rFonts w:ascii="Courier New" w:hAnsi="Courier New" w:cs="Courier New"/>
          <w:sz w:val="28"/>
          <w:szCs w:val="28"/>
        </w:rPr>
      </w:pPr>
      <w:r w:rsidRPr="003D6921">
        <w:rPr>
          <w:rFonts w:ascii="Courier New" w:hAnsi="Courier New" w:cs="Courier New"/>
          <w:sz w:val="28"/>
          <w:szCs w:val="28"/>
        </w:rPr>
        <w:t xml:space="preserve">Si attiva il Go-Back-N per il segmento il cui timer era scaduto. </w:t>
      </w:r>
    </w:p>
    <w:p w:rsidR="007A0969" w:rsidRPr="003D6921" w:rsidRDefault="007A0969" w:rsidP="007A0969">
      <w:pPr>
        <w:rPr>
          <w:rFonts w:ascii="Courier New" w:hAnsi="Courier New" w:cs="Courier New"/>
          <w:b/>
          <w:sz w:val="28"/>
          <w:szCs w:val="28"/>
        </w:rPr>
      </w:pPr>
      <w:r w:rsidRPr="003D6921">
        <w:rPr>
          <w:rFonts w:ascii="Courier New" w:hAnsi="Courier New" w:cs="Courier New"/>
          <w:b/>
          <w:sz w:val="28"/>
          <w:szCs w:val="28"/>
        </w:rPr>
        <w:t>Congestion Avoidance</w:t>
      </w:r>
      <w:r w:rsidR="003D6921" w:rsidRPr="003D6921">
        <w:rPr>
          <w:rFonts w:ascii="Courier New" w:hAnsi="Courier New" w:cs="Courier New"/>
          <w:b/>
          <w:sz w:val="28"/>
          <w:szCs w:val="28"/>
        </w:rPr>
        <w:t xml:space="preserve"> </w:t>
      </w:r>
      <w:r w:rsidR="003D6921" w:rsidRPr="003D6921">
        <w:rPr>
          <w:rFonts w:ascii="Courier New" w:hAnsi="Courier New" w:cs="Courier New"/>
          <w:b/>
          <w:sz w:val="28"/>
          <w:szCs w:val="28"/>
        </w:rPr>
        <w:t>(CWND &gt; SSTHRESH)</w:t>
      </w:r>
    </w:p>
    <w:p w:rsidR="007A0969" w:rsidRPr="003D6921" w:rsidRDefault="007A0969" w:rsidP="007A0969">
      <w:pPr>
        <w:pStyle w:val="Paragrafoelenco"/>
        <w:numPr>
          <w:ilvl w:val="0"/>
          <w:numId w:val="1"/>
        </w:numPr>
        <w:rPr>
          <w:rFonts w:ascii="Courier New" w:hAnsi="Courier New" w:cs="Courier New"/>
          <w:sz w:val="28"/>
          <w:szCs w:val="28"/>
        </w:rPr>
      </w:pPr>
      <w:r w:rsidRPr="003D6921">
        <w:rPr>
          <w:rFonts w:ascii="Courier New" w:hAnsi="Courier New" w:cs="Courier New"/>
          <w:sz w:val="28"/>
          <w:szCs w:val="28"/>
        </w:rPr>
        <w:t xml:space="preserve">Ad ogni ACK, CWND viene incrementato di 1/CWND: incremento lineare della finestra di congestione per ogni blocco di dati inviati. </w:t>
      </w:r>
    </w:p>
    <w:p w:rsidR="007A0969" w:rsidRPr="003D6921" w:rsidRDefault="007A0969" w:rsidP="007A0969">
      <w:pPr>
        <w:jc w:val="center"/>
        <w:rPr>
          <w:rFonts w:ascii="Courier New" w:hAnsi="Courier New" w:cs="Courier New"/>
          <w:sz w:val="28"/>
          <w:szCs w:val="28"/>
        </w:rPr>
      </w:pPr>
    </w:p>
    <w:p w:rsidR="007A0969" w:rsidRPr="003D6921" w:rsidRDefault="003D6921" w:rsidP="007A0969">
      <w:pPr>
        <w:rPr>
          <w:rFonts w:ascii="Courier New" w:hAnsi="Courier New" w:cs="Courier New"/>
          <w:sz w:val="28"/>
          <w:szCs w:val="28"/>
        </w:rPr>
      </w:pPr>
      <w:r w:rsidRPr="003D6921">
        <w:rPr>
          <w:rFonts w:ascii="Courier New" w:hAnsi="Courier New" w:cs="Courier New"/>
          <w:noProof/>
        </w:rPr>
        <w:drawing>
          <wp:anchor distT="0" distB="0" distL="114300" distR="114300" simplePos="0" relativeHeight="251659264" behindDoc="0" locked="0" layoutInCell="1" allowOverlap="1" wp14:anchorId="6F48532D" wp14:editId="44ABE780">
            <wp:simplePos x="0" y="0"/>
            <wp:positionH relativeFrom="margin">
              <wp:align>center</wp:align>
            </wp:positionH>
            <wp:positionV relativeFrom="paragraph">
              <wp:posOffset>7620</wp:posOffset>
            </wp:positionV>
            <wp:extent cx="6450330" cy="4511040"/>
            <wp:effectExtent l="0" t="0" r="7620" b="381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330" cy="451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0969" w:rsidRPr="003D6921" w:rsidRDefault="007A0969" w:rsidP="007A0969">
      <w:pPr>
        <w:rPr>
          <w:rFonts w:ascii="Courier New" w:hAnsi="Courier New" w:cs="Courier New"/>
          <w:sz w:val="28"/>
          <w:szCs w:val="28"/>
        </w:rPr>
      </w:pPr>
    </w:p>
    <w:p w:rsidR="007A0969" w:rsidRPr="003D6921" w:rsidRDefault="007A0969" w:rsidP="007A0969">
      <w:pPr>
        <w:rPr>
          <w:rFonts w:ascii="Courier New" w:hAnsi="Courier New" w:cs="Courier New"/>
          <w:sz w:val="28"/>
          <w:szCs w:val="28"/>
        </w:rPr>
      </w:pPr>
    </w:p>
    <w:p w:rsidR="007A0969" w:rsidRPr="003D6921" w:rsidRDefault="007A0969" w:rsidP="007A0969">
      <w:pPr>
        <w:rPr>
          <w:rFonts w:ascii="Courier New" w:hAnsi="Courier New" w:cs="Courier New"/>
          <w:sz w:val="28"/>
          <w:szCs w:val="28"/>
        </w:rPr>
      </w:pPr>
    </w:p>
    <w:p w:rsidR="007A0969" w:rsidRPr="003D6921" w:rsidRDefault="007A0969" w:rsidP="007A0969">
      <w:pPr>
        <w:rPr>
          <w:rFonts w:ascii="Courier New" w:hAnsi="Courier New" w:cs="Courier New"/>
          <w:sz w:val="28"/>
          <w:szCs w:val="28"/>
        </w:rPr>
      </w:pPr>
    </w:p>
    <w:p w:rsidR="007A0969" w:rsidRPr="003D6921" w:rsidRDefault="007A0969" w:rsidP="007A0969">
      <w:pPr>
        <w:rPr>
          <w:rFonts w:ascii="Courier New" w:hAnsi="Courier New" w:cs="Courier New"/>
          <w:b/>
          <w:sz w:val="28"/>
          <w:szCs w:val="28"/>
        </w:rPr>
      </w:pPr>
    </w:p>
    <w:p w:rsidR="007A0969" w:rsidRPr="003D6921" w:rsidRDefault="007A0969" w:rsidP="007A0969">
      <w:pPr>
        <w:rPr>
          <w:rFonts w:ascii="Courier New" w:hAnsi="Courier New" w:cs="Courier New"/>
          <w:b/>
          <w:sz w:val="28"/>
          <w:szCs w:val="28"/>
        </w:rPr>
      </w:pPr>
    </w:p>
    <w:p w:rsidR="007A0969" w:rsidRDefault="007A0969" w:rsidP="007A0969">
      <w:pPr>
        <w:rPr>
          <w:rFonts w:ascii="Calibri Light" w:hAnsi="Calibri Light" w:cs="Calibri Light"/>
          <w:b/>
          <w:color w:val="2F5496" w:themeColor="accent1" w:themeShade="BF"/>
          <w:sz w:val="28"/>
          <w:szCs w:val="28"/>
        </w:rPr>
      </w:pPr>
    </w:p>
    <w:p w:rsidR="003D6921" w:rsidRDefault="003D6921" w:rsidP="007A0969">
      <w:pPr>
        <w:rPr>
          <w:rFonts w:ascii="Calibri Light" w:hAnsi="Calibri Light" w:cs="Calibri Light"/>
          <w:b/>
          <w:color w:val="2F5496" w:themeColor="accent1" w:themeShade="BF"/>
          <w:sz w:val="28"/>
          <w:szCs w:val="28"/>
        </w:rPr>
      </w:pPr>
    </w:p>
    <w:p w:rsidR="007A0969" w:rsidRDefault="007A0969" w:rsidP="007A0969">
      <w:pPr>
        <w:jc w:val="cente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7A0969" w:rsidRDefault="007A0969" w:rsidP="007A0969">
      <w:pPr>
        <w:rPr>
          <w:rFonts w:ascii="Calibri Light" w:hAnsi="Calibri Light" w:cs="Calibri Light"/>
          <w:color w:val="2F5496" w:themeColor="accent1" w:themeShade="BF"/>
          <w:sz w:val="28"/>
          <w:szCs w:val="28"/>
        </w:rPr>
      </w:pPr>
    </w:p>
    <w:p w:rsidR="00CC2DF6" w:rsidRDefault="00CC2DF6">
      <w:bookmarkStart w:id="0" w:name="_GoBack"/>
      <w:bookmarkEnd w:id="0"/>
    </w:p>
    <w:sectPr w:rsidR="00CC2DF6" w:rsidSect="007A09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C3E"/>
    <w:multiLevelType w:val="hybridMultilevel"/>
    <w:tmpl w:val="A33CDC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9495E32"/>
    <w:multiLevelType w:val="hybridMultilevel"/>
    <w:tmpl w:val="6AFA955E"/>
    <w:lvl w:ilvl="0" w:tplc="5044B1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69"/>
    <w:rsid w:val="001324CE"/>
    <w:rsid w:val="003D6921"/>
    <w:rsid w:val="00430D5B"/>
    <w:rsid w:val="00480F60"/>
    <w:rsid w:val="004A51FB"/>
    <w:rsid w:val="007A0969"/>
    <w:rsid w:val="009A06F5"/>
    <w:rsid w:val="009F401B"/>
    <w:rsid w:val="00C55AEA"/>
    <w:rsid w:val="00C96387"/>
    <w:rsid w:val="00CC2DF6"/>
    <w:rsid w:val="00E06C46"/>
    <w:rsid w:val="00EB6842"/>
    <w:rsid w:val="00F128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A534"/>
  <w15:chartTrackingRefBased/>
  <w15:docId w15:val="{8A288BCD-5BC9-4148-9D38-A4974341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A096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A0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1846</Words>
  <Characters>10525</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Puddu</dc:creator>
  <cp:keywords/>
  <dc:description/>
  <cp:lastModifiedBy>Francesco Puddu</cp:lastModifiedBy>
  <cp:revision>7</cp:revision>
  <dcterms:created xsi:type="dcterms:W3CDTF">2018-04-28T15:26:00Z</dcterms:created>
  <dcterms:modified xsi:type="dcterms:W3CDTF">2018-04-30T13:45:00Z</dcterms:modified>
</cp:coreProperties>
</file>