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2FC2C" w14:textId="5EB4E29F" w:rsidR="00FC31FE" w:rsidRDefault="00CA3450" w:rsidP="00CA3450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>אלגוריתמים כלכליים תרגיל 10</w:t>
      </w:r>
    </w:p>
    <w:p w14:paraId="5C66D3D0" w14:textId="6FD8BB89" w:rsidR="00CA3450" w:rsidRDefault="00CA3450" w:rsidP="00CA3450">
      <w:pPr>
        <w:bidi/>
        <w:rPr>
          <w:rtl/>
          <w:lang w:val="en-US"/>
        </w:rPr>
      </w:pPr>
    </w:p>
    <w:p w14:paraId="689F62F7" w14:textId="32062B90" w:rsidR="00CA3450" w:rsidRDefault="00CA3450" w:rsidP="00CA3450">
      <w:pPr>
        <w:bidi/>
        <w:rPr>
          <w:rtl/>
          <w:lang w:val="en-US"/>
        </w:rPr>
      </w:pPr>
      <w:r w:rsidRPr="00CA3450">
        <w:rPr>
          <w:rFonts w:cs="Arial"/>
          <w:noProof/>
          <w:rtl/>
          <w:lang w:val="en-US"/>
        </w:rPr>
        <w:drawing>
          <wp:inline distT="0" distB="0" distL="0" distR="0" wp14:anchorId="0C368BD9" wp14:editId="03DC35BC">
            <wp:extent cx="5731510" cy="1870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0A7B" w14:textId="2BF4F070" w:rsidR="00CA3450" w:rsidRPr="00844E7E" w:rsidRDefault="00CA3450" w:rsidP="00844E7E">
      <w:pPr>
        <w:pStyle w:val="Subtitle"/>
        <w:numPr>
          <w:ilvl w:val="0"/>
          <w:numId w:val="1"/>
        </w:numPr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האלגוריתם לא יעל פרטו. לדוגמה: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יש לנו תקציב של 100$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5 אנשים {א,ב,ג,ד,ה}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ו</w:t>
      </w:r>
      <w:r w:rsidR="00990F6F">
        <w:rPr>
          <w:rFonts w:asciiTheme="majorBidi" w:hAnsiTheme="majorBidi" w:cstheme="majorBidi"/>
          <w:lang w:val="en-US"/>
        </w:rPr>
        <w:t>3</w:t>
      </w:r>
      <w:r>
        <w:rPr>
          <w:rFonts w:asciiTheme="majorBidi" w:hAnsiTheme="majorBidi" w:cstheme="majorBidi" w:hint="cs"/>
          <w:rtl/>
          <w:lang w:val="en-US"/>
        </w:rPr>
        <w:t xml:space="preserve"> פרויקטים: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lang w:val="en-US"/>
        </w:rPr>
        <w:t>A</w:t>
      </w:r>
      <w:r>
        <w:rPr>
          <w:rFonts w:asciiTheme="majorBidi" w:hAnsiTheme="majorBidi" w:cstheme="majorBidi" w:hint="cs"/>
          <w:rtl/>
          <w:lang w:val="en-US"/>
        </w:rPr>
        <w:t xml:space="preserve"> - 2</w:t>
      </w:r>
      <w:r w:rsidR="000024B2">
        <w:rPr>
          <w:rFonts w:asciiTheme="majorBidi" w:hAnsiTheme="majorBidi" w:cstheme="majorBidi" w:hint="cs"/>
          <w:rtl/>
          <w:lang w:val="en-US"/>
        </w:rPr>
        <w:t>5</w:t>
      </w:r>
      <w:r>
        <w:rPr>
          <w:rFonts w:asciiTheme="majorBidi" w:hAnsiTheme="majorBidi" w:cstheme="majorBidi" w:hint="cs"/>
          <w:rtl/>
          <w:lang w:val="en-US"/>
        </w:rPr>
        <w:t>$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lang w:val="en-US"/>
        </w:rPr>
        <w:t>B</w:t>
      </w:r>
      <w:r>
        <w:rPr>
          <w:rFonts w:asciiTheme="majorBidi" w:hAnsiTheme="majorBidi" w:cstheme="majorBidi" w:hint="cs"/>
          <w:rtl/>
          <w:lang w:val="en-US"/>
        </w:rPr>
        <w:t xml:space="preserve"> - </w:t>
      </w:r>
      <w:r w:rsidR="000024B2">
        <w:rPr>
          <w:rFonts w:asciiTheme="majorBidi" w:hAnsiTheme="majorBidi" w:cstheme="majorBidi" w:hint="cs"/>
          <w:rtl/>
          <w:lang w:val="en-US"/>
        </w:rPr>
        <w:t>75</w:t>
      </w:r>
      <w:r>
        <w:rPr>
          <w:rFonts w:asciiTheme="majorBidi" w:hAnsiTheme="majorBidi" w:cstheme="majorBidi" w:hint="cs"/>
          <w:rtl/>
          <w:lang w:val="en-US"/>
        </w:rPr>
        <w:t>$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lang w:val="en-US"/>
        </w:rPr>
        <w:t>C</w:t>
      </w:r>
      <w:r>
        <w:rPr>
          <w:rFonts w:asciiTheme="majorBidi" w:hAnsiTheme="majorBidi" w:cstheme="majorBidi" w:hint="cs"/>
          <w:rtl/>
          <w:lang w:val="en-US"/>
        </w:rPr>
        <w:t xml:space="preserve"> - 90$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 xml:space="preserve">לכל אדם יש </w:t>
      </w:r>
      <m:oMath>
        <m:f>
          <m:fPr>
            <m:ctrlPr>
              <w:rPr>
                <w:rFonts w:ascii="Cambria Math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L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>n</m:t>
            </m:r>
          </m:den>
        </m:f>
        <m:r>
          <w:rPr>
            <w:rFonts w:ascii="Cambria Math" w:hAnsi="Cambria Math" w:cstheme="majorBidi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100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>5</m:t>
            </m:r>
          </m:den>
        </m:f>
        <m:r>
          <w:rPr>
            <w:rFonts w:ascii="Cambria Math" w:hAnsi="Cambria Math" w:cstheme="majorBidi"/>
            <w:lang w:val="en-US"/>
          </w:rPr>
          <m:t>=20$</m:t>
        </m:r>
      </m:oMath>
      <w:r>
        <w:rPr>
          <w:rFonts w:asciiTheme="majorBidi" w:hAnsiTheme="majorBidi" w:cstheme="majorBidi" w:hint="cs"/>
          <w:rtl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 w:hint="cs"/>
          <w:rtl/>
          <w:lang w:val="en-US"/>
        </w:rPr>
        <w:t>לבזבז</w:t>
      </w:r>
      <w:r w:rsidR="00844E7E">
        <w:rPr>
          <w:rFonts w:asciiTheme="majorBidi" w:hAnsiTheme="majorBidi" w:cstheme="majorBidi"/>
          <w:rtl/>
          <w:lang w:val="en-US"/>
        </w:rPr>
        <w:br/>
      </w:r>
      <w:r w:rsidR="00844E7E">
        <w:rPr>
          <w:rFonts w:asciiTheme="majorBidi" w:hAnsiTheme="majorBidi" w:cstheme="majorBidi" w:hint="cs"/>
          <w:rtl/>
          <w:lang w:val="en-US"/>
        </w:rPr>
        <w:t>כל הקבוצות ומחירן לפי סדר יורד הן:</w:t>
      </w:r>
      <w:r w:rsidR="00844E7E">
        <w:rPr>
          <w:rFonts w:asciiTheme="majorBidi" w:hAnsiTheme="majorBidi" w:cstheme="majorBidi"/>
          <w:rtl/>
          <w:lang w:val="en-US"/>
        </w:rPr>
        <w:br/>
      </w:r>
      <w:r w:rsidR="00844E7E">
        <w:rPr>
          <w:rFonts w:asciiTheme="majorBidi" w:hAnsiTheme="majorBidi" w:cstheme="majorBidi" w:hint="cs"/>
          <w:rtl/>
          <w:lang w:val="en-US"/>
        </w:rPr>
        <w:t>190=(</w:t>
      </w:r>
      <w:r w:rsidR="00844E7E">
        <w:rPr>
          <w:rFonts w:asciiTheme="majorBidi" w:hAnsiTheme="majorBidi" w:cstheme="majorBidi" w:hint="cs"/>
          <w:lang w:val="en-US"/>
        </w:rPr>
        <w:t>A</w:t>
      </w:r>
      <w:r w:rsidR="00844E7E">
        <w:rPr>
          <w:rFonts w:asciiTheme="majorBidi" w:hAnsiTheme="majorBidi" w:cstheme="majorBidi" w:hint="cs"/>
          <w:rtl/>
          <w:lang w:val="en-US"/>
        </w:rPr>
        <w:t>,</w:t>
      </w:r>
      <w:r w:rsidR="00844E7E">
        <w:rPr>
          <w:rFonts w:asciiTheme="majorBidi" w:hAnsiTheme="majorBidi" w:cstheme="majorBidi" w:hint="cs"/>
          <w:lang w:val="en-US"/>
        </w:rPr>
        <w:t>B</w:t>
      </w:r>
      <w:r w:rsidR="00844E7E">
        <w:rPr>
          <w:rFonts w:asciiTheme="majorBidi" w:hAnsiTheme="majorBidi" w:cstheme="majorBidi" w:hint="cs"/>
          <w:rtl/>
          <w:lang w:val="en-US"/>
        </w:rPr>
        <w:t>,</w:t>
      </w:r>
      <w:r w:rsidR="00844E7E">
        <w:rPr>
          <w:rFonts w:asciiTheme="majorBidi" w:hAnsiTheme="majorBidi" w:cstheme="majorBidi" w:hint="cs"/>
          <w:lang w:val="en-US"/>
        </w:rPr>
        <w:t>C</w:t>
      </w:r>
      <w:r w:rsidR="00844E7E">
        <w:rPr>
          <w:rFonts w:asciiTheme="majorBidi" w:hAnsiTheme="majorBidi" w:cstheme="majorBidi" w:hint="cs"/>
          <w:rtl/>
          <w:lang w:val="en-US"/>
        </w:rPr>
        <w:t>)</w:t>
      </w:r>
      <w:r w:rsidR="00844E7E">
        <w:rPr>
          <w:rFonts w:asciiTheme="majorBidi" w:hAnsiTheme="majorBidi" w:cstheme="majorBidi"/>
          <w:rtl/>
          <w:lang w:val="en-US"/>
        </w:rPr>
        <w:br/>
      </w:r>
      <w:r w:rsidR="00844E7E">
        <w:rPr>
          <w:rFonts w:asciiTheme="majorBidi" w:hAnsiTheme="majorBidi" w:cstheme="majorBidi" w:hint="cs"/>
          <w:rtl/>
          <w:lang w:val="en-US"/>
        </w:rPr>
        <w:t>1</w:t>
      </w:r>
      <w:r w:rsidR="00844E7E">
        <w:rPr>
          <w:rFonts w:asciiTheme="majorBidi" w:hAnsiTheme="majorBidi" w:cstheme="majorBidi" w:hint="cs"/>
          <w:rtl/>
          <w:lang w:val="en-US"/>
        </w:rPr>
        <w:t>65</w:t>
      </w:r>
      <w:r w:rsidR="00844E7E">
        <w:rPr>
          <w:rFonts w:asciiTheme="majorBidi" w:hAnsiTheme="majorBidi" w:cstheme="majorBidi" w:hint="cs"/>
          <w:rtl/>
          <w:lang w:val="en-US"/>
        </w:rPr>
        <w:t>=(</w:t>
      </w:r>
      <w:r w:rsidR="00844E7E">
        <w:rPr>
          <w:rFonts w:asciiTheme="majorBidi" w:hAnsiTheme="majorBidi" w:cstheme="majorBidi" w:hint="cs"/>
          <w:lang w:val="en-US"/>
        </w:rPr>
        <w:t>B</w:t>
      </w:r>
      <w:r w:rsidR="00844E7E">
        <w:rPr>
          <w:rFonts w:asciiTheme="majorBidi" w:hAnsiTheme="majorBidi" w:cstheme="majorBidi" w:hint="cs"/>
          <w:rtl/>
          <w:lang w:val="en-US"/>
        </w:rPr>
        <w:t>,</w:t>
      </w:r>
      <w:r w:rsidR="00844E7E">
        <w:rPr>
          <w:rFonts w:asciiTheme="majorBidi" w:hAnsiTheme="majorBidi" w:cstheme="majorBidi" w:hint="cs"/>
          <w:lang w:val="en-US"/>
        </w:rPr>
        <w:t>C</w:t>
      </w:r>
      <w:r w:rsidR="00844E7E">
        <w:rPr>
          <w:rFonts w:asciiTheme="majorBidi" w:hAnsiTheme="majorBidi" w:cstheme="majorBidi" w:hint="cs"/>
          <w:rtl/>
          <w:lang w:val="en-US"/>
        </w:rPr>
        <w:t>)</w:t>
      </w:r>
      <w:r w:rsidR="00844E7E">
        <w:rPr>
          <w:rFonts w:asciiTheme="majorBidi" w:hAnsiTheme="majorBidi" w:cstheme="majorBidi"/>
          <w:rtl/>
          <w:lang w:val="en-US"/>
        </w:rPr>
        <w:br/>
      </w:r>
      <w:r w:rsidR="00844E7E">
        <w:rPr>
          <w:rFonts w:asciiTheme="majorBidi" w:hAnsiTheme="majorBidi" w:cstheme="majorBidi" w:hint="cs"/>
          <w:rtl/>
          <w:lang w:val="en-US"/>
        </w:rPr>
        <w:t>1</w:t>
      </w:r>
      <w:r w:rsidR="00844E7E">
        <w:rPr>
          <w:rFonts w:asciiTheme="majorBidi" w:hAnsiTheme="majorBidi" w:cstheme="majorBidi" w:hint="cs"/>
          <w:rtl/>
          <w:lang w:val="en-US"/>
        </w:rPr>
        <w:t>15</w:t>
      </w:r>
      <w:r w:rsidR="00844E7E">
        <w:rPr>
          <w:rFonts w:asciiTheme="majorBidi" w:hAnsiTheme="majorBidi" w:cstheme="majorBidi" w:hint="cs"/>
          <w:rtl/>
          <w:lang w:val="en-US"/>
        </w:rPr>
        <w:t>=(</w:t>
      </w:r>
      <w:r w:rsidR="00844E7E">
        <w:rPr>
          <w:rFonts w:asciiTheme="majorBidi" w:hAnsiTheme="majorBidi" w:cstheme="majorBidi" w:hint="cs"/>
          <w:lang w:val="en-US"/>
        </w:rPr>
        <w:t>A</w:t>
      </w:r>
      <w:r w:rsidR="00844E7E">
        <w:rPr>
          <w:rFonts w:asciiTheme="majorBidi" w:hAnsiTheme="majorBidi" w:cstheme="majorBidi" w:hint="cs"/>
          <w:rtl/>
          <w:lang w:val="en-US"/>
        </w:rPr>
        <w:t>,</w:t>
      </w:r>
      <w:r w:rsidR="00844E7E">
        <w:rPr>
          <w:rFonts w:asciiTheme="majorBidi" w:hAnsiTheme="majorBidi" w:cstheme="majorBidi" w:hint="cs"/>
          <w:lang w:val="en-US"/>
        </w:rPr>
        <w:t>C</w:t>
      </w:r>
      <w:r w:rsidR="00844E7E">
        <w:rPr>
          <w:rFonts w:asciiTheme="majorBidi" w:hAnsiTheme="majorBidi" w:cstheme="majorBidi" w:hint="cs"/>
          <w:rtl/>
          <w:lang w:val="en-US"/>
        </w:rPr>
        <w:t>)</w:t>
      </w:r>
      <w:r w:rsidR="00844E7E">
        <w:rPr>
          <w:rFonts w:asciiTheme="majorBidi" w:hAnsiTheme="majorBidi" w:cstheme="majorBidi"/>
          <w:rtl/>
          <w:lang w:val="en-US"/>
        </w:rPr>
        <w:br/>
      </w:r>
      <w:r w:rsidR="00844E7E">
        <w:rPr>
          <w:rFonts w:asciiTheme="majorBidi" w:hAnsiTheme="majorBidi" w:cstheme="majorBidi" w:hint="cs"/>
          <w:rtl/>
          <w:lang w:val="en-US"/>
        </w:rPr>
        <w:t>1</w:t>
      </w:r>
      <w:r w:rsidR="00844E7E">
        <w:rPr>
          <w:rFonts w:asciiTheme="majorBidi" w:hAnsiTheme="majorBidi" w:cstheme="majorBidi" w:hint="cs"/>
          <w:rtl/>
          <w:lang w:val="en-US"/>
        </w:rPr>
        <w:t>00</w:t>
      </w:r>
      <w:r w:rsidR="00844E7E">
        <w:rPr>
          <w:rFonts w:asciiTheme="majorBidi" w:hAnsiTheme="majorBidi" w:cstheme="majorBidi" w:hint="cs"/>
          <w:rtl/>
          <w:lang w:val="en-US"/>
        </w:rPr>
        <w:t>=(</w:t>
      </w:r>
      <w:r w:rsidR="00844E7E">
        <w:rPr>
          <w:rFonts w:asciiTheme="majorBidi" w:hAnsiTheme="majorBidi" w:cstheme="majorBidi" w:hint="cs"/>
          <w:lang w:val="en-US"/>
        </w:rPr>
        <w:t>B</w:t>
      </w:r>
      <w:r w:rsidR="00844E7E">
        <w:rPr>
          <w:rFonts w:asciiTheme="majorBidi" w:hAnsiTheme="majorBidi" w:cstheme="majorBidi" w:hint="cs"/>
          <w:rtl/>
          <w:lang w:val="en-US"/>
        </w:rPr>
        <w:t>,</w:t>
      </w:r>
      <w:r w:rsidR="00844E7E">
        <w:rPr>
          <w:rFonts w:asciiTheme="majorBidi" w:hAnsiTheme="majorBidi" w:cstheme="majorBidi" w:hint="cs"/>
          <w:lang w:val="en-US"/>
        </w:rPr>
        <w:t>A</w:t>
      </w:r>
      <w:r w:rsidR="00844E7E">
        <w:rPr>
          <w:rFonts w:asciiTheme="majorBidi" w:hAnsiTheme="majorBidi" w:cstheme="majorBidi" w:hint="cs"/>
          <w:rtl/>
          <w:lang w:val="en-US"/>
        </w:rPr>
        <w:t>)</w:t>
      </w:r>
      <w:r w:rsidR="00844E7E">
        <w:rPr>
          <w:rFonts w:asciiTheme="majorBidi" w:hAnsiTheme="majorBidi" w:cstheme="majorBidi"/>
          <w:rtl/>
          <w:lang w:val="en-US"/>
        </w:rPr>
        <w:br/>
      </w:r>
      <w:r w:rsidR="00844E7E">
        <w:rPr>
          <w:rFonts w:asciiTheme="majorBidi" w:hAnsiTheme="majorBidi" w:cstheme="majorBidi" w:hint="cs"/>
          <w:rtl/>
          <w:lang w:val="en-US"/>
        </w:rPr>
        <w:t>90=</w:t>
      </w:r>
      <w:r w:rsidR="00844E7E">
        <w:rPr>
          <w:rFonts w:asciiTheme="majorBidi" w:hAnsiTheme="majorBidi" w:cstheme="majorBidi" w:hint="cs"/>
          <w:lang w:val="en-US"/>
        </w:rPr>
        <w:t>C</w:t>
      </w:r>
      <w:r w:rsidR="00844E7E">
        <w:rPr>
          <w:rFonts w:asciiTheme="majorBidi" w:hAnsiTheme="majorBidi" w:cstheme="majorBidi"/>
          <w:rtl/>
          <w:lang w:val="en-US"/>
        </w:rPr>
        <w:br/>
      </w:r>
      <w:r w:rsidR="00844E7E">
        <w:rPr>
          <w:rFonts w:asciiTheme="majorBidi" w:hAnsiTheme="majorBidi" w:cstheme="majorBidi" w:hint="cs"/>
          <w:rtl/>
          <w:lang w:val="en-US"/>
        </w:rPr>
        <w:t>75=</w:t>
      </w:r>
      <w:r w:rsidR="00844E7E">
        <w:rPr>
          <w:rFonts w:asciiTheme="majorBidi" w:hAnsiTheme="majorBidi" w:cstheme="majorBidi" w:hint="cs"/>
          <w:lang w:val="en-US"/>
        </w:rPr>
        <w:t>B</w:t>
      </w:r>
      <w:r w:rsidR="00844E7E">
        <w:rPr>
          <w:rFonts w:asciiTheme="majorBidi" w:hAnsiTheme="majorBidi" w:cstheme="majorBidi"/>
          <w:rtl/>
          <w:lang w:val="en-US"/>
        </w:rPr>
        <w:br/>
      </w:r>
      <w:r w:rsidR="00844E7E">
        <w:rPr>
          <w:rFonts w:asciiTheme="majorBidi" w:hAnsiTheme="majorBidi" w:cstheme="majorBidi" w:hint="cs"/>
          <w:rtl/>
          <w:lang w:val="en-US"/>
        </w:rPr>
        <w:t>25=</w:t>
      </w:r>
      <w:r w:rsidR="00844E7E">
        <w:rPr>
          <w:rFonts w:asciiTheme="majorBidi" w:hAnsiTheme="majorBidi" w:cstheme="majorBidi" w:hint="cs"/>
          <w:lang w:val="en-US"/>
        </w:rPr>
        <w:t>A</w:t>
      </w:r>
      <w:r w:rsidRPr="00844E7E">
        <w:rPr>
          <w:rFonts w:asciiTheme="majorBidi" w:hAnsiTheme="majorBidi" w:cstheme="majorBidi"/>
          <w:rtl/>
          <w:lang w:val="en-US"/>
        </w:rPr>
        <w:br/>
      </w:r>
      <w:r w:rsidRPr="00844E7E">
        <w:rPr>
          <w:rFonts w:asciiTheme="majorBidi" w:hAnsiTheme="majorBidi" w:cstheme="majorBidi" w:hint="cs"/>
          <w:rtl/>
          <w:lang w:val="en-US"/>
        </w:rPr>
        <w:t xml:space="preserve">הבחירות של האנשים הם </w:t>
      </w:r>
      <w:r w:rsidR="00855C09" w:rsidRPr="00844E7E">
        <w:rPr>
          <w:rFonts w:asciiTheme="majorBidi" w:hAnsiTheme="majorBidi" w:cstheme="majorBidi" w:hint="cs"/>
          <w:rtl/>
          <w:lang w:val="en-US"/>
        </w:rPr>
        <w:t>כדלהל</w:t>
      </w:r>
      <w:r w:rsidR="00855C09" w:rsidRPr="00844E7E">
        <w:rPr>
          <w:rFonts w:asciiTheme="majorBidi" w:hAnsiTheme="majorBidi" w:cstheme="majorBidi" w:hint="eastAsia"/>
          <w:rtl/>
          <w:lang w:val="en-US"/>
        </w:rPr>
        <w:t>ן</w:t>
      </w:r>
      <w:r w:rsidRPr="00844E7E">
        <w:rPr>
          <w:rFonts w:asciiTheme="majorBidi" w:hAnsiTheme="majorBidi" w:cstheme="majorBidi" w:hint="cs"/>
          <w:rtl/>
          <w:lang w:val="en-US"/>
        </w:rPr>
        <w:t>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668"/>
        <w:gridCol w:w="523"/>
      </w:tblGrid>
      <w:tr w:rsidR="00844E7E" w14:paraId="1E2CA4B2" w14:textId="77777777" w:rsidTr="00844E7E">
        <w:tc>
          <w:tcPr>
            <w:tcW w:w="703" w:type="dxa"/>
          </w:tcPr>
          <w:p w14:paraId="262E371B" w14:textId="63E055DD" w:rsidR="00844E7E" w:rsidRDefault="00844E7E" w:rsidP="00CA3450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lang w:val="en-US"/>
              </w:rPr>
              <w:t>C</w:t>
            </w:r>
          </w:p>
        </w:tc>
        <w:tc>
          <w:tcPr>
            <w:tcW w:w="668" w:type="dxa"/>
          </w:tcPr>
          <w:p w14:paraId="13A9B7CD" w14:textId="3E08D9D6" w:rsidR="00844E7E" w:rsidRDefault="00844E7E" w:rsidP="00CA3450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lang w:val="en-US"/>
              </w:rPr>
              <w:t>B</w:t>
            </w:r>
          </w:p>
        </w:tc>
        <w:tc>
          <w:tcPr>
            <w:tcW w:w="523" w:type="dxa"/>
          </w:tcPr>
          <w:p w14:paraId="70FCE021" w14:textId="29601C82" w:rsidR="00844E7E" w:rsidRDefault="00844E7E" w:rsidP="00CA3450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A</w:t>
            </w:r>
          </w:p>
        </w:tc>
      </w:tr>
      <w:tr w:rsidR="00844E7E" w14:paraId="697F1BCC" w14:textId="77777777" w:rsidTr="00844E7E">
        <w:tc>
          <w:tcPr>
            <w:tcW w:w="703" w:type="dxa"/>
          </w:tcPr>
          <w:p w14:paraId="31B6F3C4" w14:textId="4032F882" w:rsidR="00844E7E" w:rsidRDefault="00844E7E" w:rsidP="00CA3450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rtl/>
                <w:lang w:val="en-US"/>
              </w:rPr>
              <w:t>ב,ה</w:t>
            </w:r>
          </w:p>
        </w:tc>
        <w:tc>
          <w:tcPr>
            <w:tcW w:w="668" w:type="dxa"/>
          </w:tcPr>
          <w:p w14:paraId="2434BFB0" w14:textId="03ABC014" w:rsidR="00844E7E" w:rsidRDefault="00844E7E" w:rsidP="00CA3450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rtl/>
                <w:lang w:val="en-US"/>
              </w:rPr>
              <w:t>ג,ב,ד</w:t>
            </w:r>
          </w:p>
        </w:tc>
        <w:tc>
          <w:tcPr>
            <w:tcW w:w="523" w:type="dxa"/>
          </w:tcPr>
          <w:p w14:paraId="16AA8F4B" w14:textId="19E0F1C3" w:rsidR="00844E7E" w:rsidRDefault="00844E7E" w:rsidP="00CA3450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rtl/>
                <w:lang w:val="en-US"/>
              </w:rPr>
              <w:t>א,ב</w:t>
            </w:r>
          </w:p>
        </w:tc>
      </w:tr>
    </w:tbl>
    <w:p w14:paraId="56691D75" w14:textId="6068DE02" w:rsidR="00844E7E" w:rsidRPr="00855C09" w:rsidRDefault="00844E7E" w:rsidP="00844E7E">
      <w:pPr>
        <w:bidi/>
        <w:ind w:left="680"/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</w:pPr>
      <w:r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tab/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הסכום שיש לאיגוד פרוייקטים לפי מספר האנשים התומכים בו:</w:t>
      </w:r>
      <w:r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tab/>
      </w:r>
      <w:r>
        <w:rPr>
          <w:rFonts w:asciiTheme="majorBidi" w:hAnsiTheme="majorBidi" w:cstheme="majorBidi" w:hint="cs"/>
          <w:rtl/>
          <w:lang w:val="en-US"/>
        </w:rPr>
        <w:t>100</w:t>
      </w:r>
      <w:r>
        <w:rPr>
          <w:rFonts w:asciiTheme="majorBidi" w:hAnsiTheme="majorBidi" w:cstheme="majorBidi" w:hint="cs"/>
          <w:rtl/>
          <w:lang w:val="en-US"/>
        </w:rPr>
        <w:t>=(</w:t>
      </w:r>
      <w:r>
        <w:rPr>
          <w:rFonts w:asciiTheme="majorBidi" w:hAnsiTheme="majorBidi" w:cstheme="majorBidi" w:hint="cs"/>
          <w:lang w:val="en-US"/>
        </w:rPr>
        <w:t>A</w:t>
      </w:r>
      <w:r>
        <w:rPr>
          <w:rFonts w:asciiTheme="majorBidi" w:hAnsiTheme="majorBidi" w:cstheme="majorBidi" w:hint="cs"/>
          <w:rtl/>
          <w:lang w:val="en-US"/>
        </w:rPr>
        <w:t>,</w:t>
      </w:r>
      <w:r>
        <w:rPr>
          <w:rFonts w:asciiTheme="majorBidi" w:hAnsiTheme="majorBidi" w:cstheme="majorBidi" w:hint="cs"/>
          <w:lang w:val="en-US"/>
        </w:rPr>
        <w:t>B</w:t>
      </w:r>
      <w:r>
        <w:rPr>
          <w:rFonts w:asciiTheme="majorBidi" w:hAnsiTheme="majorBidi" w:cstheme="majorBidi" w:hint="cs"/>
          <w:rtl/>
          <w:lang w:val="en-US"/>
        </w:rPr>
        <w:t>,</w:t>
      </w:r>
      <w:r>
        <w:rPr>
          <w:rFonts w:asciiTheme="majorBidi" w:hAnsiTheme="majorBidi" w:cstheme="majorBidi" w:hint="cs"/>
          <w:lang w:val="en-US"/>
        </w:rPr>
        <w:t>C</w:t>
      </w:r>
      <w:r>
        <w:rPr>
          <w:rFonts w:asciiTheme="majorBidi" w:hAnsiTheme="majorBidi" w:cstheme="majorBidi" w:hint="cs"/>
          <w:rtl/>
          <w:lang w:val="en-US"/>
        </w:rPr>
        <w:t>)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80</w:t>
      </w:r>
      <w:r>
        <w:rPr>
          <w:rFonts w:asciiTheme="majorBidi" w:hAnsiTheme="majorBidi" w:cstheme="majorBidi" w:hint="cs"/>
          <w:rtl/>
          <w:lang w:val="en-US"/>
        </w:rPr>
        <w:t>=(</w:t>
      </w:r>
      <w:r>
        <w:rPr>
          <w:rFonts w:asciiTheme="majorBidi" w:hAnsiTheme="majorBidi" w:cstheme="majorBidi" w:hint="cs"/>
          <w:lang w:val="en-US"/>
        </w:rPr>
        <w:t>B</w:t>
      </w:r>
      <w:r>
        <w:rPr>
          <w:rFonts w:asciiTheme="majorBidi" w:hAnsiTheme="majorBidi" w:cstheme="majorBidi" w:hint="cs"/>
          <w:rtl/>
          <w:lang w:val="en-US"/>
        </w:rPr>
        <w:t>,</w:t>
      </w:r>
      <w:r>
        <w:rPr>
          <w:rFonts w:asciiTheme="majorBidi" w:hAnsiTheme="majorBidi" w:cstheme="majorBidi" w:hint="cs"/>
          <w:lang w:val="en-US"/>
        </w:rPr>
        <w:t>C</w:t>
      </w:r>
      <w:r>
        <w:rPr>
          <w:rFonts w:asciiTheme="majorBidi" w:hAnsiTheme="majorBidi" w:cstheme="majorBidi" w:hint="cs"/>
          <w:rtl/>
          <w:lang w:val="en-US"/>
        </w:rPr>
        <w:t>)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60</w:t>
      </w:r>
      <w:r>
        <w:rPr>
          <w:rFonts w:asciiTheme="majorBidi" w:hAnsiTheme="majorBidi" w:cstheme="majorBidi" w:hint="cs"/>
          <w:rtl/>
          <w:lang w:val="en-US"/>
        </w:rPr>
        <w:t>=(</w:t>
      </w:r>
      <w:r>
        <w:rPr>
          <w:rFonts w:asciiTheme="majorBidi" w:hAnsiTheme="majorBidi" w:cstheme="majorBidi" w:hint="cs"/>
          <w:lang w:val="en-US"/>
        </w:rPr>
        <w:t>A</w:t>
      </w:r>
      <w:r>
        <w:rPr>
          <w:rFonts w:asciiTheme="majorBidi" w:hAnsiTheme="majorBidi" w:cstheme="majorBidi" w:hint="cs"/>
          <w:rtl/>
          <w:lang w:val="en-US"/>
        </w:rPr>
        <w:t>,</w:t>
      </w:r>
      <w:r>
        <w:rPr>
          <w:rFonts w:asciiTheme="majorBidi" w:hAnsiTheme="majorBidi" w:cstheme="majorBidi" w:hint="cs"/>
          <w:lang w:val="en-US"/>
        </w:rPr>
        <w:t>C</w:t>
      </w:r>
      <w:r>
        <w:rPr>
          <w:rFonts w:asciiTheme="majorBidi" w:hAnsiTheme="majorBidi" w:cstheme="majorBidi" w:hint="cs"/>
          <w:rtl/>
          <w:lang w:val="en-US"/>
        </w:rPr>
        <w:t>)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80</w:t>
      </w:r>
      <w:r>
        <w:rPr>
          <w:rFonts w:asciiTheme="majorBidi" w:hAnsiTheme="majorBidi" w:cstheme="majorBidi" w:hint="cs"/>
          <w:rtl/>
          <w:lang w:val="en-US"/>
        </w:rPr>
        <w:t>=(</w:t>
      </w:r>
      <w:r>
        <w:rPr>
          <w:rFonts w:asciiTheme="majorBidi" w:hAnsiTheme="majorBidi" w:cstheme="majorBidi" w:hint="cs"/>
          <w:lang w:val="en-US"/>
        </w:rPr>
        <w:t>B</w:t>
      </w:r>
      <w:r>
        <w:rPr>
          <w:rFonts w:asciiTheme="majorBidi" w:hAnsiTheme="majorBidi" w:cstheme="majorBidi" w:hint="cs"/>
          <w:rtl/>
          <w:lang w:val="en-US"/>
        </w:rPr>
        <w:t>,</w:t>
      </w:r>
      <w:r>
        <w:rPr>
          <w:rFonts w:asciiTheme="majorBidi" w:hAnsiTheme="majorBidi" w:cstheme="majorBidi" w:hint="cs"/>
          <w:lang w:val="en-US"/>
        </w:rPr>
        <w:t>A</w:t>
      </w:r>
      <w:r>
        <w:rPr>
          <w:rFonts w:asciiTheme="majorBidi" w:hAnsiTheme="majorBidi" w:cstheme="majorBidi" w:hint="cs"/>
          <w:rtl/>
          <w:lang w:val="en-US"/>
        </w:rPr>
        <w:t>)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40</w:t>
      </w:r>
      <w:r>
        <w:rPr>
          <w:rFonts w:asciiTheme="majorBidi" w:hAnsiTheme="majorBidi" w:cstheme="majorBidi" w:hint="cs"/>
          <w:rtl/>
          <w:lang w:val="en-US"/>
        </w:rPr>
        <w:t>=</w:t>
      </w:r>
      <w:r>
        <w:rPr>
          <w:rFonts w:asciiTheme="majorBidi" w:hAnsiTheme="majorBidi" w:cstheme="majorBidi" w:hint="cs"/>
          <w:lang w:val="en-US"/>
        </w:rPr>
        <w:t>C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60</w:t>
      </w:r>
      <w:r>
        <w:rPr>
          <w:rFonts w:asciiTheme="majorBidi" w:hAnsiTheme="majorBidi" w:cstheme="majorBidi" w:hint="cs"/>
          <w:rtl/>
          <w:lang w:val="en-US"/>
        </w:rPr>
        <w:t>=</w:t>
      </w:r>
      <w:r>
        <w:rPr>
          <w:rFonts w:asciiTheme="majorBidi" w:hAnsiTheme="majorBidi" w:cstheme="majorBidi" w:hint="cs"/>
          <w:lang w:val="en-US"/>
        </w:rPr>
        <w:t>B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40</w:t>
      </w:r>
      <w:r>
        <w:rPr>
          <w:rFonts w:asciiTheme="majorBidi" w:hAnsiTheme="majorBidi" w:cstheme="majorBidi" w:hint="cs"/>
          <w:rtl/>
          <w:lang w:val="en-US"/>
        </w:rPr>
        <w:t>=</w:t>
      </w:r>
      <w:r>
        <w:rPr>
          <w:rFonts w:asciiTheme="majorBidi" w:hAnsiTheme="majorBidi" w:cstheme="majorBidi" w:hint="cs"/>
          <w:lang w:val="en-US"/>
        </w:rPr>
        <w:t>A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איגוד הפרוייקטים שיכול לממן את עצמו הוא </w:t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A</w:t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, כל השאר לא מגובים מספיק.</w:t>
      </w:r>
      <w:r w:rsidR="005804B4">
        <w:rPr>
          <w:rFonts w:asciiTheme="majorBidi" w:eastAsiaTheme="minorEastAsia" w:hAnsiTheme="majorBidi" w:cstheme="majorBidi"/>
          <w:color w:val="5A5A5A" w:themeColor="text1" w:themeTint="A5"/>
          <w:spacing w:val="15"/>
          <w:lang w:val="en-US"/>
        </w:rPr>
        <w:br/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מה שמשאיר 75 $ בקופה, ולכן ניתן לבחור גם את </w:t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B</w:t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בלי שלאף אחד הורע מצבו.</w:t>
      </w:r>
      <w:r w:rsidR="005804B4">
        <w:rPr>
          <w:rFonts w:asciiTheme="majorBidi" w:eastAsiaTheme="minorEastAsia" w:hAnsiTheme="majorBidi" w:cstheme="majorBidi"/>
          <w:color w:val="5A5A5A" w:themeColor="text1" w:themeTint="A5"/>
          <w:spacing w:val="15"/>
          <w:lang w:val="en-US"/>
        </w:rPr>
        <w:t xml:space="preserve"> </w:t>
      </w:r>
      <w:r w:rsidR="005804B4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ולכן האלגוריתם הוא לא יעיל פרטו. מ.ש.ל.</w:t>
      </w:r>
    </w:p>
    <w:p w14:paraId="0553A970" w14:textId="5136EF0D" w:rsidR="000024B2" w:rsidRDefault="00855C09" w:rsidP="000024B2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</w:pP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לא, האלגוריתם לא מגלה אמת.</w:t>
      </w:r>
      <w:r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ניקח את הדוגמה ה</w:t>
      </w:r>
      <w:r w:rsidR="000024B2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באה:</w:t>
      </w:r>
      <w:r w:rsidR="000024B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lastRenderedPageBreak/>
        <w:t xml:space="preserve">5 אנשים </w:t>
      </w:r>
      <w:r w:rsidR="000024B2">
        <w:rPr>
          <w:rFonts w:asciiTheme="majorBidi" w:hAnsiTheme="majorBidi" w:cstheme="majorBidi" w:hint="cs"/>
          <w:rtl/>
          <w:lang w:val="en-US"/>
        </w:rPr>
        <w:t>ו</w:t>
      </w:r>
      <w:r w:rsidR="00990F6F">
        <w:rPr>
          <w:rFonts w:asciiTheme="majorBidi" w:hAnsiTheme="majorBidi" w:cstheme="majorBidi"/>
          <w:lang w:val="en-US"/>
        </w:rPr>
        <w:t>3</w:t>
      </w:r>
      <w:r w:rsidR="000024B2">
        <w:rPr>
          <w:rFonts w:asciiTheme="majorBidi" w:hAnsiTheme="majorBidi" w:cstheme="majorBidi" w:hint="cs"/>
          <w:rtl/>
          <w:lang w:val="en-US"/>
        </w:rPr>
        <w:t xml:space="preserve"> פרויקטים:</w:t>
      </w:r>
      <w:r w:rsidR="000024B2">
        <w:rPr>
          <w:rFonts w:asciiTheme="majorBidi" w:hAnsiTheme="majorBidi" w:cstheme="majorBidi"/>
          <w:rtl/>
          <w:lang w:val="en-US"/>
        </w:rPr>
        <w:br/>
      </w:r>
      <w:r w:rsidR="000024B2">
        <w:rPr>
          <w:rFonts w:asciiTheme="majorBidi" w:hAnsiTheme="majorBidi" w:cstheme="majorBidi" w:hint="cs"/>
          <w:lang w:val="en-US"/>
        </w:rPr>
        <w:t>A</w:t>
      </w:r>
      <w:r w:rsidR="000024B2">
        <w:rPr>
          <w:rFonts w:asciiTheme="majorBidi" w:hAnsiTheme="majorBidi" w:cstheme="majorBidi" w:hint="cs"/>
          <w:rtl/>
          <w:lang w:val="en-US"/>
        </w:rPr>
        <w:t xml:space="preserve"> - 2</w:t>
      </w:r>
      <w:r w:rsidR="00990F6F">
        <w:rPr>
          <w:rFonts w:asciiTheme="majorBidi" w:hAnsiTheme="majorBidi" w:cstheme="majorBidi" w:hint="cs"/>
          <w:rtl/>
          <w:lang w:val="en-US"/>
        </w:rPr>
        <w:t>0</w:t>
      </w:r>
      <w:r w:rsidR="000024B2">
        <w:rPr>
          <w:rFonts w:asciiTheme="majorBidi" w:hAnsiTheme="majorBidi" w:cstheme="majorBidi" w:hint="cs"/>
          <w:rtl/>
          <w:lang w:val="en-US"/>
        </w:rPr>
        <w:t>$</w:t>
      </w:r>
      <w:r w:rsidR="000024B2">
        <w:rPr>
          <w:rFonts w:asciiTheme="majorBidi" w:hAnsiTheme="majorBidi" w:cstheme="majorBidi"/>
          <w:rtl/>
          <w:lang w:val="en-US"/>
        </w:rPr>
        <w:br/>
      </w:r>
      <w:r w:rsidR="000024B2">
        <w:rPr>
          <w:rFonts w:asciiTheme="majorBidi" w:hAnsiTheme="majorBidi" w:cstheme="majorBidi" w:hint="cs"/>
          <w:lang w:val="en-US"/>
        </w:rPr>
        <w:t>B</w:t>
      </w:r>
      <w:r w:rsidR="000024B2">
        <w:rPr>
          <w:rFonts w:asciiTheme="majorBidi" w:hAnsiTheme="majorBidi" w:cstheme="majorBidi" w:hint="cs"/>
          <w:rtl/>
          <w:lang w:val="en-US"/>
        </w:rPr>
        <w:t xml:space="preserve"> </w:t>
      </w:r>
      <w:r w:rsidR="00990F6F">
        <w:rPr>
          <w:rFonts w:asciiTheme="majorBidi" w:hAnsiTheme="majorBidi" w:cstheme="majorBidi"/>
          <w:rtl/>
          <w:lang w:val="en-US"/>
        </w:rPr>
        <w:t>–</w:t>
      </w:r>
      <w:r w:rsidR="000024B2">
        <w:rPr>
          <w:rFonts w:asciiTheme="majorBidi" w:hAnsiTheme="majorBidi" w:cstheme="majorBidi" w:hint="cs"/>
          <w:rtl/>
          <w:lang w:val="en-US"/>
        </w:rPr>
        <w:t xml:space="preserve"> </w:t>
      </w:r>
      <w:r w:rsidR="00990F6F">
        <w:rPr>
          <w:rFonts w:asciiTheme="majorBidi" w:hAnsiTheme="majorBidi" w:cstheme="majorBidi" w:hint="cs"/>
          <w:rtl/>
          <w:lang w:val="en-US"/>
        </w:rPr>
        <w:t>25$</w:t>
      </w:r>
      <w:r w:rsidR="000024B2">
        <w:rPr>
          <w:rFonts w:asciiTheme="majorBidi" w:hAnsiTheme="majorBidi" w:cstheme="majorBidi"/>
          <w:rtl/>
          <w:lang w:val="en-US"/>
        </w:rPr>
        <w:br/>
      </w:r>
      <w:r w:rsidR="000024B2">
        <w:rPr>
          <w:rFonts w:asciiTheme="majorBidi" w:hAnsiTheme="majorBidi" w:cstheme="majorBidi" w:hint="cs"/>
          <w:lang w:val="en-US"/>
        </w:rPr>
        <w:t>C</w:t>
      </w:r>
      <w:r w:rsidR="000024B2">
        <w:rPr>
          <w:rFonts w:asciiTheme="majorBidi" w:hAnsiTheme="majorBidi" w:cstheme="majorBidi" w:hint="cs"/>
          <w:rtl/>
          <w:lang w:val="en-US"/>
        </w:rPr>
        <w:t xml:space="preserve"> - </w:t>
      </w:r>
      <w:r w:rsidR="00990F6F">
        <w:rPr>
          <w:rFonts w:asciiTheme="majorBidi" w:hAnsiTheme="majorBidi" w:cstheme="majorBidi" w:hint="cs"/>
          <w:rtl/>
          <w:lang w:val="en-US"/>
        </w:rPr>
        <w:t>75</w:t>
      </w:r>
      <w:r w:rsidR="000024B2">
        <w:rPr>
          <w:rFonts w:asciiTheme="majorBidi" w:hAnsiTheme="majorBidi" w:cstheme="majorBidi" w:hint="cs"/>
          <w:rtl/>
          <w:lang w:val="en-US"/>
        </w:rPr>
        <w:t>$</w:t>
      </w:r>
      <w:r w:rsidR="000024B2">
        <w:rPr>
          <w:rFonts w:asciiTheme="majorBidi" w:hAnsiTheme="majorBidi" w:cstheme="majorBidi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t>כל הקבוצות ומחירן לפי סדר יורד הן:</w:t>
      </w:r>
      <w:r w:rsidR="00990F6F">
        <w:rPr>
          <w:rFonts w:asciiTheme="majorBidi" w:hAnsiTheme="majorBidi" w:cstheme="majorBidi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t>1</w:t>
      </w:r>
      <w:r w:rsidR="00990F6F">
        <w:rPr>
          <w:rFonts w:asciiTheme="majorBidi" w:hAnsiTheme="majorBidi" w:cstheme="majorBidi" w:hint="cs"/>
          <w:rtl/>
          <w:lang w:val="en-US"/>
        </w:rPr>
        <w:t>25</w:t>
      </w:r>
      <w:r w:rsidR="00990F6F">
        <w:rPr>
          <w:rFonts w:asciiTheme="majorBidi" w:hAnsiTheme="majorBidi" w:cstheme="majorBidi" w:hint="cs"/>
          <w:rtl/>
          <w:lang w:val="en-US"/>
        </w:rPr>
        <w:t>=(</w:t>
      </w:r>
      <w:r w:rsidR="00990F6F">
        <w:rPr>
          <w:rFonts w:asciiTheme="majorBidi" w:hAnsiTheme="majorBidi" w:cstheme="majorBidi" w:hint="cs"/>
          <w:lang w:val="en-US"/>
        </w:rPr>
        <w:t>A</w:t>
      </w:r>
      <w:r w:rsidR="00990F6F">
        <w:rPr>
          <w:rFonts w:asciiTheme="majorBidi" w:hAnsiTheme="majorBidi" w:cstheme="majorBidi" w:hint="cs"/>
          <w:rtl/>
          <w:lang w:val="en-US"/>
        </w:rPr>
        <w:t>,</w:t>
      </w:r>
      <w:r w:rsidR="00990F6F">
        <w:rPr>
          <w:rFonts w:asciiTheme="majorBidi" w:hAnsiTheme="majorBidi" w:cstheme="majorBidi" w:hint="cs"/>
          <w:lang w:val="en-US"/>
        </w:rPr>
        <w:t>B</w:t>
      </w:r>
      <w:r w:rsidR="00990F6F">
        <w:rPr>
          <w:rFonts w:asciiTheme="majorBidi" w:hAnsiTheme="majorBidi" w:cstheme="majorBidi" w:hint="cs"/>
          <w:rtl/>
          <w:lang w:val="en-US"/>
        </w:rPr>
        <w:t>,</w:t>
      </w:r>
      <w:r w:rsidR="00990F6F">
        <w:rPr>
          <w:rFonts w:asciiTheme="majorBidi" w:hAnsiTheme="majorBidi" w:cstheme="majorBidi" w:hint="cs"/>
          <w:lang w:val="en-US"/>
        </w:rPr>
        <w:t>C</w:t>
      </w:r>
      <w:r w:rsidR="00990F6F">
        <w:rPr>
          <w:rFonts w:asciiTheme="majorBidi" w:hAnsiTheme="majorBidi" w:cstheme="majorBidi" w:hint="cs"/>
          <w:rtl/>
          <w:lang w:val="en-US"/>
        </w:rPr>
        <w:t>)</w:t>
      </w:r>
      <w:r w:rsidR="00990F6F">
        <w:rPr>
          <w:rFonts w:asciiTheme="majorBidi" w:hAnsiTheme="majorBidi" w:cstheme="majorBidi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t>1</w:t>
      </w:r>
      <w:r w:rsidR="00990F6F">
        <w:rPr>
          <w:rFonts w:asciiTheme="majorBidi" w:hAnsiTheme="majorBidi" w:cstheme="majorBidi" w:hint="cs"/>
          <w:rtl/>
          <w:lang w:val="en-US"/>
        </w:rPr>
        <w:t>00</w:t>
      </w:r>
      <w:r w:rsidR="00990F6F">
        <w:rPr>
          <w:rFonts w:asciiTheme="majorBidi" w:hAnsiTheme="majorBidi" w:cstheme="majorBidi" w:hint="cs"/>
          <w:rtl/>
          <w:lang w:val="en-US"/>
        </w:rPr>
        <w:t>=(</w:t>
      </w:r>
      <w:r w:rsidR="00990F6F">
        <w:rPr>
          <w:rFonts w:asciiTheme="majorBidi" w:hAnsiTheme="majorBidi" w:cstheme="majorBidi" w:hint="cs"/>
          <w:lang w:val="en-US"/>
        </w:rPr>
        <w:t>B</w:t>
      </w:r>
      <w:r w:rsidR="00990F6F">
        <w:rPr>
          <w:rFonts w:asciiTheme="majorBidi" w:hAnsiTheme="majorBidi" w:cstheme="majorBidi" w:hint="cs"/>
          <w:rtl/>
          <w:lang w:val="en-US"/>
        </w:rPr>
        <w:t>,</w:t>
      </w:r>
      <w:r w:rsidR="00990F6F">
        <w:rPr>
          <w:rFonts w:asciiTheme="majorBidi" w:hAnsiTheme="majorBidi" w:cstheme="majorBidi" w:hint="cs"/>
          <w:lang w:val="en-US"/>
        </w:rPr>
        <w:t>C</w:t>
      </w:r>
      <w:r w:rsidR="00990F6F">
        <w:rPr>
          <w:rFonts w:asciiTheme="majorBidi" w:hAnsiTheme="majorBidi" w:cstheme="majorBidi" w:hint="cs"/>
          <w:rtl/>
          <w:lang w:val="en-US"/>
        </w:rPr>
        <w:t>)</w:t>
      </w:r>
      <w:r w:rsidR="00990F6F">
        <w:rPr>
          <w:rFonts w:asciiTheme="majorBidi" w:hAnsiTheme="majorBidi" w:cstheme="majorBidi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t>90</w:t>
      </w:r>
      <w:r w:rsidR="00990F6F">
        <w:rPr>
          <w:rFonts w:asciiTheme="majorBidi" w:hAnsiTheme="majorBidi" w:cstheme="majorBidi" w:hint="cs"/>
          <w:rtl/>
          <w:lang w:val="en-US"/>
        </w:rPr>
        <w:t>=(</w:t>
      </w:r>
      <w:r w:rsidR="00990F6F">
        <w:rPr>
          <w:rFonts w:asciiTheme="majorBidi" w:hAnsiTheme="majorBidi" w:cstheme="majorBidi" w:hint="cs"/>
          <w:lang w:val="en-US"/>
        </w:rPr>
        <w:t>A</w:t>
      </w:r>
      <w:r w:rsidR="00990F6F">
        <w:rPr>
          <w:rFonts w:asciiTheme="majorBidi" w:hAnsiTheme="majorBidi" w:cstheme="majorBidi" w:hint="cs"/>
          <w:rtl/>
          <w:lang w:val="en-US"/>
        </w:rPr>
        <w:t>,</w:t>
      </w:r>
      <w:r w:rsidR="00990F6F">
        <w:rPr>
          <w:rFonts w:asciiTheme="majorBidi" w:hAnsiTheme="majorBidi" w:cstheme="majorBidi" w:hint="cs"/>
          <w:lang w:val="en-US"/>
        </w:rPr>
        <w:t>C</w:t>
      </w:r>
      <w:r w:rsidR="00990F6F">
        <w:rPr>
          <w:rFonts w:asciiTheme="majorBidi" w:hAnsiTheme="majorBidi" w:cstheme="majorBidi" w:hint="cs"/>
          <w:rtl/>
          <w:lang w:val="en-US"/>
        </w:rPr>
        <w:t>)</w:t>
      </w:r>
      <w:r w:rsidR="00990F6F">
        <w:rPr>
          <w:rFonts w:asciiTheme="majorBidi" w:hAnsiTheme="majorBidi" w:cstheme="majorBidi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t>25</w:t>
      </w:r>
      <w:r w:rsidR="00990F6F">
        <w:rPr>
          <w:rFonts w:asciiTheme="majorBidi" w:hAnsiTheme="majorBidi" w:cstheme="majorBidi" w:hint="cs"/>
          <w:rtl/>
          <w:lang w:val="en-US"/>
        </w:rPr>
        <w:t>=(</w:t>
      </w:r>
      <w:r w:rsidR="00990F6F">
        <w:rPr>
          <w:rFonts w:asciiTheme="majorBidi" w:hAnsiTheme="majorBidi" w:cstheme="majorBidi" w:hint="cs"/>
          <w:lang w:val="en-US"/>
        </w:rPr>
        <w:t>B</w:t>
      </w:r>
      <w:r w:rsidR="00990F6F">
        <w:rPr>
          <w:rFonts w:asciiTheme="majorBidi" w:hAnsiTheme="majorBidi" w:cstheme="majorBidi" w:hint="cs"/>
          <w:rtl/>
          <w:lang w:val="en-US"/>
        </w:rPr>
        <w:t>,</w:t>
      </w:r>
      <w:r w:rsidR="00990F6F">
        <w:rPr>
          <w:rFonts w:asciiTheme="majorBidi" w:hAnsiTheme="majorBidi" w:cstheme="majorBidi" w:hint="cs"/>
          <w:lang w:val="en-US"/>
        </w:rPr>
        <w:t>A</w:t>
      </w:r>
      <w:r w:rsidR="00990F6F">
        <w:rPr>
          <w:rFonts w:asciiTheme="majorBidi" w:hAnsiTheme="majorBidi" w:cstheme="majorBidi" w:hint="cs"/>
          <w:rtl/>
          <w:lang w:val="en-US"/>
        </w:rPr>
        <w:t>)</w:t>
      </w:r>
      <w:r w:rsidR="00990F6F">
        <w:rPr>
          <w:rFonts w:asciiTheme="majorBidi" w:hAnsiTheme="majorBidi" w:cstheme="majorBidi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t>75</w:t>
      </w:r>
      <w:r w:rsidR="00990F6F">
        <w:rPr>
          <w:rFonts w:asciiTheme="majorBidi" w:hAnsiTheme="majorBidi" w:cstheme="majorBidi" w:hint="cs"/>
          <w:rtl/>
          <w:lang w:val="en-US"/>
        </w:rPr>
        <w:t>=</w:t>
      </w:r>
      <w:r w:rsidR="00990F6F">
        <w:rPr>
          <w:rFonts w:asciiTheme="majorBidi" w:hAnsiTheme="majorBidi" w:cstheme="majorBidi" w:hint="cs"/>
          <w:lang w:val="en-US"/>
        </w:rPr>
        <w:t>C</w:t>
      </w:r>
      <w:r w:rsidR="00990F6F">
        <w:rPr>
          <w:rFonts w:asciiTheme="majorBidi" w:hAnsiTheme="majorBidi" w:cstheme="majorBidi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t>2</w:t>
      </w:r>
      <w:r w:rsidR="00990F6F">
        <w:rPr>
          <w:rFonts w:asciiTheme="majorBidi" w:hAnsiTheme="majorBidi" w:cstheme="majorBidi" w:hint="cs"/>
          <w:rtl/>
          <w:lang w:val="en-US"/>
        </w:rPr>
        <w:t>5=</w:t>
      </w:r>
      <w:r w:rsidR="00990F6F">
        <w:rPr>
          <w:rFonts w:asciiTheme="majorBidi" w:hAnsiTheme="majorBidi" w:cstheme="majorBidi" w:hint="cs"/>
          <w:lang w:val="en-US"/>
        </w:rPr>
        <w:t>B</w:t>
      </w:r>
      <w:r w:rsidR="00990F6F">
        <w:rPr>
          <w:rFonts w:asciiTheme="majorBidi" w:hAnsiTheme="majorBidi" w:cstheme="majorBidi"/>
          <w:rtl/>
          <w:lang w:val="en-US"/>
        </w:rPr>
        <w:br/>
      </w:r>
      <w:r w:rsidR="00990F6F">
        <w:rPr>
          <w:rFonts w:asciiTheme="majorBidi" w:hAnsiTheme="majorBidi" w:cstheme="majorBidi" w:hint="cs"/>
          <w:rtl/>
          <w:lang w:val="en-US"/>
        </w:rPr>
        <w:t>25=</w:t>
      </w:r>
      <w:r w:rsidR="00990F6F">
        <w:rPr>
          <w:rFonts w:asciiTheme="majorBidi" w:hAnsiTheme="majorBidi" w:cstheme="majorBidi" w:hint="cs"/>
          <w:lang w:val="en-US"/>
        </w:rPr>
        <w:t>A</w:t>
      </w:r>
      <w:r w:rsidR="000024B2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03"/>
        <w:gridCol w:w="668"/>
        <w:gridCol w:w="1047"/>
      </w:tblGrid>
      <w:tr w:rsidR="00990F6F" w14:paraId="555885DE" w14:textId="77777777" w:rsidTr="00990F6F">
        <w:tc>
          <w:tcPr>
            <w:tcW w:w="703" w:type="dxa"/>
          </w:tcPr>
          <w:p w14:paraId="7597DF83" w14:textId="3460BBA7" w:rsidR="00990F6F" w:rsidRDefault="00990F6F" w:rsidP="00882CC5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lang w:val="en-US"/>
              </w:rPr>
              <w:t>A</w:t>
            </w:r>
          </w:p>
        </w:tc>
        <w:tc>
          <w:tcPr>
            <w:tcW w:w="668" w:type="dxa"/>
          </w:tcPr>
          <w:p w14:paraId="5E669CC6" w14:textId="25A045D9" w:rsidR="00990F6F" w:rsidRDefault="00990F6F" w:rsidP="00882CC5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lang w:val="en-US"/>
              </w:rPr>
              <w:t>B</w:t>
            </w:r>
          </w:p>
        </w:tc>
        <w:tc>
          <w:tcPr>
            <w:tcW w:w="523" w:type="dxa"/>
          </w:tcPr>
          <w:p w14:paraId="0F1C8CF7" w14:textId="0EF56FD1" w:rsidR="00990F6F" w:rsidRDefault="00990F6F" w:rsidP="00882CC5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lang w:val="en-US"/>
              </w:rPr>
              <w:t>C</w:t>
            </w:r>
          </w:p>
        </w:tc>
      </w:tr>
      <w:tr w:rsidR="00990F6F" w14:paraId="18686378" w14:textId="77777777" w:rsidTr="00990F6F">
        <w:tc>
          <w:tcPr>
            <w:tcW w:w="703" w:type="dxa"/>
          </w:tcPr>
          <w:p w14:paraId="401480F2" w14:textId="3298A820" w:rsidR="00990F6F" w:rsidRDefault="00990F6F" w:rsidP="00882CC5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rtl/>
                <w:lang w:val="en-US"/>
              </w:rPr>
              <w:t>א</w:t>
            </w:r>
          </w:p>
        </w:tc>
        <w:tc>
          <w:tcPr>
            <w:tcW w:w="668" w:type="dxa"/>
          </w:tcPr>
          <w:p w14:paraId="6DA3A1F2" w14:textId="5276DC18" w:rsidR="00990F6F" w:rsidRDefault="00990F6F" w:rsidP="00882CC5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rtl/>
                <w:lang w:val="en-US"/>
              </w:rPr>
              <w:t>ב</w:t>
            </w:r>
          </w:p>
        </w:tc>
        <w:tc>
          <w:tcPr>
            <w:tcW w:w="523" w:type="dxa"/>
          </w:tcPr>
          <w:p w14:paraId="4E29106F" w14:textId="25D01127" w:rsidR="00990F6F" w:rsidRDefault="00990F6F" w:rsidP="00882CC5">
            <w:pPr>
              <w:pStyle w:val="Subtitle"/>
              <w:numPr>
                <w:ilvl w:val="0"/>
                <w:numId w:val="0"/>
              </w:numPr>
              <w:bidi/>
              <w:rPr>
                <w:rFonts w:asciiTheme="majorBidi" w:hAnsiTheme="majorBidi" w:cstheme="majorBidi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rtl/>
                <w:lang w:val="en-US"/>
              </w:rPr>
              <w:t>א,ב,ג,ד,ה</w:t>
            </w:r>
          </w:p>
        </w:tc>
      </w:tr>
    </w:tbl>
    <w:p w14:paraId="2AEA8672" w14:textId="083364B9" w:rsidR="00855C09" w:rsidRPr="000024B2" w:rsidRDefault="000024B2" w:rsidP="009A0AC8">
      <w:pPr>
        <w:pStyle w:val="ListParagraph"/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lang w:val="en-US"/>
        </w:rPr>
      </w:pPr>
      <w:r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א' רוצה את 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A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ו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C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, הדרך היחידה שזה יתאפשר זה בצמד 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C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,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A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. אך הצמד הנל שווה 90, בעוד הצמד 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CB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שווה 100 ולכן יופיע קודם באפשרויות בחירה, וכיון שיש לו מספיק תומכים לממן יבחר. אז על מנת ש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CB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לא ייבחר, א' לא יתמוך ב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C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וכך לא יהיה מספיק כסף לתמוך ב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CB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אבל כן יהיה מספיק כסף לתמוך ב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lang w:val="en-US"/>
        </w:rPr>
        <w:t>CA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. ולכן האלגוריתם לא מגלה אמת. מ.ש.ל.</w:t>
      </w:r>
    </w:p>
    <w:p w14:paraId="16121117" w14:textId="2DD8DAA2" w:rsidR="00D7209B" w:rsidRPr="00855C09" w:rsidRDefault="00D7209B" w:rsidP="00D7209B">
      <w:pPr>
        <w:pStyle w:val="ListParagraph"/>
        <w:numPr>
          <w:ilvl w:val="0"/>
          <w:numId w:val="1"/>
        </w:numPr>
        <w:bidi/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</w:pP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נניח שעל מנת להשתתף באלגוריתם כל אזרח צריך לשלם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color w:val="5A5A5A" w:themeColor="text1" w:themeTint="A5"/>
                <w:spacing w:val="15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5A5A5A" w:themeColor="text1" w:themeTint="A5"/>
                <w:spacing w:val="15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theme="majorBidi"/>
                <w:color w:val="5A5A5A" w:themeColor="text1" w:themeTint="A5"/>
                <w:spacing w:val="15"/>
                <w:lang w:val="en-US"/>
              </w:rPr>
              <m:t>n</m:t>
            </m:r>
          </m:den>
        </m:f>
      </m:oMath>
      <w:r>
        <w:rPr>
          <w:rFonts w:asciiTheme="majorBidi" w:eastAsiaTheme="minorEastAsia" w:hAnsiTheme="majorBidi" w:cstheme="majorBidi"/>
          <w:color w:val="5A5A5A" w:themeColor="text1" w:themeTint="A5"/>
          <w:spacing w:val="15"/>
          <w:lang w:val="en-US"/>
        </w:rPr>
        <w:t xml:space="preserve"> </w:t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אחרת הוא לא </w:t>
      </w:r>
      <w:r w:rsidR="00BE5FE1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יכול</w:t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להשתתף.</w:t>
      </w:r>
      <w:r>
        <w:rPr>
          <w:rFonts w:asciiTheme="majorBidi" w:eastAsiaTheme="minorEastAsia" w:hAnsiTheme="majorBidi" w:cstheme="majorBidi"/>
          <w:color w:val="5A5A5A" w:themeColor="text1" w:themeTint="A5"/>
          <w:spacing w:val="15"/>
          <w:lang w:val="en-US"/>
        </w:rPr>
        <w:t xml:space="preserve"> </w:t>
      </w:r>
      <w:r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אחרי הוספת התנאי לעיל, זה מעודד השתתפות רק בהנחה שהפרויקט שאותו אדם רוצה לתמוך בו שווה יותר מ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color w:val="5A5A5A" w:themeColor="text1" w:themeTint="A5"/>
                <w:spacing w:val="15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5A5A5A" w:themeColor="text1" w:themeTint="A5"/>
                <w:spacing w:val="15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theme="majorBidi"/>
                <w:color w:val="5A5A5A" w:themeColor="text1" w:themeTint="A5"/>
                <w:spacing w:val="15"/>
                <w:lang w:val="en-US"/>
              </w:rPr>
              <m:t>n</m:t>
            </m:r>
          </m:den>
        </m:f>
      </m:oMath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</w:t>
      </w:r>
      <w:r w:rsidR="00990F6F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והוא</w:t>
      </w:r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יודע שיש מספיק אנשים שיתמכו בו</w:t>
      </w:r>
      <w:r w:rsidR="00BE5FE1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אחרת התועלת שלו תיהיה</w:t>
      </w:r>
      <w:r w:rsidR="00BE5FE1">
        <w:rPr>
          <w:rFonts w:asciiTheme="majorBidi" w:eastAsiaTheme="minorEastAsia" w:hAnsiTheme="majorBidi" w:cstheme="majorBidi"/>
          <w:color w:val="5A5A5A" w:themeColor="text1" w:themeTint="A5"/>
          <w:spacing w:val="15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color w:val="5A5A5A" w:themeColor="text1" w:themeTint="A5"/>
                <w:spacing w:val="15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color w:val="5A5A5A" w:themeColor="text1" w:themeTint="A5"/>
                <w:spacing w:val="15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theme="majorBidi"/>
                <w:color w:val="5A5A5A" w:themeColor="text1" w:themeTint="A5"/>
                <w:spacing w:val="15"/>
                <w:lang w:val="en-US"/>
              </w:rPr>
              <m:t>n</m:t>
            </m:r>
          </m:den>
        </m:f>
      </m:oMath>
      <w:r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>. ז"א זה יגרום לכך שאנשים יתאגדו "מחוץ לאלגוריתם" ע"מ להבטיח את הזכייה שלהם, כולל "ריגול" על קבוצות אחרות כך שהכספים שלהם לא יהיו לשווא.</w:t>
      </w:r>
      <w:r w:rsidR="00BE5FE1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הדבר יגרום לכך שאנשים ישתתפו רק אם הם מעוניינים בפרוייקטים גדולים ופופולירים.</w:t>
      </w:r>
      <w:r w:rsidR="00BE5FE1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="00BE5FE1" w:rsidRPr="00BE5FE1">
        <w:rPr>
          <w:rFonts w:asciiTheme="majorBidi" w:eastAsiaTheme="minorEastAsia" w:hAnsiTheme="majorBidi" w:cstheme="majorBidi" w:hint="cs"/>
          <w:b/>
          <w:bCs/>
          <w:color w:val="5A5A5A" w:themeColor="text1" w:themeTint="A5"/>
          <w:spacing w:val="15"/>
          <w:rtl/>
          <w:lang w:val="en-US"/>
        </w:rPr>
        <w:t>גדולים,</w:t>
      </w:r>
      <w:r w:rsidR="00BE5FE1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כדי שהתוחלת של התועלת תשתלם, הרי האדם שם כסף ויש סיכוי שהוא לא יקבל כלום, אז הוא יכנס רק עם התוחלת של התועלת תיהיה חיובית.</w:t>
      </w:r>
      <w:r w:rsidR="00BE5FE1">
        <w:rPr>
          <w:rFonts w:asciiTheme="majorBidi" w:eastAsiaTheme="minorEastAsia" w:hAnsiTheme="majorBidi" w:cstheme="majorBidi"/>
          <w:color w:val="5A5A5A" w:themeColor="text1" w:themeTint="A5"/>
          <w:spacing w:val="15"/>
          <w:rtl/>
          <w:lang w:val="en-US"/>
        </w:rPr>
        <w:br/>
      </w:r>
      <w:r w:rsidR="00BE5FE1" w:rsidRPr="00BE5FE1">
        <w:rPr>
          <w:rFonts w:asciiTheme="majorBidi" w:eastAsiaTheme="minorEastAsia" w:hAnsiTheme="majorBidi" w:cstheme="majorBidi" w:hint="cs"/>
          <w:b/>
          <w:bCs/>
          <w:color w:val="5A5A5A" w:themeColor="text1" w:themeTint="A5"/>
          <w:spacing w:val="15"/>
          <w:rtl/>
          <w:lang w:val="en-US"/>
        </w:rPr>
        <w:t>ופופולרים,</w:t>
      </w:r>
      <w:r w:rsidR="00BE5FE1">
        <w:rPr>
          <w:rFonts w:asciiTheme="majorBidi" w:eastAsiaTheme="minorEastAsia" w:hAnsiTheme="majorBidi" w:cstheme="majorBidi" w:hint="cs"/>
          <w:color w:val="5A5A5A" w:themeColor="text1" w:themeTint="A5"/>
          <w:spacing w:val="15"/>
          <w:rtl/>
          <w:lang w:val="en-US"/>
        </w:rPr>
        <w:t xml:space="preserve"> כי רק ככה הוא מבטיח שהסיכוי שהפרוייקט שלו ייבחר, ולכן התוחלת של התועלת תעלה.</w:t>
      </w:r>
    </w:p>
    <w:sectPr w:rsidR="00D7209B" w:rsidRPr="0085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B466D"/>
    <w:multiLevelType w:val="hybridMultilevel"/>
    <w:tmpl w:val="ABB4ABD8"/>
    <w:lvl w:ilvl="0" w:tplc="7640D2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70243"/>
    <w:multiLevelType w:val="hybridMultilevel"/>
    <w:tmpl w:val="E63AE542"/>
    <w:lvl w:ilvl="0" w:tplc="2B04C70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2B"/>
    <w:rsid w:val="000024B2"/>
    <w:rsid w:val="005804B4"/>
    <w:rsid w:val="00844E7E"/>
    <w:rsid w:val="00855C09"/>
    <w:rsid w:val="00990F6F"/>
    <w:rsid w:val="009A0AC8"/>
    <w:rsid w:val="00BE5FE1"/>
    <w:rsid w:val="00CA3450"/>
    <w:rsid w:val="00D7209B"/>
    <w:rsid w:val="00DA75D4"/>
    <w:rsid w:val="00E06A2B"/>
    <w:rsid w:val="00F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D00"/>
  <w15:chartTrackingRefBased/>
  <w15:docId w15:val="{7C5F4C3F-2F75-4AAF-8F6E-0B6AFB19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345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A34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450"/>
    <w:rPr>
      <w:color w:val="808080"/>
    </w:rPr>
  </w:style>
  <w:style w:type="table" w:styleId="TableGrid">
    <w:name w:val="Table Grid"/>
    <w:basedOn w:val="TableNormal"/>
    <w:uiPriority w:val="39"/>
    <w:rsid w:val="00CA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Aharon</dc:creator>
  <cp:keywords/>
  <dc:description/>
  <cp:lastModifiedBy>Shai Aharon</cp:lastModifiedBy>
  <cp:revision>6</cp:revision>
  <dcterms:created xsi:type="dcterms:W3CDTF">2020-12-27T09:42:00Z</dcterms:created>
  <dcterms:modified xsi:type="dcterms:W3CDTF">2020-12-28T16:15:00Z</dcterms:modified>
</cp:coreProperties>
</file>