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ATENÇÃO:</w:t>
      </w:r>
    </w:p>
    <w:p w:rsidR="00000000" w:rsidDel="00000000" w:rsidP="00000000" w:rsidRDefault="00000000" w:rsidRPr="00000000" w14:paraId="00000002">
      <w:pPr>
        <w:ind w:firstLine="0"/>
        <w:jc w:val="center"/>
        <w:rPr/>
      </w:pP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rtl w:val="0"/>
        </w:rPr>
        <w:t xml:space="preserve">Este template é um complemento do </w:t>
      </w:r>
      <w:r w:rsidDel="00000000" w:rsidR="00000000" w:rsidRPr="00000000">
        <w:rPr>
          <w:highlight w:val="yellow"/>
          <w:rtl w:val="0"/>
        </w:rPr>
        <w:t xml:space="preserve">Manual de Normalização de Trabalhos Acadêmicos do IFSC</w:t>
      </w:r>
      <w:r w:rsidDel="00000000" w:rsidR="00000000" w:rsidRPr="00000000">
        <w:rPr>
          <w:rtl w:val="0"/>
        </w:rPr>
        <w:t xml:space="preserve">. As informações referentes ao uso das normas da ABNT deverão ser consultadas diretamente no manual.</w:t>
      </w:r>
    </w:p>
    <w:p w:rsidR="00000000" w:rsidDel="00000000" w:rsidP="00000000" w:rsidRDefault="00000000" w:rsidRPr="00000000" w14:paraId="00000004">
      <w:pPr>
        <w:ind w:firstLine="0"/>
        <w:jc w:val="center"/>
        <w:rPr/>
      </w:pPr>
      <w:r w:rsidDel="00000000" w:rsidR="00000000" w:rsidRPr="00000000">
        <w:rPr>
          <w:rtl w:val="0"/>
        </w:rPr>
      </w:r>
    </w:p>
    <w:p w:rsidR="00000000" w:rsidDel="00000000" w:rsidP="00000000" w:rsidRDefault="00000000" w:rsidRPr="00000000" w14:paraId="00000005">
      <w:pPr>
        <w:ind w:firstLine="0"/>
        <w:jc w:val="center"/>
        <w:rPr/>
      </w:pPr>
      <w:r w:rsidDel="00000000" w:rsidR="00000000" w:rsidRPr="00000000">
        <w:rPr>
          <w:rtl w:val="0"/>
        </w:rPr>
        <w:t xml:space="preserve">Para começar a editar o documento crie uma cópia em seu drive e exclua esta página.</w:t>
      </w:r>
    </w:p>
    <w:p w:rsidR="00000000" w:rsidDel="00000000" w:rsidP="00000000" w:rsidRDefault="00000000" w:rsidRPr="00000000" w14:paraId="00000006">
      <w:pPr>
        <w:ind w:firstLine="0"/>
        <w:jc w:val="center"/>
        <w:rPr/>
      </w:pPr>
      <w:r w:rsidDel="00000000" w:rsidR="00000000" w:rsidRPr="00000000">
        <w:rPr>
          <w:rtl w:val="0"/>
        </w:rPr>
      </w:r>
    </w:p>
    <w:p w:rsidR="00000000" w:rsidDel="00000000" w:rsidP="00000000" w:rsidRDefault="00000000" w:rsidRPr="00000000" w14:paraId="00000007">
      <w:pPr>
        <w:ind w:firstLine="0"/>
        <w:jc w:val="center"/>
        <w:rPr>
          <w:b w:val="1"/>
          <w:bCs w:val="1"/>
          <w:sz w:val="40"/>
          <w:szCs w:val="40"/>
        </w:rPr>
      </w:pPr>
      <w:r w:rsidDel="00000000" w:rsidR="00000000" w:rsidRPr="00000000">
        <w:rPr>
          <w:b w:val="1"/>
          <w:bCs w:val="1"/>
          <w:sz w:val="40"/>
          <w:szCs w:val="40"/>
          <w:rtl w:val="0"/>
        </w:rPr>
        <w:t xml:space="preserve">Arquivo &gt;&gt; Fazer uma cópia</w:t>
      </w:r>
    </w:p>
    <w:p w:rsidR="00000000" w:rsidDel="00000000" w:rsidP="00000000" w:rsidRDefault="00000000" w:rsidRPr="00000000" w14:paraId="00000008">
      <w:pPr>
        <w:ind w:firstLine="0"/>
        <w:jc w:val="center"/>
        <w:rPr/>
      </w:pPr>
      <w:r w:rsidDel="00000000" w:rsidR="00000000" w:rsidRPr="00000000">
        <w:rPr>
          <w:rtl w:val="0"/>
        </w:rPr>
        <w:t xml:space="preserve">Na janela que segue clique em Templates e altere o local onde a cópia será salva para “</w:t>
      </w:r>
      <w:r w:rsidDel="00000000" w:rsidR="00000000" w:rsidRPr="00000000">
        <w:rPr>
          <w:b w:val="1"/>
          <w:bCs w:val="1"/>
          <w:rtl w:val="0"/>
        </w:rPr>
        <w:t xml:space="preserve">Meu Drive</w:t>
      </w:r>
      <w:r w:rsidDel="00000000" w:rsidR="00000000" w:rsidRPr="00000000">
        <w:rPr>
          <w:rtl w:val="0"/>
        </w:rPr>
        <w:t xml:space="preserve">”</w:t>
      </w:r>
    </w:p>
    <w:p w:rsidR="00000000" w:rsidDel="00000000" w:rsidP="00000000" w:rsidRDefault="00000000" w:rsidRPr="00000000" w14:paraId="00000009">
      <w:pPr>
        <w:ind w:firstLine="0"/>
        <w:jc w:val="center"/>
        <w:rPr/>
      </w:pPr>
      <w:r w:rsidDel="00000000" w:rsidR="00000000" w:rsidRPr="00000000">
        <w:rPr/>
        <mc:AlternateContent>
          <mc:Choice Requires="wpg">
            <w:drawing>
              <wp:inline distB="114300" distT="114300" distL="114300" distR="114300">
                <wp:extent cx="5237235" cy="652880"/>
                <wp:effectExtent b="0" l="0" r="0" t="0"/>
                <wp:docPr id="2" name=""/>
                <a:graphic>
                  <a:graphicData uri="http://schemas.microsoft.com/office/word/2010/wordprocessingGroup">
                    <wpg:wgp>
                      <wpg:cNvGrpSpPr/>
                      <wpg:grpSpPr>
                        <a:xfrm>
                          <a:off x="213175" y="1076000"/>
                          <a:ext cx="5237235" cy="652880"/>
                          <a:chOff x="213175" y="1076000"/>
                          <a:chExt cx="7102050" cy="902475"/>
                        </a:xfrm>
                      </wpg:grpSpPr>
                      <pic:pic>
                        <pic:nvPicPr>
                          <pic:cNvPr id="3" name="Shape 3"/>
                          <pic:cNvPicPr preferRelativeResize="0"/>
                        </pic:nvPicPr>
                        <pic:blipFill rotWithShape="1">
                          <a:blip r:embed="rId7">
                            <a:alphaModFix/>
                          </a:blip>
                          <a:srcRect b="0" l="0" r="55599" t="48681"/>
                          <a:stretch/>
                        </pic:blipFill>
                        <pic:spPr>
                          <a:xfrm>
                            <a:off x="213175" y="1076000"/>
                            <a:ext cx="1664625" cy="902450"/>
                          </a:xfrm>
                          <a:prstGeom prst="rect">
                            <a:avLst/>
                          </a:prstGeom>
                          <a:noFill/>
                          <a:ln>
                            <a:noFill/>
                          </a:ln>
                        </pic:spPr>
                      </pic:pic>
                      <wps:wsp>
                        <wps:cNvSpPr/>
                        <wps:cNvPr id="4" name="Shape 4"/>
                        <wps:spPr>
                          <a:xfrm>
                            <a:off x="284225" y="1497350"/>
                            <a:ext cx="1319700" cy="309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a:blip r:embed="rId8">
                            <a:alphaModFix/>
                          </a:blip>
                          <a:stretch>
                            <a:fillRect/>
                          </a:stretch>
                        </pic:blipFill>
                        <pic:spPr>
                          <a:xfrm>
                            <a:off x="1928674" y="1478888"/>
                            <a:ext cx="5386526" cy="391913"/>
                          </a:xfrm>
                          <a:prstGeom prst="rect">
                            <a:avLst/>
                          </a:prstGeom>
                          <a:noFill/>
                          <a:ln>
                            <a:noFill/>
                          </a:ln>
                        </pic:spPr>
                      </pic:pic>
                      <wps:wsp>
                        <wps:cNvSpPr/>
                        <wps:cNvPr id="6" name="Shape 6"/>
                        <wps:spPr>
                          <a:xfrm>
                            <a:off x="1928675" y="1520050"/>
                            <a:ext cx="4892700" cy="3096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842525" y="1076000"/>
                            <a:ext cx="2111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1 </w:t>
                              </w:r>
                              <w:r w:rsidDel="00000000" w:rsidR="00000000" w:rsidRPr="00000000">
                                <w:rPr>
                                  <w:rFonts w:ascii="Arial" w:cs="Arial" w:eastAsia="Arial" w:hAnsi="Arial"/>
                                  <w:b w:val="1"/>
                                  <w:i w:val="0"/>
                                  <w:smallCaps w:val="0"/>
                                  <w:strike w:val="0"/>
                                  <w:color w:val="000000"/>
                                  <w:sz w:val="28"/>
                                  <w:vertAlign w:val="baseline"/>
                                </w:rPr>
                                <w:t xml:space="preserve">                   </w:t>
                              </w:r>
                              <w:r w:rsidDel="00000000" w:rsidR="00000000" w:rsidRPr="00000000">
                                <w:rPr>
                                  <w:rFonts w:ascii="Arial" w:cs="Arial" w:eastAsia="Arial" w:hAnsi="Arial"/>
                                  <w:b w:val="1"/>
                                  <w:i w:val="0"/>
                                  <w:smallCaps w:val="0"/>
                                  <w:strike w:val="0"/>
                                  <w:color w:val="0000ff"/>
                                  <w:sz w:val="28"/>
                                  <w:vertAlign w:val="baseline"/>
                                </w:rPr>
                                <w:t xml:space="preserve">2</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237235" cy="652880"/>
                <wp:effectExtent b="0" l="0" r="0" t="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237235" cy="652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rtl w:val="0"/>
        </w:rPr>
        <w:t xml:space="preserve">Os elementos pós-textuais (glossário, apêndice, anexo e índice) não foram inseridos no template por terem pouca incidência em artigos. Consulte o manual para mais informações sobre as regras de apresentação desses elementos.</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t xml:space="preserve">Leia com atenção e preencha as informações conforme necessário. Lembre-se de excluir ou substituir os textos explicativos </w:t>
      </w:r>
      <w:r w:rsidDel="00000000" w:rsidR="00000000" w:rsidRPr="00000000">
        <w:rPr>
          <w:color w:val="ff0000"/>
          <w:rtl w:val="0"/>
        </w:rPr>
        <w:t xml:space="preserve">em destaque</w:t>
      </w:r>
      <w:r w:rsidDel="00000000" w:rsidR="00000000" w:rsidRPr="00000000">
        <w:rPr>
          <w:rtl w:val="0"/>
        </w:rPr>
        <w:t xml:space="preserve"> e modelos.</w:t>
      </w: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r>
    </w:p>
    <w:p w:rsidR="00000000" w:rsidDel="00000000" w:rsidP="00000000" w:rsidRDefault="00000000" w:rsidRPr="00000000" w14:paraId="0000000F">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0">
      <w:pPr>
        <w:widowControl w:val="0"/>
        <w:spacing w:line="240" w:lineRule="auto"/>
        <w:ind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1">
      <w:pPr>
        <w:widowControl w:val="0"/>
        <w:spacing w:line="240" w:lineRule="auto"/>
        <w:ind w:firstLine="0"/>
        <w:jc w:val="center"/>
        <w:rPr>
          <w:b w:val="1"/>
          <w:bCs w:val="1"/>
        </w:rPr>
      </w:pPr>
      <w:r w:rsidDel="00000000" w:rsidR="00000000" w:rsidRPr="00000000">
        <w:rPr>
          <w:b w:val="1"/>
          <w:bCs w:val="1"/>
          <w:rtl w:val="0"/>
        </w:rPr>
        <w:t xml:space="preserve">TÍTULO DO ARTIGO CIENTÍFICO: SUBTÍTULO SE HOUVER</w:t>
      </w:r>
      <w:r w:rsidDel="00000000" w:rsidR="00000000" w:rsidRPr="00000000">
        <w:rPr>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12">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3">
      <w:pPr>
        <w:widowControl w:val="0"/>
        <w:spacing w:line="240" w:lineRule="auto"/>
        <w:ind w:firstLine="0"/>
        <w:jc w:val="center"/>
        <w:rPr>
          <w:b w:val="1"/>
          <w:bCs w:val="1"/>
          <w:color w:val="ff0000"/>
        </w:rPr>
      </w:pPr>
      <w:r w:rsidDel="00000000" w:rsidR="00000000" w:rsidRPr="00000000">
        <w:rPr>
          <w:b w:val="1"/>
          <w:bCs w:val="1"/>
          <w:rtl w:val="0"/>
        </w:rPr>
        <w:t xml:space="preserve">TITLE OF THE PAPER: SUBTITLE OF THE PAPER </w:t>
      </w:r>
      <w:r w:rsidDel="00000000" w:rsidR="00000000" w:rsidRPr="00000000">
        <w:rPr>
          <w:b w:val="1"/>
          <w:bCs w:val="1"/>
          <w:color w:val="ff0000"/>
          <w:rtl w:val="0"/>
        </w:rPr>
        <w:t xml:space="preserve">(opcional)</w:t>
      </w:r>
      <w:r w:rsidDel="00000000" w:rsidR="00000000" w:rsidRPr="00000000">
        <w:rPr>
          <w:rtl w:val="0"/>
        </w:rPr>
      </w:r>
    </w:p>
    <w:p w:rsidR="00000000" w:rsidDel="00000000" w:rsidP="00000000" w:rsidRDefault="00000000" w:rsidRPr="00000000" w14:paraId="00000014">
      <w:pPr>
        <w:widowControl w:val="0"/>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5">
      <w:pPr>
        <w:widowControl w:val="0"/>
        <w:spacing w:line="240" w:lineRule="auto"/>
        <w:ind w:firstLine="0"/>
        <w:jc w:val="right"/>
        <w:rPr>
          <w:vertAlign w:val="superscript"/>
        </w:rPr>
      </w:pPr>
      <w:r w:rsidDel="00000000" w:rsidR="00000000" w:rsidRPr="00000000">
        <w:rPr>
          <w:rtl w:val="0"/>
        </w:rPr>
        <w:t xml:space="preserve">Nome(s) do autor(s) do artigo</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6">
      <w:pPr>
        <w:widowControl w:val="0"/>
        <w:spacing w:line="240" w:lineRule="auto"/>
        <w:ind w:firstLine="0"/>
        <w:jc w:val="right"/>
        <w:rPr>
          <w:vertAlign w:val="superscript"/>
        </w:rPr>
      </w:pPr>
      <w:r w:rsidDel="00000000" w:rsidR="00000000" w:rsidRPr="00000000">
        <w:rPr>
          <w:rtl w:val="0"/>
        </w:rPr>
        <w:t xml:space="preserve">Nome(s) do autor(s) do artigo</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17">
      <w:pPr>
        <w:widowControl w:val="0"/>
        <w:spacing w:line="240" w:lineRule="auto"/>
        <w:ind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Resumo: </w:t>
      </w:r>
      <w:r w:rsidDel="00000000" w:rsidR="00000000" w:rsidRPr="00000000">
        <w:rPr>
          <w:rtl w:val="0"/>
        </w:rPr>
        <w:t xml:space="preserve">O resumo deve apresentar, de forma clara e objetiva, o objetivo da pesquisa, o método utilizado, os principais resultados e as conclusões. Deve ser escrito em um único parágrafo, com frases concisas, sem enumeração de tópicos ou citações. Recomenda-se o uso da voz ativa e da terceira pessoa do singular. O texto deve estar justificado. </w:t>
      </w:r>
      <w:r w:rsidDel="00000000" w:rsidR="00000000" w:rsidRPr="00000000">
        <w:rPr>
          <w:rtl w:val="0"/>
        </w:rPr>
        <w:t xml:space="preserve">Existe um limite máximo de palavras a ser utilizado: 100 a 250 palavras nos artigos científicos. Recomenda-se que sejam utilizadas de três a cinco palavras-chave.</w:t>
      </w:r>
      <w:r w:rsidDel="00000000" w:rsidR="00000000" w:rsidRPr="00000000">
        <w:rPr>
          <w:rtl w:val="0"/>
        </w:rPr>
      </w:r>
    </w:p>
    <w:p w:rsidR="00000000" w:rsidDel="00000000" w:rsidP="00000000" w:rsidRDefault="00000000" w:rsidRPr="00000000" w14:paraId="00000019">
      <w:pPr>
        <w:widowControl w:val="0"/>
        <w:spacing w:line="240" w:lineRule="auto"/>
        <w:ind w:firstLine="0"/>
        <w:rPr/>
      </w:pPr>
      <w:r w:rsidDel="00000000" w:rsidR="00000000" w:rsidRPr="00000000">
        <w:rPr>
          <w:rtl w:val="0"/>
        </w:rPr>
      </w:r>
    </w:p>
    <w:p w:rsidR="00000000" w:rsidDel="00000000" w:rsidP="00000000" w:rsidRDefault="00000000" w:rsidRPr="00000000" w14:paraId="0000001A">
      <w:pPr>
        <w:widowControl w:val="0"/>
        <w:spacing w:line="240" w:lineRule="auto"/>
        <w:ind w:firstLine="0"/>
        <w:rPr/>
      </w:pPr>
      <w:r w:rsidDel="00000000" w:rsidR="00000000" w:rsidRPr="00000000">
        <w:rPr>
          <w:b w:val="1"/>
          <w:bCs w:val="1"/>
          <w:rtl w:val="0"/>
        </w:rPr>
        <w:t xml:space="preserve">Palavras-chave: </w:t>
      </w:r>
      <w:r w:rsidDel="00000000" w:rsidR="00000000" w:rsidRPr="00000000">
        <w:rPr>
          <w:rtl w:val="0"/>
        </w:rPr>
        <w:t xml:space="preserve">p</w:t>
      </w:r>
      <w:r w:rsidDel="00000000" w:rsidR="00000000" w:rsidRPr="00000000">
        <w:rPr>
          <w:rtl w:val="0"/>
        </w:rPr>
        <w:t xml:space="preserve">alavra-chave 1; palavra-chave 2; palavra-chave 3; palavra-chave 4; palavra-chave 5.</w:t>
      </w:r>
    </w:p>
    <w:p w:rsidR="00000000" w:rsidDel="00000000" w:rsidP="00000000" w:rsidRDefault="00000000" w:rsidRPr="00000000" w14:paraId="0000001B">
      <w:pPr>
        <w:widowControl w:val="0"/>
        <w:spacing w:line="240" w:lineRule="auto"/>
        <w:ind w:firstLine="0"/>
        <w:rPr>
          <w:b w:val="1"/>
          <w:bCs w:val="1"/>
        </w:rPr>
      </w:pPr>
      <w:r w:rsidDel="00000000" w:rsidR="00000000" w:rsidRPr="00000000">
        <w:rPr>
          <w:rtl w:val="0"/>
        </w:rPr>
      </w:r>
    </w:p>
    <w:p w:rsidR="00000000" w:rsidDel="00000000" w:rsidP="00000000" w:rsidRDefault="00000000" w:rsidRPr="00000000" w14:paraId="0000001C">
      <w:pPr>
        <w:widowControl w:val="0"/>
        <w:spacing w:line="240" w:lineRule="auto"/>
        <w:ind w:firstLine="0"/>
        <w:rPr>
          <w:color w:val="ff0000"/>
        </w:rPr>
      </w:pPr>
      <w:r w:rsidDel="00000000" w:rsidR="00000000" w:rsidRPr="00000000">
        <w:rPr>
          <w:b w:val="1"/>
          <w:bCs w:val="1"/>
          <w:rtl w:val="0"/>
        </w:rPr>
        <w:t xml:space="preserve">Abstract</w:t>
      </w:r>
      <w:r w:rsidDel="00000000" w:rsidR="00000000" w:rsidRPr="00000000">
        <w:rPr>
          <w:rtl w:val="0"/>
        </w:rPr>
        <w:t xml:space="preserve">: </w:t>
      </w:r>
      <w:r w:rsidDel="00000000" w:rsidR="00000000" w:rsidRPr="00000000">
        <w:rPr>
          <w:rtl w:val="0"/>
        </w:rPr>
        <w:t xml:space="preserve">Tradução do resumo para o inglês. Deve-se seguir as mesmas regras para apresentação do Resumo.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color w:val="ff0000"/>
          <w:rtl w:val="0"/>
        </w:rPr>
        <w:t xml:space="preserve">(opcional)</w:t>
      </w:r>
      <w:r w:rsidDel="00000000" w:rsidR="00000000" w:rsidRPr="00000000">
        <w:rPr>
          <w:rtl w:val="0"/>
        </w:rPr>
      </w:r>
    </w:p>
    <w:p w:rsidR="00000000" w:rsidDel="00000000" w:rsidP="00000000" w:rsidRDefault="00000000" w:rsidRPr="00000000" w14:paraId="0000001D">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01E">
      <w:pPr>
        <w:widowControl w:val="0"/>
        <w:spacing w:line="240" w:lineRule="auto"/>
        <w:ind w:firstLine="0"/>
        <w:jc w:val="left"/>
        <w:rPr>
          <w:color w:val="ff0000"/>
        </w:rPr>
      </w:pPr>
      <w:r w:rsidDel="00000000" w:rsidR="00000000" w:rsidRPr="00000000">
        <w:rPr>
          <w:b w:val="1"/>
          <w:bCs w:val="1"/>
          <w:rtl w:val="0"/>
        </w:rPr>
        <w:t xml:space="preserve">Keywords: </w:t>
      </w:r>
      <w:r w:rsidDel="00000000" w:rsidR="00000000" w:rsidRPr="00000000">
        <w:rPr>
          <w:rtl w:val="0"/>
        </w:rPr>
        <w:t xml:space="preserve">k</w:t>
      </w:r>
      <w:r w:rsidDel="00000000" w:rsidR="00000000" w:rsidRPr="00000000">
        <w:rPr>
          <w:rtl w:val="0"/>
        </w:rPr>
        <w:t xml:space="preserve">eyword 1; keyword 2; keyword 3; keyword 4; keyword 5. </w:t>
      </w:r>
      <w:r w:rsidDel="00000000" w:rsidR="00000000" w:rsidRPr="00000000">
        <w:rPr>
          <w:b w:val="1"/>
          <w:bCs w:val="1"/>
          <w:rtl w:val="0"/>
        </w:rPr>
        <w:t xml:space="preserve"> </w:t>
      </w:r>
      <w:r w:rsidDel="00000000" w:rsidR="00000000" w:rsidRPr="00000000">
        <w:rPr>
          <w:color w:val="ff0000"/>
          <w:rtl w:val="0"/>
        </w:rPr>
        <w:t xml:space="preserve">(opcional)</w:t>
      </w:r>
      <w:r w:rsidDel="00000000" w:rsidR="00000000" w:rsidRPr="00000000">
        <w:rPr>
          <w:rtl w:val="0"/>
        </w:rPr>
      </w:r>
    </w:p>
    <w:p w:rsidR="00000000" w:rsidDel="00000000" w:rsidP="00000000" w:rsidRDefault="00000000" w:rsidRPr="00000000" w14:paraId="0000001F">
      <w:pPr>
        <w:widowControl w:val="0"/>
        <w:spacing w:line="240" w:lineRule="auto"/>
        <w:ind w:firstLine="0"/>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ind w:firstLine="0"/>
        <w:jc w:val="left"/>
        <w:rPr>
          <w:b w:val="1"/>
          <w:bCs w:val="1"/>
        </w:rPr>
      </w:pPr>
      <w:r w:rsidDel="00000000" w:rsidR="00000000" w:rsidRPr="00000000">
        <w:rPr>
          <w:b w:val="1"/>
          <w:bCs w:val="1"/>
          <w:rtl w:val="0"/>
        </w:rPr>
        <w:t xml:space="preserve">1 INTRODUÇÃO</w:t>
      </w:r>
    </w:p>
    <w:p w:rsidR="00000000" w:rsidDel="00000000" w:rsidP="00000000" w:rsidRDefault="00000000" w:rsidRPr="00000000" w14:paraId="00000021">
      <w:pPr>
        <w:widowControl w:val="0"/>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ind w:firstLine="0"/>
        <w:jc w:val="left"/>
        <w:rPr>
          <w:b w:val="1"/>
          <w:bCs w:val="1"/>
        </w:rPr>
      </w:pPr>
      <w:r w:rsidDel="00000000" w:rsidR="00000000" w:rsidRPr="00000000">
        <w:rPr>
          <w:b w:val="1"/>
          <w:bCs w:val="1"/>
          <w:rtl w:val="0"/>
        </w:rPr>
        <w:t xml:space="preserve">2 SEÇÃO PRIMÁRIA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Texto texto texto texto. Texto texto texto texto.Texto texto texto texto.Texto texto texto texto.Texto texto texto texto.Texto texto texto texto.Texto texto texto texto.Texto texto texto texto. Texto texto texto texto.Texto texto texto texto.Texto texto texto texto.Texto texto texto texto.Texto texto texto texto.Texto texto texto texto.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28">
      <w:pPr>
        <w:spacing w:line="240" w:lineRule="auto"/>
        <w:ind w:firstLine="0"/>
        <w:jc w:val="left"/>
        <w:rPr/>
      </w:pPr>
      <w:r w:rsidDel="00000000" w:rsidR="00000000" w:rsidRPr="00000000">
        <w:rPr>
          <w:rtl w:val="0"/>
        </w:rPr>
        <w:t xml:space="preserve">2.1 MODELO PARA SEÇÃO SECUNDÁRIA (SE HOUVER)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sectPr>
          <w:headerReference r:id="rId10" w:type="default"/>
          <w:headerReference r:id="rId11" w:type="first"/>
          <w:footerReference r:id="rId12" w:type="first"/>
          <w:pgSz w:h="16838" w:w="11906" w:orient="portrait"/>
          <w:pgMar w:bottom="1133.8582677165355" w:top="1700.7874015748032" w:left="1700.7874015748032" w:right="1133.8582677165355" w:header="1133.8582677165355" w:footer="720"/>
          <w:pgNumType w:start="1"/>
        </w:sectPr>
      </w:pPr>
      <w:r w:rsidDel="00000000" w:rsidR="00000000" w:rsidRPr="00000000">
        <w:rPr>
          <w:rtl w:val="0"/>
        </w:rPr>
        <w:t xml:space="preserve">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000000" w:rsidDel="00000000" w:rsidP="00000000" w:rsidRDefault="00000000" w:rsidRPr="00000000" w14:paraId="0000002B">
      <w:pPr>
        <w:spacing w:line="240" w:lineRule="auto"/>
        <w:ind w:firstLine="0"/>
        <w:jc w:val="center"/>
        <w:rPr/>
      </w:pPr>
      <w:r w:rsidDel="00000000" w:rsidR="00000000" w:rsidRPr="00000000">
        <w:rPr>
          <w:rtl w:val="0"/>
        </w:rPr>
        <w:t xml:space="preserve">Imagem 1 – Exemplo de imagem</w:t>
      </w:r>
    </w:p>
    <w:p w:rsidR="00000000" w:rsidDel="00000000" w:rsidP="00000000" w:rsidRDefault="00000000" w:rsidRPr="00000000" w14:paraId="0000002C">
      <w:pPr>
        <w:spacing w:line="240" w:lineRule="auto"/>
        <w:ind w:firstLine="0"/>
        <w:jc w:val="center"/>
        <w:rPr/>
      </w:pPr>
      <w:r w:rsidDel="00000000" w:rsidR="00000000" w:rsidRPr="00000000">
        <w:rPr/>
        <mc:AlternateContent>
          <mc:Choice Requires="wpg">
            <w:drawing>
              <wp:inline distB="114300" distT="114300" distL="114300" distR="114300">
                <wp:extent cx="2343150" cy="1838325"/>
                <wp:effectExtent b="0" l="0" r="0" t="0"/>
                <wp:docPr id="1" name=""/>
                <a:graphic>
                  <a:graphicData uri="http://schemas.microsoft.com/office/word/2010/wordprocessingGroup">
                    <wpg:wgp>
                      <wpg:cNvGrpSpPr/>
                      <wpg:grpSpPr>
                        <a:xfrm>
                          <a:off x="152400" y="152400"/>
                          <a:ext cx="2343150" cy="1838325"/>
                          <a:chOff x="152400" y="152400"/>
                          <a:chExt cx="2324100" cy="1819275"/>
                        </a:xfrm>
                      </wpg:grpSpPr>
                      <pic:pic>
                        <pic:nvPicPr>
                          <pic:cNvPr descr="Exemplo de imagem com ícone de uma paisagem." id="2" name="Shape 2"/>
                          <pic:cNvPicPr preferRelativeResize="0"/>
                        </pic:nvPicPr>
                        <pic:blipFill>
                          <a:blip r:embed="rId13">
                            <a:alphaModFix/>
                          </a:blip>
                          <a:stretch>
                            <a:fillRect/>
                          </a:stretch>
                        </pic:blipFill>
                        <pic:spPr>
                          <a:xfrm>
                            <a:off x="152400" y="152400"/>
                            <a:ext cx="2324100" cy="1819275"/>
                          </a:xfrm>
                          <a:prstGeom prst="rect">
                            <a:avLst/>
                          </a:prstGeom>
                          <a:noFill/>
                          <a:ln>
                            <a:noFill/>
                          </a:ln>
                        </pic:spPr>
                      </pic:pic>
                    </wpg:wgp>
                  </a:graphicData>
                </a:graphic>
              </wp:inline>
            </w:drawing>
          </mc:Choice>
          <mc:Fallback>
            <w:drawing>
              <wp:inline distB="114300" distT="114300" distL="114300" distR="114300">
                <wp:extent cx="2343150" cy="1838325"/>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343150" cy="1838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spacing w:line="240" w:lineRule="auto"/>
        <w:ind w:left="2692.9133858267714" w:firstLine="0"/>
        <w:rPr>
          <w:sz w:val="20"/>
          <w:szCs w:val="20"/>
        </w:rPr>
      </w:pPr>
      <w:r w:rsidDel="00000000" w:rsidR="00000000" w:rsidRPr="00000000">
        <w:rPr>
          <w:sz w:val="20"/>
          <w:szCs w:val="20"/>
          <w:rtl w:val="0"/>
        </w:rPr>
        <w:t xml:space="preserve">Fonte: Silva (2014, p. 58).</w:t>
      </w:r>
    </w:p>
    <w:p w:rsidR="00000000" w:rsidDel="00000000" w:rsidP="00000000" w:rsidRDefault="00000000" w:rsidRPr="00000000" w14:paraId="0000002E">
      <w:pPr>
        <w:spacing w:line="240" w:lineRule="auto"/>
        <w:ind w:left="2692.9133858267714" w:right="2697.0472440944886" w:firstLine="0"/>
        <w:rPr>
          <w:sz w:val="20"/>
          <w:szCs w:val="20"/>
        </w:rPr>
      </w:pPr>
      <w:r w:rsidDel="00000000" w:rsidR="00000000" w:rsidRPr="00000000">
        <w:rPr>
          <w:sz w:val="20"/>
          <w:szCs w:val="20"/>
          <w:rtl w:val="0"/>
        </w:rPr>
        <w:t xml:space="preserve">Nota: Se necessário inserir nota explicativa. Consulte o manual para mais informações.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2">
      <w:pPr>
        <w:spacing w:line="240" w:lineRule="auto"/>
        <w:ind w:firstLine="0"/>
        <w:jc w:val="left"/>
        <w:rPr>
          <w:b w:val="1"/>
          <w:bCs w:val="1"/>
        </w:rPr>
      </w:pPr>
      <w:r w:rsidDel="00000000" w:rsidR="00000000" w:rsidRPr="00000000">
        <w:rPr>
          <w:b w:val="1"/>
          <w:bCs w:val="1"/>
          <w:rtl w:val="0"/>
        </w:rPr>
        <w:t xml:space="preserve">2.1.1 Modelo para seção terciária (se houver)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Texto texto texto texto. Texto texto texto texto.Texto texto texto texto.Texto texto texto texto.Texto texto texto texto.Texto texto texto texto.Texto texto texto texto.Texto texto texto texto. Texto texto texto texto.Texto texto texto texto.Texto texto texto texto.Texto texto texto texto.Texto texto texto texto.Texto texto texto texto.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6">
      <w:pPr>
        <w:spacing w:line="240" w:lineRule="auto"/>
        <w:ind w:firstLine="0"/>
        <w:jc w:val="center"/>
        <w:rPr/>
      </w:pPr>
      <w:r w:rsidDel="00000000" w:rsidR="00000000" w:rsidRPr="00000000">
        <w:rPr>
          <w:rtl w:val="0"/>
        </w:rPr>
        <w:t xml:space="preserve">Quadro 1 – Exemplo de quadro</w:t>
      </w:r>
    </w:p>
    <w:tbl>
      <w:tblPr>
        <w:tblStyle w:val="Table1"/>
        <w:tblW w:w="907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firstLine="0"/>
              <w:jc w:val="center"/>
              <w:rPr>
                <w:b w:val="1"/>
                <w:bCs w:val="1"/>
              </w:rPr>
            </w:pPr>
            <w:r w:rsidDel="00000000" w:rsidR="00000000" w:rsidRPr="00000000">
              <w:rPr>
                <w:b w:val="1"/>
                <w:bCs w:val="1"/>
                <w:rtl w:val="0"/>
              </w:rPr>
              <w:t xml:space="preserve">XXXXX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firstLine="0"/>
              <w:jc w:val="center"/>
              <w:rPr>
                <w:b w:val="1"/>
                <w:bCs w:val="1"/>
              </w:rPr>
            </w:pPr>
            <w:r w:rsidDel="00000000" w:rsidR="00000000" w:rsidRPr="00000000">
              <w:rPr>
                <w:b w:val="1"/>
                <w:bCs w:val="1"/>
                <w:rtl w:val="0"/>
              </w:rPr>
              <w:t xml:space="preserve">XXXXX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03B">
      <w:pPr>
        <w:spacing w:line="240" w:lineRule="auto"/>
        <w:ind w:firstLine="0"/>
        <w:rPr>
          <w:sz w:val="20"/>
          <w:szCs w:val="20"/>
        </w:rPr>
      </w:pPr>
      <w:r w:rsidDel="00000000" w:rsidR="00000000" w:rsidRPr="00000000">
        <w:rPr>
          <w:sz w:val="20"/>
          <w:szCs w:val="20"/>
          <w:rtl w:val="0"/>
        </w:rPr>
        <w:t xml:space="preserve">Fonte: Santos (2014, p. 58).</w:t>
      </w:r>
    </w:p>
    <w:p w:rsidR="00000000" w:rsidDel="00000000" w:rsidP="00000000" w:rsidRDefault="00000000" w:rsidRPr="00000000" w14:paraId="0000003C">
      <w:pPr>
        <w:spacing w:line="240" w:lineRule="auto"/>
        <w:ind w:firstLine="0"/>
        <w:rPr/>
      </w:pPr>
      <w:r w:rsidDel="00000000" w:rsidR="00000000" w:rsidRPr="00000000">
        <w:rPr>
          <w:sz w:val="20"/>
          <w:szCs w:val="20"/>
          <w:rtl w:val="0"/>
        </w:rPr>
        <w:t xml:space="preserve">Nota: Se necessário inserir nota explicativa. Consulte o manual para mais informações.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E">
      <w:pPr>
        <w:spacing w:line="240" w:lineRule="auto"/>
        <w:ind w:firstLine="0"/>
        <w:jc w:val="left"/>
        <w:rPr>
          <w:i w:val="1"/>
          <w:iCs w:val="1"/>
        </w:rPr>
      </w:pPr>
      <w:r w:rsidDel="00000000" w:rsidR="00000000" w:rsidRPr="00000000">
        <w:rPr>
          <w:i w:val="1"/>
          <w:iCs w:val="1"/>
          <w:rtl w:val="0"/>
        </w:rPr>
        <w:t xml:space="preserve">2.1.1.1 Modelo para seção quaternária (se houver)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Texto texto texto texto. Texto texto texto texto.Texto texto texto texto.Texto texto texto texto.Texto texto texto texto.Texto texto texto texto.Texto texto texto texto.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42">
      <w:pPr>
        <w:spacing w:line="240" w:lineRule="auto"/>
        <w:ind w:firstLine="0"/>
        <w:jc w:val="center"/>
        <w:rPr/>
      </w:pPr>
      <w:r w:rsidDel="00000000" w:rsidR="00000000" w:rsidRPr="00000000">
        <w:rPr>
          <w:rtl w:val="0"/>
        </w:rPr>
        <w:t xml:space="preserve">Tabela 1 – Exemplo de tabela</w:t>
      </w:r>
    </w:p>
    <w:p w:rsidR="00000000" w:rsidDel="00000000" w:rsidP="00000000" w:rsidRDefault="00000000" w:rsidRPr="00000000" w14:paraId="00000043">
      <w:pPr>
        <w:spacing w:after="0" w:before="240" w:line="240" w:lineRule="auto"/>
        <w:ind w:firstLine="0"/>
        <w:jc w:val="right"/>
        <w:rPr/>
      </w:pPr>
      <w:r w:rsidDel="00000000" w:rsidR="00000000" w:rsidRPr="00000000">
        <w:rPr>
          <w:rtl w:val="0"/>
        </w:rPr>
        <w:t xml:space="preserve">(continua)</w:t>
      </w:r>
    </w:p>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firstLine="0"/>
              <w:jc w:val="center"/>
              <w:rPr>
                <w:b w:val="1"/>
                <w:bCs w:val="1"/>
              </w:rPr>
            </w:pPr>
            <w:r w:rsidDel="00000000" w:rsidR="00000000" w:rsidRPr="00000000">
              <w:rPr>
                <w:b w:val="1"/>
                <w:bCs w:val="1"/>
                <w:rtl w:val="0"/>
              </w:rPr>
              <w:t xml:space="preserve">XXXXX</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firstLine="0"/>
              <w:jc w:val="center"/>
              <w:rPr>
                <w:b w:val="1"/>
                <w:bCs w:val="1"/>
              </w:rPr>
            </w:pPr>
            <w:r w:rsidDel="00000000" w:rsidR="00000000" w:rsidRPr="00000000">
              <w:rPr>
                <w:b w:val="1"/>
                <w:bCs w:val="1"/>
                <w:rtl w:val="0"/>
              </w:rPr>
              <w:t xml:space="preserve">XXXXX</w:t>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firstLine="0"/>
              <w:jc w:val="left"/>
              <w:rPr/>
            </w:pPr>
            <w:r w:rsidDel="00000000" w:rsidR="00000000" w:rsidRPr="00000000">
              <w:rPr>
                <w:rtl w:val="0"/>
              </w:rPr>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04A">
      <w:pPr>
        <w:spacing w:line="240" w:lineRule="auto"/>
        <w:ind w:firstLine="0"/>
        <w:rPr>
          <w:sz w:val="20"/>
          <w:szCs w:val="20"/>
        </w:rPr>
      </w:pPr>
      <w:r w:rsidDel="00000000" w:rsidR="00000000" w:rsidRPr="00000000">
        <w:rPr>
          <w:rtl w:val="0"/>
        </w:rPr>
      </w:r>
    </w:p>
    <w:p w:rsidR="00000000" w:rsidDel="00000000" w:rsidP="00000000" w:rsidRDefault="00000000" w:rsidRPr="00000000" w14:paraId="0000004B">
      <w:pPr>
        <w:spacing w:after="0" w:before="240" w:line="240" w:lineRule="auto"/>
        <w:ind w:firstLine="0"/>
        <w:jc w:val="right"/>
        <w:rPr/>
      </w:pPr>
      <w:r w:rsidDel="00000000" w:rsidR="00000000" w:rsidRPr="00000000">
        <w:rPr>
          <w:rtl w:val="0"/>
        </w:rPr>
        <w:t xml:space="preserve">(conclusão)</w:t>
      </w:r>
    </w:p>
    <w:tbl>
      <w:tblPr>
        <w:tblStyle w:val="Table3"/>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15"/>
        <w:tblGridChange w:id="0">
          <w:tblGrid>
            <w:gridCol w:w="4515"/>
            <w:gridCol w:w="4515"/>
          </w:tblGrid>
        </w:tblGridChange>
      </w:tblGrid>
      <w:tr>
        <w:trPr>
          <w:cantSplit w:val="0"/>
          <w:trHeight w:val="500.9765625" w:hRule="atLeast"/>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firstLine="0"/>
              <w:jc w:val="center"/>
              <w:rPr/>
            </w:pPr>
            <w:r w:rsidDel="00000000" w:rsidR="00000000" w:rsidRPr="00000000">
              <w:rPr>
                <w:b w:val="1"/>
                <w:bCs w:val="1"/>
                <w:rtl w:val="0"/>
              </w:rPr>
              <w:t xml:space="preserve">XXXXX</w:t>
            </w: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firstLine="0"/>
              <w:jc w:val="center"/>
              <w:rPr/>
            </w:pPr>
            <w:r w:rsidDel="00000000" w:rsidR="00000000" w:rsidRPr="00000000">
              <w:rPr>
                <w:b w:val="1"/>
                <w:bCs w:val="1"/>
                <w:rtl w:val="0"/>
              </w:rPr>
              <w:t xml:space="preserve">XXXXX</w:t>
            </w:r>
            <w:r w:rsidDel="00000000" w:rsidR="00000000" w:rsidRPr="00000000">
              <w:rPr>
                <w:rtl w:val="0"/>
              </w:rPr>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firstLine="0"/>
              <w:jc w:val="left"/>
              <w:rPr/>
            </w:pPr>
            <w:r w:rsidDel="00000000" w:rsidR="00000000" w:rsidRPr="00000000">
              <w:rPr>
                <w:rtl w:val="0"/>
              </w:rPr>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firstLine="0"/>
              <w:jc w:val="left"/>
              <w:rPr/>
            </w:pPr>
            <w:r w:rsidDel="00000000" w:rsidR="00000000" w:rsidRPr="00000000">
              <w:rPr>
                <w:rtl w:val="0"/>
              </w:rPr>
            </w:r>
          </w:p>
        </w:tc>
      </w:tr>
      <w:tr>
        <w:trPr>
          <w:cantSplit w:val="0"/>
          <w:tblHeader w:val="0"/>
        </w:trPr>
        <w:tc>
          <w:tcPr>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firstLine="0"/>
              <w:jc w:val="left"/>
              <w:rPr/>
            </w:pPr>
            <w:r w:rsidDel="00000000" w:rsidR="00000000" w:rsidRPr="00000000">
              <w:rPr>
                <w:rtl w:val="0"/>
              </w:rPr>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firstLine="0"/>
              <w:jc w:val="left"/>
              <w:rPr/>
            </w:pPr>
            <w:r w:rsidDel="00000000" w:rsidR="00000000" w:rsidRPr="00000000">
              <w:rPr>
                <w:rtl w:val="0"/>
              </w:rPr>
            </w:r>
          </w:p>
        </w:tc>
      </w:tr>
    </w:tbl>
    <w:p w:rsidR="00000000" w:rsidDel="00000000" w:rsidP="00000000" w:rsidRDefault="00000000" w:rsidRPr="00000000" w14:paraId="00000054">
      <w:pPr>
        <w:spacing w:line="240" w:lineRule="auto"/>
        <w:ind w:firstLine="0"/>
        <w:rPr>
          <w:sz w:val="20"/>
          <w:szCs w:val="20"/>
        </w:rPr>
      </w:pPr>
      <w:r w:rsidDel="00000000" w:rsidR="00000000" w:rsidRPr="00000000">
        <w:rPr>
          <w:sz w:val="20"/>
          <w:szCs w:val="20"/>
          <w:rtl w:val="0"/>
        </w:rPr>
        <w:t xml:space="preserve">Fonte: Santos (2014, p. 58).</w:t>
      </w:r>
    </w:p>
    <w:p w:rsidR="00000000" w:rsidDel="00000000" w:rsidP="00000000" w:rsidRDefault="00000000" w:rsidRPr="00000000" w14:paraId="00000055">
      <w:pPr>
        <w:spacing w:line="240" w:lineRule="auto"/>
        <w:ind w:firstLine="0"/>
        <w:rPr/>
      </w:pPr>
      <w:r w:rsidDel="00000000" w:rsidR="00000000" w:rsidRPr="00000000">
        <w:rPr>
          <w:sz w:val="20"/>
          <w:szCs w:val="20"/>
          <w:rtl w:val="0"/>
        </w:rPr>
        <w:t xml:space="preserve">Nota: Tabelas possuem as laterais abertas, diferentemente dos quadros que são totalmente fechados. Consulte o manual para mais informações.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57">
      <w:pPr>
        <w:spacing w:line="240" w:lineRule="auto"/>
        <w:ind w:firstLine="0"/>
        <w:jc w:val="left"/>
        <w:rPr/>
      </w:pPr>
      <w:r w:rsidDel="00000000" w:rsidR="00000000" w:rsidRPr="00000000">
        <w:rPr>
          <w:rtl w:val="0"/>
        </w:rPr>
        <w:t xml:space="preserve">2.1.1.1.1 Modelo para seção quinária (se houver)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Texto texto texto texto. Texto texto texto texto.Texto texto texto texto.Texto texto texto texto.Texto texto texto texto.Texto texto texto texto.Texto texto texto texto.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5B">
      <w:pPr>
        <w:spacing w:line="240" w:lineRule="auto"/>
        <w:ind w:left="0" w:firstLine="0"/>
        <w:jc w:val="left"/>
        <w:rPr>
          <w:b w:val="1"/>
          <w:bCs w:val="1"/>
        </w:rPr>
      </w:pPr>
      <w:r w:rsidDel="00000000" w:rsidR="00000000" w:rsidRPr="00000000">
        <w:rPr>
          <w:b w:val="1"/>
          <w:bCs w:val="1"/>
          <w:rtl w:val="0"/>
        </w:rPr>
        <w:t xml:space="preserve">3 CONSIDERAÇÕES FINAIS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A numeração das considerações finais dependerá da quantidade de seções criadas durante o desenvolvimento do trabalho. Mantenha-se atento à numeração progressiva. Consulte o manual para mais informações.</w:t>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ind w:left="0" w:firstLine="0"/>
        <w:jc w:val="center"/>
        <w:rPr>
          <w:b w:val="1"/>
          <w:bCs w:val="1"/>
        </w:rPr>
      </w:pPr>
      <w:r w:rsidDel="00000000" w:rsidR="00000000" w:rsidRPr="00000000">
        <w:rPr>
          <w:b w:val="1"/>
          <w:bCs w:val="1"/>
          <w:rtl w:val="0"/>
        </w:rPr>
        <w:t xml:space="preserve">REFERÊNCIAS</w:t>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ind w:firstLine="0"/>
        <w:jc w:val="left"/>
        <w:rPr/>
      </w:pPr>
      <w:r w:rsidDel="00000000" w:rsidR="00000000" w:rsidRPr="00000000">
        <w:rPr>
          <w:rtl w:val="0"/>
        </w:rPr>
        <w:t xml:space="preserve">ABNT. </w:t>
      </w:r>
      <w:r w:rsidDel="00000000" w:rsidR="00000000" w:rsidRPr="00000000">
        <w:rPr>
          <w:b w:val="1"/>
          <w:bCs w:val="1"/>
          <w:rtl w:val="0"/>
        </w:rPr>
        <w:t xml:space="preserve">NBR 6022</w:t>
      </w:r>
      <w:r w:rsidDel="00000000" w:rsidR="00000000" w:rsidRPr="00000000">
        <w:rPr>
          <w:rtl w:val="0"/>
        </w:rPr>
        <w:t xml:space="preserve">: informação e documentação: artigo em publicação periódica técnica e/ou científica: apresentação. Rio de Janeiro: ABNT, 2018.</w:t>
      </w:r>
    </w:p>
    <w:p w:rsidR="00000000" w:rsidDel="00000000" w:rsidP="00000000" w:rsidRDefault="00000000" w:rsidRPr="00000000" w14:paraId="00000062">
      <w:pPr>
        <w:spacing w:line="240" w:lineRule="auto"/>
        <w:ind w:firstLine="0"/>
        <w:jc w:val="left"/>
        <w:rPr/>
      </w:pPr>
      <w:r w:rsidDel="00000000" w:rsidR="00000000" w:rsidRPr="00000000">
        <w:rPr>
          <w:rtl w:val="0"/>
        </w:rPr>
      </w:r>
    </w:p>
    <w:p w:rsidR="00000000" w:rsidDel="00000000" w:rsidP="00000000" w:rsidRDefault="00000000" w:rsidRPr="00000000" w14:paraId="00000063">
      <w:pPr>
        <w:spacing w:line="240" w:lineRule="auto"/>
        <w:ind w:firstLine="0"/>
        <w:jc w:val="left"/>
        <w:rPr/>
      </w:pPr>
      <w:r w:rsidDel="00000000" w:rsidR="00000000" w:rsidRPr="00000000">
        <w:rPr>
          <w:rtl w:val="0"/>
        </w:rPr>
        <w:t xml:space="preserve">ABNT. </w:t>
      </w:r>
      <w:r w:rsidDel="00000000" w:rsidR="00000000" w:rsidRPr="00000000">
        <w:rPr>
          <w:b w:val="1"/>
          <w:bCs w:val="1"/>
          <w:rtl w:val="0"/>
        </w:rPr>
        <w:t xml:space="preserve">NBR 6024</w:t>
      </w:r>
      <w:r w:rsidDel="00000000" w:rsidR="00000000" w:rsidRPr="00000000">
        <w:rPr>
          <w:rtl w:val="0"/>
        </w:rPr>
        <w:t xml:space="preserve">: informação e documentação: numeração progressiva das seções de um documento: apresentação. Rio de Janeiro: ABNT, 2012.</w:t>
      </w:r>
    </w:p>
    <w:p w:rsidR="00000000" w:rsidDel="00000000" w:rsidP="00000000" w:rsidRDefault="00000000" w:rsidRPr="00000000" w14:paraId="00000064">
      <w:pPr>
        <w:spacing w:line="240" w:lineRule="auto"/>
        <w:ind w:firstLine="0"/>
        <w:jc w:val="left"/>
        <w:rPr/>
      </w:pPr>
      <w:r w:rsidDel="00000000" w:rsidR="00000000" w:rsidRPr="00000000">
        <w:rPr>
          <w:rtl w:val="0"/>
        </w:rPr>
      </w:r>
    </w:p>
    <w:p w:rsidR="00000000" w:rsidDel="00000000" w:rsidP="00000000" w:rsidRDefault="00000000" w:rsidRPr="00000000" w14:paraId="00000065">
      <w:pPr>
        <w:spacing w:line="240" w:lineRule="auto"/>
        <w:ind w:firstLine="0"/>
        <w:jc w:val="left"/>
        <w:rPr/>
      </w:pPr>
      <w:r w:rsidDel="00000000" w:rsidR="00000000" w:rsidRPr="00000000">
        <w:rPr>
          <w:rtl w:val="0"/>
        </w:rPr>
        <w:t xml:space="preserve">ABNT. </w:t>
      </w:r>
      <w:r w:rsidDel="00000000" w:rsidR="00000000" w:rsidRPr="00000000">
        <w:rPr>
          <w:b w:val="1"/>
          <w:bCs w:val="1"/>
          <w:rtl w:val="0"/>
        </w:rPr>
        <w:t xml:space="preserve">NBR 6028</w:t>
      </w:r>
      <w:r w:rsidDel="00000000" w:rsidR="00000000" w:rsidRPr="00000000">
        <w:rPr>
          <w:rtl w:val="0"/>
        </w:rPr>
        <w:t xml:space="preserve">: informação e documentação: resumo: apresentação. Rio de Janeiro: ABNT, 2021.</w:t>
      </w:r>
    </w:p>
    <w:p w:rsidR="00000000" w:rsidDel="00000000" w:rsidP="00000000" w:rsidRDefault="00000000" w:rsidRPr="00000000" w14:paraId="00000066">
      <w:pPr>
        <w:spacing w:line="240" w:lineRule="auto"/>
        <w:ind w:firstLine="0"/>
        <w:jc w:val="left"/>
        <w:rPr/>
      </w:pPr>
      <w:r w:rsidDel="00000000" w:rsidR="00000000" w:rsidRPr="00000000">
        <w:rPr>
          <w:rtl w:val="0"/>
        </w:rPr>
      </w:r>
    </w:p>
    <w:p w:rsidR="00000000" w:rsidDel="00000000" w:rsidP="00000000" w:rsidRDefault="00000000" w:rsidRPr="00000000" w14:paraId="00000067">
      <w:pPr>
        <w:spacing w:line="240" w:lineRule="auto"/>
        <w:ind w:firstLine="0"/>
        <w:jc w:val="left"/>
        <w:rPr/>
      </w:pPr>
      <w:r w:rsidDel="00000000" w:rsidR="00000000" w:rsidRPr="00000000">
        <w:rPr>
          <w:rtl w:val="0"/>
        </w:rPr>
        <w:t xml:space="preserve">IBGE. </w:t>
      </w:r>
      <w:r w:rsidDel="00000000" w:rsidR="00000000" w:rsidRPr="00000000">
        <w:rPr>
          <w:b w:val="1"/>
          <w:bCs w:val="1"/>
          <w:rtl w:val="0"/>
        </w:rPr>
        <w:t xml:space="preserve">Normas de apresentação tabular</w:t>
      </w:r>
      <w:r w:rsidDel="00000000" w:rsidR="00000000" w:rsidRPr="00000000">
        <w:rPr>
          <w:rtl w:val="0"/>
        </w:rPr>
        <w:t xml:space="preserve">. 3. ed. Rio de Janeiro: IBGE, 1993. Disponível em: https://biblioteca.ibge.gov.br/visualizacao/livros/liv23907.pdf. Acesso em: 21 maio 2018.</w:t>
      </w:r>
    </w:p>
    <w:p w:rsidR="00000000" w:rsidDel="00000000" w:rsidP="00000000" w:rsidRDefault="00000000" w:rsidRPr="00000000" w14:paraId="00000068">
      <w:pPr>
        <w:spacing w:line="240" w:lineRule="auto"/>
        <w:ind w:left="0" w:firstLine="0"/>
        <w:rPr/>
      </w:pPr>
      <w:r w:rsidDel="00000000" w:rsidR="00000000" w:rsidRPr="00000000">
        <w:rPr>
          <w:rtl w:val="0"/>
        </w:rPr>
      </w:r>
    </w:p>
    <w:p w:rsidR="00000000" w:rsidDel="00000000" w:rsidP="00000000" w:rsidRDefault="00000000" w:rsidRPr="00000000" w14:paraId="00000069">
      <w:pPr>
        <w:spacing w:line="240" w:lineRule="auto"/>
        <w:ind w:left="0" w:firstLine="0"/>
        <w:rPr/>
      </w:pPr>
      <w:r w:rsidDel="00000000" w:rsidR="00000000" w:rsidRPr="00000000">
        <w:rPr>
          <w:rtl w:val="0"/>
        </w:rPr>
      </w:r>
    </w:p>
    <w:p w:rsidR="00000000" w:rsidDel="00000000" w:rsidP="00000000" w:rsidRDefault="00000000" w:rsidRPr="00000000" w14:paraId="0000006A">
      <w:pPr>
        <w:spacing w:line="240" w:lineRule="auto"/>
        <w:ind w:left="0" w:firstLine="0"/>
        <w:jc w:val="center"/>
        <w:rPr>
          <w:color w:val="ff0000"/>
        </w:rPr>
      </w:pPr>
      <w:r w:rsidDel="00000000" w:rsidR="00000000" w:rsidRPr="00000000">
        <w:rPr>
          <w:b w:val="1"/>
          <w:bCs w:val="1"/>
          <w:rtl w:val="0"/>
        </w:rPr>
        <w:t xml:space="preserve">APÊNDICE A - TÍTULO DO APÊNDICE</w:t>
      </w:r>
      <w:r w:rsidDel="00000000" w:rsidR="00000000" w:rsidRPr="00000000">
        <w:rPr>
          <w:rtl w:val="0"/>
        </w:rPr>
        <w:t xml:space="preserve"> </w:t>
      </w:r>
      <w:r w:rsidDel="00000000" w:rsidR="00000000" w:rsidRPr="00000000">
        <w:rPr>
          <w:color w:val="ff0000"/>
          <w:rtl w:val="0"/>
        </w:rPr>
        <w:t xml:space="preserve">(opcional)</w:t>
      </w:r>
    </w:p>
    <w:p w:rsidR="00000000" w:rsidDel="00000000" w:rsidP="00000000" w:rsidRDefault="00000000" w:rsidRPr="00000000" w14:paraId="0000006B">
      <w:pPr>
        <w:spacing w:line="240" w:lineRule="auto"/>
        <w:ind w:left="0" w:firstLine="0"/>
        <w:jc w:val="center"/>
        <w:rPr/>
      </w:pPr>
      <w:r w:rsidDel="00000000" w:rsidR="00000000" w:rsidRPr="00000000">
        <w:rPr>
          <w:rtl w:val="0"/>
        </w:rPr>
      </w:r>
    </w:p>
    <w:p w:rsidR="00000000" w:rsidDel="00000000" w:rsidP="00000000" w:rsidRDefault="00000000" w:rsidRPr="00000000" w14:paraId="0000006C">
      <w:pPr>
        <w:spacing w:line="240" w:lineRule="auto"/>
        <w:ind w:left="708.6614173228347" w:firstLine="0"/>
        <w:rPr/>
      </w:pPr>
      <w:r w:rsidDel="00000000" w:rsidR="00000000" w:rsidRPr="00000000">
        <w:rPr>
          <w:color w:val="ff0000"/>
          <w:rtl w:val="0"/>
        </w:rPr>
        <w:t xml:space="preserve">Texto texto texto texto texto.</w:t>
      </w:r>
      <w:r w:rsidDel="00000000" w:rsidR="00000000" w:rsidRPr="00000000">
        <w:rPr>
          <w:rtl w:val="0"/>
        </w:rPr>
      </w:r>
    </w:p>
    <w:p w:rsidR="00000000" w:rsidDel="00000000" w:rsidP="00000000" w:rsidRDefault="00000000" w:rsidRPr="00000000" w14:paraId="0000006D">
      <w:pPr>
        <w:spacing w:line="240" w:lineRule="auto"/>
        <w:ind w:left="0" w:firstLine="0"/>
        <w:jc w:val="center"/>
        <w:rPr/>
      </w:pPr>
      <w:r w:rsidDel="00000000" w:rsidR="00000000" w:rsidRPr="00000000">
        <w:rPr>
          <w:rtl w:val="0"/>
        </w:rPr>
      </w:r>
    </w:p>
    <w:p w:rsidR="00000000" w:rsidDel="00000000" w:rsidP="00000000" w:rsidRDefault="00000000" w:rsidRPr="00000000" w14:paraId="0000006E">
      <w:pPr>
        <w:spacing w:line="240" w:lineRule="auto"/>
        <w:ind w:left="0" w:firstLine="0"/>
        <w:jc w:val="center"/>
        <w:rPr/>
      </w:pPr>
      <w:r w:rsidDel="00000000" w:rsidR="00000000" w:rsidRPr="00000000">
        <w:rPr>
          <w:rtl w:val="0"/>
        </w:rPr>
      </w:r>
    </w:p>
    <w:p w:rsidR="00000000" w:rsidDel="00000000" w:rsidP="00000000" w:rsidRDefault="00000000" w:rsidRPr="00000000" w14:paraId="0000006F">
      <w:pPr>
        <w:spacing w:line="240" w:lineRule="auto"/>
        <w:ind w:left="0" w:firstLine="0"/>
        <w:jc w:val="center"/>
        <w:rPr/>
      </w:pPr>
      <w:r w:rsidDel="00000000" w:rsidR="00000000" w:rsidRPr="00000000">
        <w:rPr>
          <w:b w:val="1"/>
          <w:bCs w:val="1"/>
          <w:rtl w:val="0"/>
        </w:rPr>
        <w:t xml:space="preserve">ANEXO A - TÍTULO DO ANEXO</w:t>
      </w:r>
      <w:r w:rsidDel="00000000" w:rsidR="00000000" w:rsidRPr="00000000">
        <w:rPr>
          <w:rtl w:val="0"/>
        </w:rPr>
        <w:t xml:space="preserve"> </w:t>
      </w:r>
      <w:r w:rsidDel="00000000" w:rsidR="00000000" w:rsidRPr="00000000">
        <w:rPr>
          <w:color w:val="ff0000"/>
          <w:rtl w:val="0"/>
        </w:rPr>
        <w:t xml:space="preserve">(opcional)</w:t>
      </w:r>
      <w:r w:rsidDel="00000000" w:rsidR="00000000" w:rsidRPr="00000000">
        <w:rPr>
          <w:rtl w:val="0"/>
        </w:rPr>
      </w:r>
    </w:p>
    <w:p w:rsidR="00000000" w:rsidDel="00000000" w:rsidP="00000000" w:rsidRDefault="00000000" w:rsidRPr="00000000" w14:paraId="00000070">
      <w:pPr>
        <w:spacing w:line="240" w:lineRule="auto"/>
        <w:ind w:left="0" w:firstLine="0"/>
        <w:jc w:val="center"/>
        <w:rPr/>
      </w:pPr>
      <w:r w:rsidDel="00000000" w:rsidR="00000000" w:rsidRPr="00000000">
        <w:rPr>
          <w:rtl w:val="0"/>
        </w:rPr>
      </w:r>
    </w:p>
    <w:p w:rsidR="00000000" w:rsidDel="00000000" w:rsidP="00000000" w:rsidRDefault="00000000" w:rsidRPr="00000000" w14:paraId="00000071">
      <w:pPr>
        <w:spacing w:line="240" w:lineRule="auto"/>
        <w:ind w:left="708.6614173228347" w:firstLine="0"/>
        <w:rPr>
          <w:color w:val="ff0000"/>
        </w:rPr>
      </w:pPr>
      <w:r w:rsidDel="00000000" w:rsidR="00000000" w:rsidRPr="00000000">
        <w:rPr>
          <w:color w:val="ff0000"/>
          <w:rtl w:val="0"/>
        </w:rPr>
        <w:t xml:space="preserve">Texto texto texto texto texto.</w:t>
      </w:r>
    </w:p>
    <w:p w:rsidR="00000000" w:rsidDel="00000000" w:rsidP="00000000" w:rsidRDefault="00000000" w:rsidRPr="00000000" w14:paraId="00000072">
      <w:pPr>
        <w:spacing w:line="240" w:lineRule="auto"/>
        <w:ind w:left="0" w:firstLine="0"/>
        <w:jc w:val="center"/>
        <w:rPr/>
      </w:pPr>
      <w:r w:rsidDel="00000000" w:rsidR="00000000" w:rsidRPr="00000000">
        <w:rPr>
          <w:rtl w:val="0"/>
        </w:rPr>
      </w:r>
    </w:p>
    <w:p w:rsidR="00000000" w:rsidDel="00000000" w:rsidP="00000000" w:rsidRDefault="00000000" w:rsidRPr="00000000" w14:paraId="00000073">
      <w:pPr>
        <w:spacing w:line="240" w:lineRule="auto"/>
        <w:ind w:left="0" w:firstLine="0"/>
        <w:jc w:val="center"/>
        <w:rPr/>
      </w:pPr>
      <w:r w:rsidDel="00000000" w:rsidR="00000000" w:rsidRPr="00000000">
        <w:rPr>
          <w:rtl w:val="0"/>
        </w:rPr>
      </w:r>
    </w:p>
    <w:p w:rsidR="00000000" w:rsidDel="00000000" w:rsidP="00000000" w:rsidRDefault="00000000" w:rsidRPr="00000000" w14:paraId="00000074">
      <w:pPr>
        <w:spacing w:line="240" w:lineRule="auto"/>
        <w:ind w:left="0" w:firstLine="0"/>
        <w:jc w:val="center"/>
        <w:rPr>
          <w:color w:val="ff0000"/>
        </w:rPr>
      </w:pPr>
      <w:r w:rsidDel="00000000" w:rsidR="00000000" w:rsidRPr="00000000">
        <w:rPr>
          <w:b w:val="1"/>
          <w:bCs w:val="1"/>
          <w:rtl w:val="0"/>
        </w:rPr>
        <w:t xml:space="preserve">AGRADECIMENTOS </w:t>
      </w:r>
      <w:r w:rsidDel="00000000" w:rsidR="00000000" w:rsidRPr="00000000">
        <w:rPr>
          <w:color w:val="ff0000"/>
          <w:rtl w:val="0"/>
        </w:rPr>
        <w:t xml:space="preserve">(opcional)</w:t>
      </w:r>
      <w:r w:rsidDel="00000000" w:rsidR="00000000" w:rsidRPr="00000000">
        <w:rPr>
          <w:rtl w:val="0"/>
        </w:rPr>
      </w:r>
    </w:p>
    <w:p w:rsidR="00000000" w:rsidDel="00000000" w:rsidP="00000000" w:rsidRDefault="00000000" w:rsidRPr="00000000" w14:paraId="00000075">
      <w:pPr>
        <w:spacing w:line="240" w:lineRule="auto"/>
        <w:ind w:left="0" w:firstLine="0"/>
        <w:jc w:val="center"/>
        <w:rPr>
          <w:color w:val="ff0000"/>
        </w:rPr>
      </w:pPr>
      <w:r w:rsidDel="00000000" w:rsidR="00000000" w:rsidRPr="00000000">
        <w:rPr>
          <w:rtl w:val="0"/>
        </w:rPr>
      </w:r>
    </w:p>
    <w:p w:rsidR="00000000" w:rsidDel="00000000" w:rsidP="00000000" w:rsidRDefault="00000000" w:rsidRPr="00000000" w14:paraId="00000076">
      <w:pPr>
        <w:spacing w:line="240" w:lineRule="auto"/>
        <w:ind w:left="708.6614173228347" w:firstLine="0"/>
        <w:rPr>
          <w:color w:val="ff0000"/>
        </w:rPr>
      </w:pPr>
      <w:r w:rsidDel="00000000" w:rsidR="00000000" w:rsidRPr="00000000">
        <w:rPr>
          <w:color w:val="ff0000"/>
          <w:rtl w:val="0"/>
        </w:rPr>
        <w:t xml:space="preserve">Texto sucinto. Deve ser o último elemento pós-textual.</w:t>
      </w:r>
      <w:r w:rsidDel="00000000" w:rsidR="00000000" w:rsidRPr="00000000">
        <w:rPr>
          <w:rtl w:val="0"/>
        </w:rPr>
      </w:r>
    </w:p>
    <w:sectPr>
      <w:headerReference r:id="rId14" w:type="default"/>
      <w:headerReference r:id="rId15" w:type="first"/>
      <w:type w:val="nextPage"/>
      <w:pgSz w:h="16838" w:w="11906" w:orient="portrait"/>
      <w:pgMar w:bottom="1133.8582677165355" w:top="1700.7874015748032" w:left="1700.7874015748032" w:right="1133.8582677165355" w:header="1133.8582677165355"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7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Discente do curso xxxxxxxxxxxxx do Instituto Federal de Santa Catarina. xxxxxx@ifsc.edu.br.</w:t>
      </w:r>
    </w:p>
  </w:footnote>
  <w:footnote w:id="2">
    <w:p w:rsidR="00000000" w:rsidDel="00000000" w:rsidP="00000000" w:rsidRDefault="00000000" w:rsidRPr="00000000" w14:paraId="00000078">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Discente do curso xxxxxxxxxxxxx do Instituto Federal de Santa Catarina. xxxxxx@ifsc.edu.br.</w:t>
      </w:r>
    </w:p>
  </w:footnote>
  <w:footnote w:id="0">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Artigo </w:t>
      </w:r>
      <w:r w:rsidDel="00000000" w:rsidR="00000000" w:rsidRPr="00000000">
        <w:rPr>
          <w:sz w:val="20"/>
          <w:szCs w:val="20"/>
          <w:rtl w:val="0"/>
        </w:rPr>
        <w:t xml:space="preserve">apresentado ao </w:t>
      </w:r>
      <w:r w:rsidDel="00000000" w:rsidR="00000000" w:rsidRPr="00000000">
        <w:rPr>
          <w:color w:val="ff0000"/>
          <w:sz w:val="20"/>
          <w:szCs w:val="20"/>
          <w:rtl w:val="0"/>
        </w:rPr>
        <w:t xml:space="preserve">curso/programa </w:t>
      </w:r>
      <w:r w:rsidDel="00000000" w:rsidR="00000000" w:rsidRPr="00000000">
        <w:rPr>
          <w:sz w:val="20"/>
          <w:szCs w:val="20"/>
          <w:rtl w:val="0"/>
        </w:rPr>
        <w:t xml:space="preserve">de</w:t>
      </w:r>
      <w:r w:rsidDel="00000000" w:rsidR="00000000" w:rsidRPr="00000000">
        <w:rPr>
          <w:color w:val="ff0000"/>
          <w:sz w:val="20"/>
          <w:szCs w:val="20"/>
          <w:rtl w:val="0"/>
        </w:rPr>
        <w:t xml:space="preserve"> XXXXXX</w:t>
      </w:r>
      <w:r w:rsidDel="00000000" w:rsidR="00000000" w:rsidRPr="00000000">
        <w:rPr>
          <w:sz w:val="20"/>
          <w:szCs w:val="20"/>
          <w:rtl w:val="0"/>
        </w:rPr>
        <w:t xml:space="preserve"> do Instituto Federal de Santa Catarina, para obtenção do título de </w:t>
      </w:r>
      <w:r w:rsidDel="00000000" w:rsidR="00000000" w:rsidRPr="00000000">
        <w:rPr>
          <w:color w:val="ff0000"/>
          <w:sz w:val="20"/>
          <w:szCs w:val="20"/>
          <w:rtl w:val="0"/>
        </w:rPr>
        <w:t xml:space="preserve">bacharel/tecnólogo/licenciado/mestre </w:t>
      </w:r>
      <w:r w:rsidDel="00000000" w:rsidR="00000000" w:rsidRPr="00000000">
        <w:rPr>
          <w:sz w:val="20"/>
          <w:szCs w:val="20"/>
          <w:rtl w:val="0"/>
        </w:rPr>
        <w:t xml:space="preserve">em </w:t>
      </w:r>
      <w:r w:rsidDel="00000000" w:rsidR="00000000" w:rsidRPr="00000000">
        <w:rPr>
          <w:color w:val="ff0000"/>
          <w:sz w:val="20"/>
          <w:szCs w:val="20"/>
          <w:rtl w:val="0"/>
        </w:rPr>
        <w:t xml:space="preserve">XXXX</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Ano. Orientador: Prof. Nome Completo, Titulação.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righ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sz w:val="16"/>
        <w:szCs w:val="16"/>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keepNext w:val="1"/>
      <w:keepLines w:val="1"/>
      <w:ind w:firstLine="0"/>
      <w:jc w:val="left"/>
    </w:pPr>
    <w:rPr/>
  </w:style>
  <w:style w:type="paragraph" w:styleId="Heading3">
    <w:name w:val="heading 3"/>
    <w:basedOn w:val="Normal"/>
    <w:next w:val="Normal"/>
    <w:pPr>
      <w:keepNext w:val="1"/>
      <w:keepLines w:val="1"/>
      <w:ind w:firstLine="0"/>
      <w:jc w:val="left"/>
    </w:pPr>
    <w:rPr>
      <w:b w:val="1"/>
      <w:bCs w:val="1"/>
    </w:rPr>
  </w:style>
  <w:style w:type="paragraph" w:styleId="Heading4">
    <w:name w:val="heading 4"/>
    <w:basedOn w:val="Normal"/>
    <w:next w:val="Normal"/>
    <w:pPr>
      <w:keepNext w:val="1"/>
      <w:keepLines w:val="1"/>
      <w:ind w:firstLine="0"/>
      <w:jc w:val="left"/>
    </w:pPr>
    <w:rPr>
      <w:i w:val="1"/>
      <w:iCs w:val="1"/>
    </w:rPr>
  </w:style>
  <w:style w:type="paragraph" w:styleId="Heading5">
    <w:name w:val="heading 5"/>
    <w:basedOn w:val="Normal"/>
    <w:next w:val="Normal"/>
    <w:pPr>
      <w:keepNext w:val="1"/>
      <w:keepLines w:val="1"/>
      <w:ind w:firstLine="0"/>
      <w:jc w:val="left"/>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0"/>
      <w:jc w:val="center"/>
    </w:pPr>
    <w:rPr>
      <w:b w:val="1"/>
      <w:bCs w:val="1"/>
    </w:rPr>
  </w:style>
  <w:style w:type="paragraph" w:styleId="Subtitle">
    <w:name w:val="Subtitle"/>
    <w:basedOn w:val="Normal"/>
    <w:next w:val="Normal"/>
    <w:pPr>
      <w:keepNext w:val="1"/>
      <w:keepLines w:val="1"/>
      <w:ind w:firstLine="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header" Target="header4.xml"/><Relationship Id="rId1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