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A49" w:rsidRDefault="0091309D">
      <w:pPr>
        <w:spacing w:before="280" w:after="40"/>
        <w:rPr>
          <w:rFonts w:hint="eastAsia"/>
        </w:rPr>
      </w:pPr>
      <w:r>
        <w:rPr>
          <w:b/>
          <w:color w:val="176B61"/>
          <w:sz w:val="18"/>
        </w:rPr>
        <w:t>GUÍA TÉCNICA · OCTUBRE 2026</w:t>
      </w:r>
    </w:p>
    <w:p w:rsidR="00A56A49" w:rsidRDefault="0091309D">
      <w:pPr>
        <w:pStyle w:val="Puesto"/>
      </w:pPr>
      <w:r>
        <w:t>Cómo viajan los datos en Impulso</w:t>
      </w:r>
    </w:p>
    <w:p w:rsidR="00A56A49" w:rsidRDefault="0091309D">
      <w:pPr>
        <w:spacing w:after="240"/>
        <w:rPr>
          <w:rFonts w:hint="eastAsia"/>
        </w:rPr>
      </w:pPr>
      <w:r>
        <w:rPr>
          <w:color w:val="63736D"/>
          <w:sz w:val="24"/>
        </w:rPr>
        <w:t>Recorrido desde una acción en la web hasta PostgreSQL y las imágenes compartidas en Supabase.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56A49">
        <w:trPr>
          <w:jc w:val="center"/>
        </w:trPr>
        <w:tc>
          <w:tcPr>
            <w:tcW w:w="10166" w:type="dxa"/>
            <w:shd w:val="clear" w:color="auto" w:fill="EAF2EC"/>
          </w:tcPr>
          <w:p w:rsidR="00A56A49" w:rsidRDefault="0091309D">
            <w:pPr>
              <w:spacing w:after="80"/>
              <w:rPr>
                <w:rFonts w:hint="eastAsia"/>
              </w:rPr>
            </w:pPr>
            <w:r>
              <w:rPr>
                <w:b/>
                <w:color w:val="176B61"/>
              </w:rPr>
              <w:t>Idea central</w:t>
            </w:r>
          </w:p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Laravel es el backend y la fuente de verdad de la aplicación. PostgreSQL en Supabase </w:t>
            </w:r>
            <w:r>
              <w:rPr>
                <w:sz w:val="18"/>
              </w:rPr>
              <w:t>conserva los registros; Supabase Storage conserva los archivos. Git distribuye código y migraciones, no sincroniza datos vivos.</w:t>
            </w:r>
          </w:p>
        </w:tc>
      </w:tr>
    </w:tbl>
    <w:p w:rsidR="00A56A49" w:rsidRDefault="00A56A49">
      <w:pPr>
        <w:spacing w:after="20"/>
        <w:rPr>
          <w:rFonts w:hint="eastAsia"/>
        </w:rPr>
      </w:pPr>
    </w:p>
    <w:p w:rsidR="00A56A49" w:rsidRDefault="0091309D">
      <w:pPr>
        <w:pStyle w:val="Ttulo1"/>
      </w:pPr>
      <w:r>
        <w:t>Vista rápida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56A49" w:rsidTr="00A56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shd w:val="clear" w:color="auto" w:fill="176B61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color w:val="FFFFFF"/>
                <w:sz w:val="18"/>
              </w:rPr>
              <w:t>Parte</w:t>
            </w:r>
          </w:p>
        </w:tc>
        <w:tc>
          <w:tcPr>
            <w:tcW w:w="3389" w:type="dxa"/>
            <w:shd w:val="clear" w:color="auto" w:fill="176B61"/>
            <w:vAlign w:val="center"/>
          </w:tcPr>
          <w:p w:rsidR="00A56A49" w:rsidRDefault="0091309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Dónde vive</w:t>
            </w:r>
          </w:p>
        </w:tc>
        <w:tc>
          <w:tcPr>
            <w:tcW w:w="3389" w:type="dxa"/>
            <w:shd w:val="clear" w:color="auto" w:fill="176B61"/>
            <w:vAlign w:val="center"/>
          </w:tcPr>
          <w:p w:rsidR="00A56A49" w:rsidRDefault="0091309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Para qué se usa</w:t>
            </w:r>
          </w:p>
        </w:tc>
      </w:tr>
      <w:tr w:rsidR="00A56A49" w:rsidTr="00A56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7"/>
              </w:rPr>
              <w:t>Interfaz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Blade + Vite en Laravel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Formularios, páginas y navegación</w:t>
            </w:r>
          </w:p>
        </w:tc>
      </w:tr>
      <w:tr w:rsidR="00A56A49" w:rsidTr="00A56A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7"/>
              </w:rPr>
              <w:t>Backend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Laravel 12 / PHP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Valida permisos, reglas y transacciones</w:t>
            </w:r>
          </w:p>
        </w:tc>
      </w:tr>
      <w:tr w:rsidR="00A56A49" w:rsidTr="00A56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7"/>
              </w:rPr>
              <w:t>Datos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Supabase PostgreSQL, esquema public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Usuarios, emprendimientos, catálogo, pedidos, turnos y más</w:t>
            </w:r>
          </w:p>
        </w:tc>
      </w:tr>
      <w:tr w:rsidR="00A56A49" w:rsidTr="00A56A4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7"/>
              </w:rPr>
              <w:t>Fotos públicas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Supabase Storage, bucket impulso-media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Avatares, logos, portadas y publicaciones</w:t>
            </w:r>
          </w:p>
        </w:tc>
      </w:tr>
      <w:tr w:rsidR="00A56A49" w:rsidTr="00A56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7"/>
              </w:rPr>
              <w:t>Código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GitHub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Código, migraciones, configuración de ejemplo y pruebas</w:t>
            </w:r>
          </w:p>
        </w:tc>
      </w:tr>
    </w:tbl>
    <w:p w:rsidR="00A56A49" w:rsidRDefault="0091309D">
      <w:pPr>
        <w:pStyle w:val="Ttulo1"/>
      </w:pPr>
      <w:r>
        <w:t>1. Cuando alguien usa la aplicación</w:t>
      </w:r>
    </w:p>
    <w:p w:rsidR="00A56A49" w:rsidRDefault="0091309D">
      <w:pPr>
        <w:pStyle w:val="Ttulo2"/>
      </w:pPr>
      <w:r>
        <w:t>Guardar un dato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A56A49">
        <w:trPr>
          <w:jc w:val="center"/>
        </w:trPr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Navegador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Envía formulario HTTPS</w:t>
            </w:r>
          </w:p>
        </w:tc>
        <w:tc>
          <w:tcPr>
            <w:tcW w:w="2033" w:type="dxa"/>
            <w:shd w:val="clear" w:color="auto" w:fill="F7F8F3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Ruta Laravel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Selecciona el controlador</w:t>
            </w:r>
          </w:p>
        </w:tc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Controlador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Valida campos, sesión y permisos</w:t>
            </w:r>
          </w:p>
        </w:tc>
        <w:tc>
          <w:tcPr>
            <w:tcW w:w="2033" w:type="dxa"/>
            <w:shd w:val="clear" w:color="auto" w:fill="F7F8F3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Eloquent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Crea/actualiza dentro de PostgreSQL</w:t>
            </w:r>
          </w:p>
        </w:tc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Respuesta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Laravel devuelve la vista y el estado</w:t>
            </w:r>
          </w:p>
        </w:tc>
      </w:tr>
    </w:tbl>
    <w:p w:rsidR="00A56A49" w:rsidRDefault="0091309D">
      <w:pPr>
        <w:jc w:val="center"/>
        <w:rPr>
          <w:rFonts w:hint="eastAsia"/>
        </w:rPr>
      </w:pPr>
      <w:r>
        <w:t>Navegador   -&gt;   Ruta Laravel   -&gt;   Controlador   -&gt;   Eloquent   -&gt;   Respuesta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Las rutas web están en routes/web.php; controladores y modelos están en app/.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 xml:space="preserve">Usuarios y </w:t>
      </w:r>
      <w:r>
        <w:t>emprendimientos comparten la misma base PostgreSQL; sus IDs y relaciones se mantienen allí.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Las migraciones de database/migrations describen la estructura. Al desplegar código nuevo se ejecutan con php artisan migrate --force.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El login actual es Laravel. E</w:t>
      </w:r>
      <w:r>
        <w:t>l cliente Supabase JS del navegador no reemplaza esa autenticación ni es la conexión Eloquent a PostgreSQL.</w:t>
      </w:r>
    </w:p>
    <w:p w:rsidR="00A56A49" w:rsidRDefault="0091309D">
      <w:pPr>
        <w:pStyle w:val="Ttulo1"/>
      </w:pPr>
      <w:r>
        <w:t>2. Cuando se carga una imagen</w:t>
      </w:r>
    </w:p>
    <w:p w:rsidR="00A56A49" w:rsidRDefault="0091309D">
      <w:pPr>
        <w:pStyle w:val="Ttulo2"/>
      </w:pPr>
      <w:r>
        <w:t>Guardar una foto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A56A49">
        <w:trPr>
          <w:jc w:val="center"/>
        </w:trPr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Formulario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Envía multipart/form-data</w:t>
            </w:r>
          </w:p>
        </w:tc>
        <w:tc>
          <w:tcPr>
            <w:tcW w:w="2033" w:type="dxa"/>
            <w:shd w:val="clear" w:color="auto" w:fill="F7F8F3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Laravel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Valida imagen y límite de 5 MB</w:t>
            </w:r>
          </w:p>
        </w:tc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Disco public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 xml:space="preserve">Usa driver </w:t>
            </w:r>
            <w:r>
              <w:rPr>
                <w:sz w:val="16"/>
              </w:rPr>
              <w:t>S3 compartido</w:t>
            </w:r>
          </w:p>
        </w:tc>
        <w:tc>
          <w:tcPr>
            <w:tcW w:w="2033" w:type="dxa"/>
            <w:shd w:val="clear" w:color="auto" w:fill="F7F8F3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Storage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Guarda en impulso-media/ruta/archivo</w:t>
            </w:r>
          </w:p>
        </w:tc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PostgreSQL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Conserva solo la ruta relativa</w:t>
            </w:r>
          </w:p>
        </w:tc>
      </w:tr>
    </w:tbl>
    <w:p w:rsidR="00A56A49" w:rsidRDefault="0091309D">
      <w:pPr>
        <w:jc w:val="center"/>
        <w:rPr>
          <w:rFonts w:hint="eastAsia"/>
        </w:rPr>
      </w:pPr>
      <w:r>
        <w:t>Formulario   -&gt;   Laravel   -&gt;   Disco public   -&gt;   Storage   -&gt;   PostgreSQL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La ruta se guarda en campos como users.avatar, businesses.profile_photo o p</w:t>
      </w:r>
      <w:r>
        <w:t>osts.photos.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MediaUrl genera la URL pública del objeto. Las vistas la usan en img/background-image; el navegador descarga el archivo directamente desde Storage.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lastRenderedPageBreak/>
        <w:t>El bucket impulso-media está configurado como público y el máximo por archivo es 5 MB. No guard</w:t>
      </w:r>
      <w:r>
        <w:t>es documentos privados allí.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Las variables AWS_ENDPOINT, AWS_BUCKET, AWS_ACCESS_KEY_ID y AWS_SECRET_ACCESS_KEY viven en el .env local de cada entorno; nunca en Git.</w:t>
      </w:r>
    </w:p>
    <w:p w:rsidR="00A56A49" w:rsidRDefault="0091309D">
      <w:pPr>
        <w:pStyle w:val="Ttulo1"/>
      </w:pPr>
      <w:r>
        <w:t>3. Primera importación desde esta PC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56A49">
        <w:trPr>
          <w:jc w:val="center"/>
        </w:trPr>
        <w:tc>
          <w:tcPr>
            <w:tcW w:w="10166" w:type="dxa"/>
            <w:shd w:val="clear" w:color="auto" w:fill="F2F4D8"/>
          </w:tcPr>
          <w:p w:rsidR="00A56A49" w:rsidRDefault="0091309D">
            <w:pPr>
              <w:spacing w:after="80"/>
              <w:rPr>
                <w:rFonts w:hint="eastAsia"/>
              </w:rPr>
            </w:pPr>
            <w:r>
              <w:rPr>
                <w:b/>
                <w:color w:val="176B61"/>
              </w:rPr>
              <w:t>Importación única</w:t>
            </w:r>
          </w:p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La SQLite local y public/uploads se </w:t>
            </w:r>
            <w:r>
              <w:rPr>
                <w:sz w:val="18"/>
              </w:rPr>
              <w:t>usan como fuente inicial. La importación ya realizada conserva los IDs, copia rutas/fotos y deja intacto el backup local. No vuelvas a importar desde cada PC.</w:t>
            </w:r>
          </w:p>
        </w:tc>
      </w:tr>
    </w:tbl>
    <w:p w:rsidR="00A56A49" w:rsidRDefault="00A56A49">
      <w:pPr>
        <w:spacing w:after="20"/>
        <w:rPr>
          <w:rFonts w:hint="eastAsia"/>
        </w:rPr>
      </w:pPr>
    </w:p>
    <w:p w:rsidR="00A56A49" w:rsidRDefault="0091309D">
      <w:pPr>
        <w:pStyle w:val="Listaconnmeros"/>
        <w:spacing w:after="60"/>
        <w:rPr>
          <w:rFonts w:hint="eastAsia"/>
        </w:rPr>
      </w:pPr>
      <w:r>
        <w:t>La PC fuente se conecta a Supabase PostgreSQL y al bucket S3 con su .env local.</w:t>
      </w:r>
    </w:p>
    <w:p w:rsidR="00A56A49" w:rsidRDefault="0091309D">
      <w:pPr>
        <w:pStyle w:val="Listaconnmeros"/>
        <w:spacing w:after="60"/>
        <w:rPr>
          <w:rFonts w:hint="eastAsia"/>
        </w:rPr>
      </w:pPr>
      <w:r>
        <w:t>Laravel comprue</w:t>
      </w:r>
      <w:r>
        <w:t>ba que el destino sea PostgreSQL, que existan las tablas y que las tablas de datos estén vacías.</w:t>
      </w:r>
    </w:p>
    <w:p w:rsidR="00A56A49" w:rsidRDefault="0091309D">
      <w:pPr>
        <w:pStyle w:val="Listaconnmeros"/>
        <w:spacing w:after="60"/>
        <w:rPr>
          <w:rFonts w:hint="eastAsia"/>
        </w:rPr>
      </w:pPr>
      <w:r>
        <w:t>El importador ordena tablas según sus claves foráneas y copia filas en transacción, preservando IDs y actualizando secuencias.</w:t>
      </w:r>
    </w:p>
    <w:p w:rsidR="00A56A49" w:rsidRDefault="0091309D">
      <w:pPr>
        <w:pStyle w:val="Listaconnmeros"/>
        <w:spacing w:after="60"/>
        <w:rPr>
          <w:rFonts w:hint="eastAsia"/>
        </w:rPr>
      </w:pPr>
      <w:r>
        <w:t xml:space="preserve">Después sube archivos al bucket </w:t>
      </w:r>
      <w:r>
        <w:t>sin sobrescribir objetos que ya existen; los archivos locales permanecen como respaldo.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Comando de una sola vez: php artisan app:import-local-data --confirm. --dry-run valida el destino sin copiar datos.</w:t>
      </w:r>
    </w:p>
    <w:p w:rsidR="00A56A49" w:rsidRDefault="0091309D">
      <w:pPr>
        <w:pStyle w:val="Ttulo1"/>
      </w:pPr>
      <w:r>
        <w:t>4. Qué ocurre en cada computadora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Cada PC tiene su p</w:t>
      </w:r>
      <w:r>
        <w:t>ropio .env, ignorado por Git. Las PCs usan los mismos parámetros DB_* y AWS_* pero guardan sus secretos localmente.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Todas leen y escriben en el mismo PostgreSQL y el mismo bucket. No necesitan copiar database.sqlite ni public/uploads para compartir cambios</w:t>
      </w:r>
      <w:r>
        <w:t>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APP_URL, APP_KEY, correo y otros valores de entorno pueden variar por entorno. No copies ciegamente todo el .env entre máquinas.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Si PostgreSQL está disponible, los cambios de usuarios/emprendimientos son compartidos inmediatamente; no dependen de hacer g</w:t>
      </w:r>
      <w:r>
        <w:t>it push.</w:t>
      </w:r>
    </w:p>
    <w:p w:rsidR="00A56A49" w:rsidRDefault="0091309D">
      <w:pPr>
        <w:pStyle w:val="Ttulo1"/>
      </w:pPr>
      <w:r>
        <w:t>5. Papel de GitHub</w:t>
      </w:r>
    </w:p>
    <w:p w:rsidR="00A56A49" w:rsidRDefault="0091309D">
      <w:pPr>
        <w:pStyle w:val="Ttulo2"/>
      </w:pPr>
      <w:r>
        <w:t>Publicar una versión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A56A49">
        <w:trPr>
          <w:jc w:val="center"/>
        </w:trPr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Desarrollo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Código + migraciones</w:t>
            </w:r>
          </w:p>
        </w:tc>
        <w:tc>
          <w:tcPr>
            <w:tcW w:w="2033" w:type="dxa"/>
            <w:shd w:val="clear" w:color="auto" w:fill="F7F8F3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Commit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Historial revisable</w:t>
            </w:r>
          </w:p>
        </w:tc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Push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GitHub recibe la versión</w:t>
            </w:r>
          </w:p>
        </w:tc>
        <w:tc>
          <w:tcPr>
            <w:tcW w:w="2033" w:type="dxa"/>
            <w:shd w:val="clear" w:color="auto" w:fill="F7F8F3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Deploy / pull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Se distribuye el código</w:t>
            </w:r>
          </w:p>
        </w:tc>
        <w:tc>
          <w:tcPr>
            <w:tcW w:w="2033" w:type="dxa"/>
            <w:shd w:val="clear" w:color="auto" w:fill="EEF4EF"/>
          </w:tcPr>
          <w:p w:rsidR="00A56A49" w:rsidRDefault="0091309D">
            <w:pPr>
              <w:spacing w:after="80"/>
              <w:jc w:val="center"/>
              <w:rPr>
                <w:rFonts w:hint="eastAsia"/>
              </w:rPr>
            </w:pPr>
            <w:r>
              <w:rPr>
                <w:b/>
                <w:color w:val="176B61"/>
                <w:sz w:val="18"/>
              </w:rPr>
              <w:t>Migrate</w:t>
            </w:r>
          </w:p>
          <w:p w:rsidR="00A56A49" w:rsidRDefault="0091309D">
            <w:pPr>
              <w:spacing w:after="40"/>
              <w:jc w:val="center"/>
              <w:rPr>
                <w:rFonts w:hint="eastAsia"/>
              </w:rPr>
            </w:pPr>
            <w:r>
              <w:rPr>
                <w:sz w:val="16"/>
              </w:rPr>
              <w:t>Se aplica el esquema nuevo</w:t>
            </w:r>
          </w:p>
        </w:tc>
      </w:tr>
    </w:tbl>
    <w:p w:rsidR="00A56A49" w:rsidRDefault="0091309D">
      <w:pPr>
        <w:jc w:val="center"/>
        <w:rPr>
          <w:rFonts w:hint="eastAsia"/>
        </w:rPr>
      </w:pPr>
      <w:r>
        <w:t xml:space="preserve">Desarrollo   -&gt;   Commit   -&gt;   Push   -&gt;   </w:t>
      </w:r>
      <w:r>
        <w:t>Deploy / pull   -&gt;   Migrate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A56A49">
        <w:trPr>
          <w:jc w:val="center"/>
        </w:trPr>
        <w:tc>
          <w:tcPr>
            <w:tcW w:w="10166" w:type="dxa"/>
            <w:shd w:val="clear" w:color="auto" w:fill="FFF1E8"/>
          </w:tcPr>
          <w:p w:rsidR="00A56A49" w:rsidRDefault="0091309D">
            <w:pPr>
              <w:spacing w:after="80"/>
              <w:rPr>
                <w:rFonts w:hint="eastAsia"/>
              </w:rPr>
            </w:pPr>
            <w:r>
              <w:rPr>
                <w:b/>
                <w:color w:val="176B61"/>
              </w:rPr>
              <w:t>Importante</w:t>
            </w:r>
          </w:p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database/database.sqlite y public/uploads todavía están rastreados históricamente en Git. El runtime ya usa Supabase como fuente compartida, así que no deben utilizarse para fusionar datos nuevos. Mantén una copia de</w:t>
            </w:r>
            <w:r>
              <w:rPr>
                <w:sz w:val="18"/>
              </w:rPr>
              <w:t xml:space="preserve"> seguridad hasta terminar la retirada ordenada de esos snapshots del repositorio.</w:t>
            </w:r>
          </w:p>
        </w:tc>
      </w:tr>
    </w:tbl>
    <w:p w:rsidR="00A56A49" w:rsidRDefault="00A56A49">
      <w:pPr>
        <w:spacing w:after="20"/>
        <w:rPr>
          <w:rFonts w:hint="eastAsia"/>
        </w:rPr>
      </w:pPr>
    </w:p>
    <w:p w:rsidR="00A56A49" w:rsidRDefault="0091309D">
      <w:pPr>
        <w:pStyle w:val="Ttulo1"/>
      </w:pPr>
      <w:bookmarkStart w:id="0" w:name="_GoBack"/>
      <w:bookmarkEnd w:id="0"/>
      <w:r>
        <w:t>6. Variables que conectan los servicios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A56A49" w:rsidTr="00A56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shd w:val="clear" w:color="auto" w:fill="176B61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color w:val="FFFFFF"/>
                <w:sz w:val="18"/>
              </w:rPr>
              <w:t>Grupo</w:t>
            </w:r>
          </w:p>
        </w:tc>
        <w:tc>
          <w:tcPr>
            <w:tcW w:w="3389" w:type="dxa"/>
            <w:shd w:val="clear" w:color="auto" w:fill="176B61"/>
            <w:vAlign w:val="center"/>
          </w:tcPr>
          <w:p w:rsidR="00A56A49" w:rsidRDefault="0091309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Variables típicas</w:t>
            </w:r>
          </w:p>
        </w:tc>
        <w:tc>
          <w:tcPr>
            <w:tcW w:w="3389" w:type="dxa"/>
            <w:shd w:val="clear" w:color="auto" w:fill="176B61"/>
            <w:vAlign w:val="center"/>
          </w:tcPr>
          <w:p w:rsidR="00A56A49" w:rsidRDefault="0091309D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8"/>
              </w:rPr>
              <w:t>Destino</w:t>
            </w:r>
          </w:p>
        </w:tc>
      </w:tr>
      <w:tr w:rsidR="00A56A49" w:rsidTr="00A56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6"/>
              </w:rPr>
              <w:t>PostgreSQL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 xml:space="preserve">DB_CONNECTION, DB_HOST/DB_URL, DB_PORT, DB_DATABASE, DB_USERNAME, DB_PASSWORD, </w:t>
            </w:r>
            <w:r>
              <w:rPr>
                <w:sz w:val="16"/>
              </w:rPr>
              <w:t>DB_SSLMODE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Conexión Laravel/Eloquent</w:t>
            </w:r>
          </w:p>
        </w:tc>
      </w:tr>
      <w:tr w:rsidR="00A56A49" w:rsidTr="00A56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6"/>
              </w:rPr>
              <w:t>Storage S3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 xml:space="preserve">PUBLIC_FILESYSTEM_DRIVER, AWS_ENDPOINT, AWS_URL, AWS_DEFAULT_REGION, AWS_BUCKET, </w:t>
            </w:r>
            <w:r>
              <w:rPr>
                <w:sz w:val="16"/>
              </w:rPr>
              <w:lastRenderedPageBreak/>
              <w:t>AWS_ACCESS_KEY_ID, AWS_SECRET_ACCESS_KEY, AWS_USE_PATH_STYLE_ENDPOINT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lastRenderedPageBreak/>
              <w:t>Archivos compartidos</w:t>
            </w:r>
          </w:p>
        </w:tc>
      </w:tr>
      <w:tr w:rsidR="00A56A49" w:rsidTr="00A56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:rsidR="00A56A49" w:rsidRDefault="0091309D">
            <w:pPr>
              <w:spacing w:after="40"/>
              <w:rPr>
                <w:rFonts w:hint="eastAsia"/>
              </w:rPr>
            </w:pPr>
            <w:r>
              <w:rPr>
                <w:b w:val="0"/>
                <w:sz w:val="16"/>
              </w:rPr>
              <w:lastRenderedPageBreak/>
              <w:t>Cliente navegador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VITE_SUPABASE_URL, VITE_SUPABASE_PUBLISHABLE_KEY</w:t>
            </w:r>
          </w:p>
        </w:tc>
        <w:tc>
          <w:tcPr>
            <w:tcW w:w="3389" w:type="dxa"/>
            <w:vAlign w:val="center"/>
          </w:tcPr>
          <w:p w:rsidR="00A56A49" w:rsidRDefault="0091309D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SDK Supabase JS; no sustituye DB_*</w:t>
            </w:r>
          </w:p>
        </w:tc>
      </w:tr>
    </w:tbl>
    <w:p w:rsidR="00A56A49" w:rsidRDefault="0091309D">
      <w:pPr>
        <w:pStyle w:val="Ttulo1"/>
      </w:pPr>
      <w:r>
        <w:t>7. Diagnóstico rápido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SQLSTATE / conexión: revisar DB_CONNECTION, host/puerto, contraseña y pdo_pgsql; probar php artisan migrate:status.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Foto rota pero ruta en base: prob</w:t>
      </w:r>
      <w:r>
        <w:t>ar que el objeto exista en impulso-media, que el bucket sea público y que AWS_URL use /storage/v1/object/public/impulso-media.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403 o InvalidAccessKeyId al cargar: regenerar las credenciales S3 del proyecto; no usar la publishable key ni service_role como c</w:t>
      </w:r>
      <w:r>
        <w:t>redenciales S3.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Error de carga por tamaño: Laravel y el bucket deben usar el mismo límite de 5 MB.</w:t>
      </w:r>
    </w:p>
    <w:p w:rsidR="00A56A49" w:rsidRDefault="0091309D">
      <w:pPr>
        <w:pStyle w:val="Listaconvietas"/>
        <w:spacing w:after="60"/>
        <w:rPr>
          <w:rFonts w:hint="eastAsia"/>
        </w:rPr>
      </w:pPr>
      <w:r>
        <w:t>Nueva columna o tabla: agregar una migración, subir el código y ejecutar php artisan migrate --force en cada entorno conectado; no importar de nuevo la SQLit</w:t>
      </w:r>
      <w:r>
        <w:t>e.</w:t>
      </w:r>
    </w:p>
    <w:p w:rsidR="00A56A49" w:rsidRDefault="0091309D">
      <w:pPr>
        <w:spacing w:before="200"/>
        <w:rPr>
          <w:rFonts w:hint="eastAsia"/>
        </w:rPr>
      </w:pPr>
      <w:r>
        <w:rPr>
          <w:b/>
        </w:rPr>
        <w:t xml:space="preserve">Archivos de referencia: </w:t>
      </w:r>
      <w:r>
        <w:t>config/database.php, config/filesystems.php, app/Support/MediaUrl.php, app/Console/Commands/ImportLocalData.php, database/migrations y docs/shared-data-setup.md.</w:t>
      </w:r>
    </w:p>
    <w:sectPr w:rsidR="00A56A49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309D" w:rsidRDefault="009130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1309D" w:rsidRDefault="009130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6A49" w:rsidRDefault="0091309D">
    <w:pPr>
      <w:pStyle w:val="Piedepgina"/>
      <w:jc w:val="right"/>
      <w:rPr>
        <w:rFonts w:hint="eastAsia"/>
      </w:rPr>
    </w:pPr>
    <w:r>
      <w:rPr>
        <w:color w:val="63736D"/>
        <w:sz w:val="16"/>
      </w:rPr>
      <w:t xml:space="preserve">Impulso | Flujo de datos |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E4051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309D" w:rsidRDefault="009130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1309D" w:rsidRDefault="009130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6A49" w:rsidRDefault="0091309D">
    <w:pPr>
      <w:pStyle w:val="Encabezado"/>
      <w:spacing w:after="80"/>
      <w:rPr>
        <w:rFonts w:hint="eastAsia"/>
      </w:rPr>
    </w:pPr>
    <w:r>
      <w:rPr>
        <w:b/>
        <w:color w:val="176B61"/>
        <w:sz w:val="16"/>
      </w:rPr>
      <w:t>IMPULSO  /  ARQUITECTURA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1EA"/>
    <w:rsid w:val="0091309D"/>
    <w:rsid w:val="00A56A49"/>
    <w:rsid w:val="00AA1D8D"/>
    <w:rsid w:val="00AE405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C9DDA5E-C0EC-402F-9049-0F31411C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5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B61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437A5-AFF5-4BC2-82B5-5CB61A834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889</Words>
  <Characters>4894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Flujo de datos de Impulso</vt:lpstr>
      <vt:lpstr/>
    </vt:vector>
  </TitlesOfParts>
  <Manager/>
  <Company/>
  <LinksUpToDate>false</LinksUpToDate>
  <CharactersWithSpaces>5772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Flujo de datos de Impulso</dc:title>
  <dc:subject>Laravel, Supabase PostgreSQL y Storage</dc:subject>
  <dc:creator>Impulso</dc:creator>
  <cp:keywords>Impulso, datos, Supabase, Laravel, PostgreSQL, Storage</cp:keywords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2026-10-15T13:27:00Z</dcterms:modified>
  <cp:category/>
</cp:coreProperties>
</file>