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F39" w:rsidRPr="00AA0B1A" w:rsidRDefault="00366F39" w:rsidP="00AA0B1A">
      <w:pPr>
        <w:ind w:left="720" w:hanging="720"/>
        <w:jc w:val="both"/>
        <w:rPr>
          <w:rFonts w:ascii="Times New Roman" w:eastAsia="Times New Roman" w:hAnsi="Times New Roman" w:cs="Times New Roman"/>
          <w:b/>
          <w:color w:val="0D0D0D" w:themeColor="text1" w:themeTint="F2"/>
          <w:sz w:val="24"/>
          <w:szCs w:val="24"/>
        </w:rPr>
      </w:pPr>
    </w:p>
    <w:p w:rsidR="00366F39" w:rsidRPr="005734A7" w:rsidRDefault="00366F39" w:rsidP="005734A7">
      <w:pPr>
        <w:jc w:val="center"/>
        <w:rPr>
          <w:rFonts w:ascii="Times New Roman" w:hAnsi="Times New Roman" w:cs="Times New Roman"/>
          <w:b/>
          <w:color w:val="0D0D0D" w:themeColor="text1" w:themeTint="F2"/>
          <w:sz w:val="32"/>
          <w:szCs w:val="32"/>
        </w:rPr>
      </w:pPr>
      <w:r w:rsidRPr="005734A7">
        <w:rPr>
          <w:rFonts w:ascii="Times New Roman" w:hAnsi="Times New Roman" w:cs="Times New Roman"/>
          <w:b/>
          <w:color w:val="0D0D0D" w:themeColor="text1" w:themeTint="F2"/>
          <w:sz w:val="32"/>
          <w:szCs w:val="32"/>
        </w:rPr>
        <w:t>DRUG AND SUBSTANCE ABUSE IN MARSABIT COUNTY</w:t>
      </w:r>
    </w:p>
    <w:p w:rsidR="005734A7" w:rsidRPr="00AA0B1A" w:rsidRDefault="005734A7" w:rsidP="00AA0B1A">
      <w:pPr>
        <w:jc w:val="both"/>
        <w:rPr>
          <w:rFonts w:ascii="Times New Roman" w:eastAsiaTheme="minorEastAsia" w:hAnsi="Times New Roman" w:cs="Times New Roman"/>
          <w:b/>
          <w:color w:val="0D0D0D" w:themeColor="text1" w:themeTint="F2"/>
          <w:sz w:val="24"/>
          <w:szCs w:val="24"/>
        </w:rPr>
      </w:pPr>
    </w:p>
    <w:p w:rsidR="00D22ADC" w:rsidRDefault="005734A7" w:rsidP="005734A7">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By </w:t>
      </w:r>
    </w:p>
    <w:p w:rsidR="005734A7" w:rsidRPr="005734A7" w:rsidRDefault="005734A7" w:rsidP="005734A7">
      <w:pPr>
        <w:jc w:val="center"/>
        <w:rPr>
          <w:rFonts w:ascii="Times New Roman" w:hAnsi="Times New Roman" w:cs="Times New Roman"/>
          <w:b/>
          <w:color w:val="0D0D0D" w:themeColor="text1" w:themeTint="F2"/>
          <w:sz w:val="24"/>
          <w:szCs w:val="24"/>
        </w:rPr>
      </w:pPr>
      <w:r w:rsidRPr="005734A7">
        <w:rPr>
          <w:rFonts w:ascii="Times New Roman" w:hAnsi="Times New Roman" w:cs="Times New Roman"/>
          <w:b/>
          <w:color w:val="0D0D0D" w:themeColor="text1" w:themeTint="F2"/>
          <w:sz w:val="24"/>
          <w:szCs w:val="24"/>
        </w:rPr>
        <w:t>ILADHO ADHI GALGALLO</w:t>
      </w:r>
    </w:p>
    <w:p w:rsidR="005734A7" w:rsidRDefault="005734A7" w:rsidP="005734A7">
      <w:pPr>
        <w:jc w:val="center"/>
        <w:rPr>
          <w:rFonts w:ascii="Times New Roman" w:hAnsi="Times New Roman" w:cs="Times New Roman"/>
          <w:b/>
          <w:color w:val="0D0D0D" w:themeColor="text1" w:themeTint="F2"/>
          <w:sz w:val="24"/>
          <w:szCs w:val="24"/>
        </w:rPr>
      </w:pPr>
      <w:r w:rsidRPr="005734A7">
        <w:rPr>
          <w:rFonts w:ascii="Times New Roman" w:hAnsi="Times New Roman" w:cs="Times New Roman"/>
          <w:b/>
          <w:color w:val="0D0D0D" w:themeColor="text1" w:themeTint="F2"/>
          <w:sz w:val="24"/>
          <w:szCs w:val="24"/>
        </w:rPr>
        <w:t>REG. NO: SCIJ/04387P/2016</w:t>
      </w:r>
    </w:p>
    <w:p w:rsidR="005734A7" w:rsidRPr="005734A7" w:rsidRDefault="005734A7" w:rsidP="005734A7">
      <w:pPr>
        <w:jc w:val="center"/>
        <w:rPr>
          <w:rFonts w:ascii="Times New Roman" w:hAnsi="Times New Roman" w:cs="Times New Roman"/>
          <w:b/>
          <w:color w:val="0D0D0D" w:themeColor="text1" w:themeTint="F2"/>
          <w:sz w:val="24"/>
          <w:szCs w:val="24"/>
        </w:rPr>
      </w:pPr>
    </w:p>
    <w:p w:rsidR="00366F39" w:rsidRDefault="005734A7" w:rsidP="005734A7">
      <w:pPr>
        <w:jc w:val="center"/>
        <w:rPr>
          <w:rFonts w:ascii="Times New Roman" w:hAnsi="Times New Roman" w:cs="Times New Roman"/>
          <w:b/>
          <w:color w:val="0D0D0D" w:themeColor="text1" w:themeTint="F2"/>
          <w:sz w:val="28"/>
          <w:szCs w:val="28"/>
        </w:rPr>
      </w:pPr>
      <w:r w:rsidRPr="005734A7">
        <w:rPr>
          <w:rFonts w:ascii="Times New Roman" w:hAnsi="Times New Roman" w:cs="Times New Roman"/>
          <w:b/>
          <w:color w:val="0D0D0D" w:themeColor="text1" w:themeTint="F2"/>
          <w:sz w:val="28"/>
          <w:szCs w:val="28"/>
        </w:rPr>
        <w:t xml:space="preserve">A concept Paper submitted to the department of Computer science in the faculty of </w:t>
      </w:r>
      <w:proofErr w:type="gramStart"/>
      <w:r w:rsidRPr="005734A7">
        <w:rPr>
          <w:rFonts w:ascii="Times New Roman" w:hAnsi="Times New Roman" w:cs="Times New Roman"/>
          <w:b/>
          <w:color w:val="0D0D0D" w:themeColor="text1" w:themeTint="F2"/>
          <w:sz w:val="28"/>
          <w:szCs w:val="28"/>
        </w:rPr>
        <w:t>Applied</w:t>
      </w:r>
      <w:proofErr w:type="gramEnd"/>
      <w:r w:rsidRPr="005734A7">
        <w:rPr>
          <w:rFonts w:ascii="Times New Roman" w:hAnsi="Times New Roman" w:cs="Times New Roman"/>
          <w:b/>
          <w:color w:val="0D0D0D" w:themeColor="text1" w:themeTint="F2"/>
          <w:sz w:val="28"/>
          <w:szCs w:val="28"/>
        </w:rPr>
        <w:t xml:space="preserve"> science and technologies in partial Fulfilment for the Award of degree in communication computer networks</w:t>
      </w:r>
    </w:p>
    <w:p w:rsidR="005734A7" w:rsidRPr="005734A7" w:rsidRDefault="005734A7" w:rsidP="005734A7">
      <w:pPr>
        <w:jc w:val="center"/>
        <w:rPr>
          <w:rFonts w:ascii="Times New Roman" w:hAnsi="Times New Roman" w:cs="Times New Roman"/>
          <w:b/>
          <w:color w:val="0D0D0D" w:themeColor="text1" w:themeTint="F2"/>
          <w:sz w:val="32"/>
          <w:szCs w:val="32"/>
        </w:rPr>
      </w:pPr>
      <w:r w:rsidRPr="005734A7">
        <w:rPr>
          <w:rFonts w:ascii="Times New Roman" w:hAnsi="Times New Roman" w:cs="Times New Roman"/>
          <w:b/>
          <w:color w:val="0D0D0D" w:themeColor="text1" w:themeTint="F2"/>
          <w:sz w:val="32"/>
          <w:szCs w:val="32"/>
        </w:rPr>
        <w:t xml:space="preserve">Technical university of Kenya </w:t>
      </w:r>
    </w:p>
    <w:p w:rsidR="00366F39" w:rsidRPr="005734A7" w:rsidRDefault="00366F39" w:rsidP="005734A7">
      <w:pPr>
        <w:jc w:val="center"/>
        <w:rPr>
          <w:rFonts w:ascii="Times New Roman" w:hAnsi="Times New Roman" w:cs="Times New Roman"/>
          <w:b/>
          <w:color w:val="0D0D0D" w:themeColor="text1" w:themeTint="F2"/>
          <w:sz w:val="28"/>
          <w:szCs w:val="28"/>
        </w:rPr>
      </w:pPr>
    </w:p>
    <w:p w:rsidR="00366F39" w:rsidRDefault="005734A7" w:rsidP="005734A7">
      <w:pPr>
        <w:ind w:left="360"/>
        <w:jc w:val="center"/>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1.0</w:t>
      </w:r>
      <w:proofErr w:type="gramStart"/>
      <w:r>
        <w:rPr>
          <w:rFonts w:ascii="Times New Roman" w:hAnsi="Times New Roman" w:cs="Times New Roman"/>
          <w:b/>
          <w:color w:val="0D0D0D" w:themeColor="text1" w:themeTint="F2"/>
          <w:sz w:val="24"/>
          <w:szCs w:val="24"/>
        </w:rPr>
        <w:t>.INTRODUCTION</w:t>
      </w:r>
      <w:proofErr w:type="gramEnd"/>
      <w:r>
        <w:rPr>
          <w:rFonts w:ascii="Times New Roman" w:hAnsi="Times New Roman" w:cs="Times New Roman"/>
          <w:b/>
          <w:color w:val="0D0D0D" w:themeColor="text1" w:themeTint="F2"/>
          <w:sz w:val="24"/>
          <w:szCs w:val="24"/>
        </w:rPr>
        <w:t xml:space="preserve"> </w:t>
      </w:r>
    </w:p>
    <w:p w:rsidR="005734A7" w:rsidRPr="00AA0B1A" w:rsidRDefault="005734A7" w:rsidP="005734A7">
      <w:pPr>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 xml:space="preserve">1.1. Background Information </w:t>
      </w:r>
    </w:p>
    <w:p w:rsidR="00366F39" w:rsidRPr="00AA0B1A" w:rsidRDefault="00366F39" w:rsidP="005734A7">
      <w:pPr>
        <w:spacing w:line="360" w:lineRule="auto"/>
        <w:jc w:val="both"/>
        <w:rPr>
          <w:rFonts w:ascii="Times New Roman" w:hAnsi="Times New Roman" w:cs="Times New Roman"/>
          <w:color w:val="0D0D0D" w:themeColor="text1" w:themeTint="F2"/>
          <w:sz w:val="24"/>
          <w:szCs w:val="24"/>
        </w:rPr>
      </w:pPr>
      <w:r w:rsidRPr="00AA0B1A">
        <w:rPr>
          <w:rFonts w:ascii="Times New Roman" w:hAnsi="Times New Roman" w:cs="Times New Roman"/>
          <w:color w:val="0D0D0D" w:themeColor="text1" w:themeTint="F2"/>
          <w:sz w:val="24"/>
          <w:szCs w:val="24"/>
        </w:rPr>
        <w:t>The control of drugs and substance abuse is a global challenge despite efforts being made at local, national and international levels which have not effectively deferred the production, trafficking and consumption of illicit drugs and substance.</w:t>
      </w:r>
    </w:p>
    <w:p w:rsidR="00366F39" w:rsidRPr="00AA0B1A" w:rsidRDefault="00366F39" w:rsidP="005734A7">
      <w:pPr>
        <w:spacing w:line="360" w:lineRule="auto"/>
        <w:jc w:val="both"/>
        <w:rPr>
          <w:rFonts w:ascii="Times New Roman" w:hAnsi="Times New Roman" w:cs="Times New Roman"/>
          <w:color w:val="0D0D0D" w:themeColor="text1" w:themeTint="F2"/>
          <w:sz w:val="24"/>
          <w:szCs w:val="24"/>
        </w:rPr>
      </w:pPr>
      <w:r w:rsidRPr="00AA0B1A">
        <w:rPr>
          <w:rFonts w:ascii="Times New Roman" w:hAnsi="Times New Roman" w:cs="Times New Roman"/>
          <w:color w:val="0D0D0D" w:themeColor="text1" w:themeTint="F2"/>
          <w:sz w:val="24"/>
          <w:szCs w:val="24"/>
        </w:rPr>
        <w:t>In Kenya legal restrictions and awareness creation on the dangers of drug abuse have been employed but the vice is still widespread in the society .alcohol drinks control Act</w:t>
      </w:r>
      <w:proofErr w:type="gramStart"/>
      <w:r w:rsidRPr="00AA0B1A">
        <w:rPr>
          <w:rFonts w:ascii="Times New Roman" w:hAnsi="Times New Roman" w:cs="Times New Roman"/>
          <w:color w:val="0D0D0D" w:themeColor="text1" w:themeTint="F2"/>
          <w:sz w:val="24"/>
          <w:szCs w:val="24"/>
        </w:rPr>
        <w:t>,2009</w:t>
      </w:r>
      <w:proofErr w:type="gramEnd"/>
      <w:r w:rsidRPr="00AA0B1A">
        <w:rPr>
          <w:rFonts w:ascii="Times New Roman" w:hAnsi="Times New Roman" w:cs="Times New Roman"/>
          <w:color w:val="0D0D0D" w:themeColor="text1" w:themeTint="F2"/>
          <w:sz w:val="24"/>
          <w:szCs w:val="24"/>
        </w:rPr>
        <w:t xml:space="preserve"> commonly referred to as  ‘</w:t>
      </w:r>
      <w:proofErr w:type="spellStart"/>
      <w:r w:rsidRPr="00AA0B1A">
        <w:rPr>
          <w:rFonts w:ascii="Times New Roman" w:hAnsi="Times New Roman" w:cs="Times New Roman"/>
          <w:color w:val="0D0D0D" w:themeColor="text1" w:themeTint="F2"/>
          <w:sz w:val="24"/>
          <w:szCs w:val="24"/>
        </w:rPr>
        <w:t>Muthutho</w:t>
      </w:r>
      <w:proofErr w:type="spellEnd"/>
      <w:r w:rsidRPr="00AA0B1A">
        <w:rPr>
          <w:rFonts w:ascii="Times New Roman" w:hAnsi="Times New Roman" w:cs="Times New Roman"/>
          <w:color w:val="0D0D0D" w:themeColor="text1" w:themeTint="F2"/>
          <w:sz w:val="24"/>
          <w:szCs w:val="24"/>
        </w:rPr>
        <w:t xml:space="preserve"> law’ is an act that seeks to control access to alcohol drinks by restricting the minimum allowed ages and drinking hours as well as licensing procedures. As such the as the act fails to address the use of other drugs such as narcotics.</w:t>
      </w:r>
    </w:p>
    <w:p w:rsidR="00366F39" w:rsidRPr="00AA0B1A" w:rsidRDefault="00366F39" w:rsidP="005734A7">
      <w:pPr>
        <w:spacing w:line="360" w:lineRule="auto"/>
        <w:jc w:val="both"/>
        <w:rPr>
          <w:rFonts w:ascii="Times New Roman" w:hAnsi="Times New Roman" w:cs="Times New Roman"/>
          <w:color w:val="0D0D0D" w:themeColor="text1" w:themeTint="F2"/>
          <w:sz w:val="24"/>
          <w:szCs w:val="24"/>
        </w:rPr>
      </w:pPr>
      <w:r w:rsidRPr="00AA0B1A">
        <w:rPr>
          <w:rFonts w:ascii="Times New Roman" w:hAnsi="Times New Roman" w:cs="Times New Roman"/>
          <w:color w:val="0D0D0D" w:themeColor="text1" w:themeTint="F2"/>
          <w:sz w:val="24"/>
          <w:szCs w:val="24"/>
        </w:rPr>
        <w:t xml:space="preserve">The problem of drugs and substance abuse in </w:t>
      </w:r>
      <w:proofErr w:type="spellStart"/>
      <w:r w:rsidRPr="00AA0B1A">
        <w:rPr>
          <w:rFonts w:ascii="Times New Roman" w:hAnsi="Times New Roman" w:cs="Times New Roman"/>
          <w:color w:val="0D0D0D" w:themeColor="text1" w:themeTint="F2"/>
          <w:sz w:val="24"/>
          <w:szCs w:val="24"/>
        </w:rPr>
        <w:t>Marsabit</w:t>
      </w:r>
      <w:proofErr w:type="spellEnd"/>
      <w:r w:rsidRPr="00AA0B1A">
        <w:rPr>
          <w:rFonts w:ascii="Times New Roman" w:hAnsi="Times New Roman" w:cs="Times New Roman"/>
          <w:color w:val="0D0D0D" w:themeColor="text1" w:themeTint="F2"/>
          <w:sz w:val="24"/>
          <w:szCs w:val="24"/>
        </w:rPr>
        <w:t xml:space="preserve"> county revolves around tobacco</w:t>
      </w:r>
      <w:proofErr w:type="gramStart"/>
      <w:r w:rsidRPr="00AA0B1A">
        <w:rPr>
          <w:rFonts w:ascii="Times New Roman" w:hAnsi="Times New Roman" w:cs="Times New Roman"/>
          <w:color w:val="0D0D0D" w:themeColor="text1" w:themeTint="F2"/>
          <w:sz w:val="24"/>
          <w:szCs w:val="24"/>
        </w:rPr>
        <w:t>,</w:t>
      </w:r>
      <w:r w:rsidR="007573BF">
        <w:rPr>
          <w:rFonts w:ascii="Times New Roman" w:hAnsi="Times New Roman" w:cs="Times New Roman"/>
          <w:color w:val="0D0D0D" w:themeColor="text1" w:themeTint="F2"/>
          <w:sz w:val="24"/>
          <w:szCs w:val="24"/>
        </w:rPr>
        <w:t xml:space="preserve">  </w:t>
      </w:r>
      <w:proofErr w:type="spellStart"/>
      <w:r w:rsidRPr="00AA0B1A">
        <w:rPr>
          <w:rFonts w:ascii="Times New Roman" w:hAnsi="Times New Roman" w:cs="Times New Roman"/>
          <w:color w:val="0D0D0D" w:themeColor="text1" w:themeTint="F2"/>
          <w:sz w:val="24"/>
          <w:szCs w:val="24"/>
        </w:rPr>
        <w:t>alcohol,cannabis,kat</w:t>
      </w:r>
      <w:proofErr w:type="spellEnd"/>
      <w:proofErr w:type="gramEnd"/>
      <w:r w:rsidRPr="00AA0B1A">
        <w:rPr>
          <w:rFonts w:ascii="Times New Roman" w:hAnsi="Times New Roman" w:cs="Times New Roman"/>
          <w:color w:val="0D0D0D" w:themeColor="text1" w:themeTint="F2"/>
          <w:sz w:val="24"/>
          <w:szCs w:val="24"/>
        </w:rPr>
        <w:t xml:space="preserve"> and stimulants, inhalants and </w:t>
      </w:r>
      <w:proofErr w:type="spellStart"/>
      <w:r w:rsidRPr="00AA0B1A">
        <w:rPr>
          <w:rFonts w:ascii="Times New Roman" w:hAnsi="Times New Roman" w:cs="Times New Roman"/>
          <w:color w:val="0D0D0D" w:themeColor="text1" w:themeTint="F2"/>
          <w:sz w:val="24"/>
          <w:szCs w:val="24"/>
        </w:rPr>
        <w:t>tringulizers</w:t>
      </w:r>
      <w:proofErr w:type="spellEnd"/>
      <w:r w:rsidRPr="00AA0B1A">
        <w:rPr>
          <w:rFonts w:ascii="Times New Roman" w:hAnsi="Times New Roman" w:cs="Times New Roman"/>
          <w:color w:val="0D0D0D" w:themeColor="text1" w:themeTint="F2"/>
          <w:sz w:val="24"/>
          <w:szCs w:val="24"/>
        </w:rPr>
        <w:t>.</w:t>
      </w:r>
      <w:r w:rsidR="007573BF">
        <w:rPr>
          <w:rFonts w:ascii="Times New Roman" w:hAnsi="Times New Roman" w:cs="Times New Roman"/>
          <w:color w:val="0D0D0D" w:themeColor="text1" w:themeTint="F2"/>
          <w:sz w:val="24"/>
          <w:szCs w:val="24"/>
        </w:rPr>
        <w:t xml:space="preserve">  </w:t>
      </w:r>
      <w:proofErr w:type="gramStart"/>
      <w:r w:rsidRPr="00AA0B1A">
        <w:rPr>
          <w:rFonts w:ascii="Times New Roman" w:hAnsi="Times New Roman" w:cs="Times New Roman"/>
          <w:color w:val="0D0D0D" w:themeColor="text1" w:themeTint="F2"/>
          <w:sz w:val="24"/>
          <w:szCs w:val="24"/>
        </w:rPr>
        <w:t>more</w:t>
      </w:r>
      <w:proofErr w:type="gramEnd"/>
      <w:r w:rsidRPr="00AA0B1A">
        <w:rPr>
          <w:rFonts w:ascii="Times New Roman" w:hAnsi="Times New Roman" w:cs="Times New Roman"/>
          <w:color w:val="0D0D0D" w:themeColor="text1" w:themeTint="F2"/>
          <w:sz w:val="24"/>
          <w:szCs w:val="24"/>
        </w:rPr>
        <w:t xml:space="preserve"> than 25% of the population in the county are drug addicts.</w:t>
      </w:r>
      <w:r w:rsidR="007573BF">
        <w:rPr>
          <w:rFonts w:ascii="Times New Roman" w:hAnsi="Times New Roman" w:cs="Times New Roman"/>
          <w:color w:val="0D0D0D" w:themeColor="text1" w:themeTint="F2"/>
          <w:sz w:val="24"/>
          <w:szCs w:val="24"/>
        </w:rPr>
        <w:t xml:space="preserve"> </w:t>
      </w:r>
      <w:proofErr w:type="gramStart"/>
      <w:r w:rsidRPr="00AA0B1A">
        <w:rPr>
          <w:rFonts w:ascii="Times New Roman" w:hAnsi="Times New Roman" w:cs="Times New Roman"/>
          <w:color w:val="0D0D0D" w:themeColor="text1" w:themeTint="F2"/>
          <w:sz w:val="24"/>
          <w:szCs w:val="24"/>
        </w:rPr>
        <w:t>the</w:t>
      </w:r>
      <w:proofErr w:type="gramEnd"/>
      <w:r w:rsidRPr="00AA0B1A">
        <w:rPr>
          <w:rFonts w:ascii="Times New Roman" w:hAnsi="Times New Roman" w:cs="Times New Roman"/>
          <w:color w:val="0D0D0D" w:themeColor="text1" w:themeTint="F2"/>
          <w:sz w:val="24"/>
          <w:szCs w:val="24"/>
        </w:rPr>
        <w:t xml:space="preserve"> most commonly abuse drugs and substances are tobacco and alcohol while there are other hard </w:t>
      </w:r>
      <w:r w:rsidR="007573BF" w:rsidRPr="00AA0B1A">
        <w:rPr>
          <w:rFonts w:ascii="Times New Roman" w:hAnsi="Times New Roman" w:cs="Times New Roman"/>
          <w:color w:val="0D0D0D" w:themeColor="text1" w:themeTint="F2"/>
          <w:sz w:val="24"/>
          <w:szCs w:val="24"/>
        </w:rPr>
        <w:t>drugs</w:t>
      </w:r>
      <w:r w:rsidRPr="00AA0B1A">
        <w:rPr>
          <w:rFonts w:ascii="Times New Roman" w:hAnsi="Times New Roman" w:cs="Times New Roman"/>
          <w:color w:val="0D0D0D" w:themeColor="text1" w:themeTint="F2"/>
          <w:sz w:val="24"/>
          <w:szCs w:val="24"/>
        </w:rPr>
        <w:t xml:space="preserve"> such as bhang, cocaine and heroin which are on the increase and more sophisticated.</w:t>
      </w:r>
    </w:p>
    <w:p w:rsidR="00366F39" w:rsidRPr="00AA0B1A" w:rsidRDefault="00366F39" w:rsidP="005734A7">
      <w:pPr>
        <w:spacing w:line="360" w:lineRule="auto"/>
        <w:jc w:val="both"/>
        <w:rPr>
          <w:rFonts w:ascii="Times New Roman" w:hAnsi="Times New Roman" w:cs="Times New Roman"/>
          <w:color w:val="0D0D0D" w:themeColor="text1" w:themeTint="F2"/>
          <w:sz w:val="24"/>
          <w:szCs w:val="24"/>
        </w:rPr>
      </w:pPr>
      <w:r w:rsidRPr="00AA0B1A">
        <w:rPr>
          <w:rFonts w:ascii="Times New Roman" w:hAnsi="Times New Roman" w:cs="Times New Roman"/>
          <w:color w:val="0D0D0D" w:themeColor="text1" w:themeTint="F2"/>
          <w:sz w:val="24"/>
          <w:szCs w:val="24"/>
        </w:rPr>
        <w:t xml:space="preserve">The people communication Africa(2001),state that about 25.4%of Kenyans adolescence and young adults who experiment with drugs ever become real drug abusers and are classified to be </w:t>
      </w:r>
      <w:r w:rsidRPr="00AA0B1A">
        <w:rPr>
          <w:rFonts w:ascii="Times New Roman" w:hAnsi="Times New Roman" w:cs="Times New Roman"/>
          <w:color w:val="0D0D0D" w:themeColor="text1" w:themeTint="F2"/>
          <w:sz w:val="24"/>
          <w:szCs w:val="24"/>
        </w:rPr>
        <w:lastRenderedPageBreak/>
        <w:t>between the age of 16-25 years</w:t>
      </w:r>
      <w:r w:rsidR="0067315D">
        <w:rPr>
          <w:rFonts w:ascii="Times New Roman" w:hAnsi="Times New Roman" w:cs="Times New Roman"/>
          <w:color w:val="0D0D0D" w:themeColor="text1" w:themeTint="F2"/>
          <w:sz w:val="24"/>
          <w:szCs w:val="24"/>
        </w:rPr>
        <w:t xml:space="preserve"> </w:t>
      </w:r>
      <w:r w:rsidRPr="00AA0B1A">
        <w:rPr>
          <w:rFonts w:ascii="Times New Roman" w:hAnsi="Times New Roman" w:cs="Times New Roman"/>
          <w:color w:val="0D0D0D" w:themeColor="text1" w:themeTint="F2"/>
          <w:sz w:val="24"/>
          <w:szCs w:val="24"/>
        </w:rPr>
        <w:t>.consequently,</w:t>
      </w:r>
      <w:r w:rsidR="0067315D">
        <w:rPr>
          <w:rFonts w:ascii="Times New Roman" w:hAnsi="Times New Roman" w:cs="Times New Roman"/>
          <w:color w:val="0D0D0D" w:themeColor="text1" w:themeTint="F2"/>
          <w:sz w:val="24"/>
          <w:szCs w:val="24"/>
        </w:rPr>
        <w:t xml:space="preserve"> </w:t>
      </w:r>
      <w:r w:rsidRPr="00AA0B1A">
        <w:rPr>
          <w:rFonts w:ascii="Times New Roman" w:hAnsi="Times New Roman" w:cs="Times New Roman"/>
          <w:color w:val="0D0D0D" w:themeColor="text1" w:themeTint="F2"/>
          <w:sz w:val="24"/>
          <w:szCs w:val="24"/>
        </w:rPr>
        <w:t>among the school goers,</w:t>
      </w:r>
      <w:r w:rsidR="0067315D">
        <w:rPr>
          <w:rFonts w:ascii="Times New Roman" w:hAnsi="Times New Roman" w:cs="Times New Roman"/>
          <w:color w:val="0D0D0D" w:themeColor="text1" w:themeTint="F2"/>
          <w:sz w:val="24"/>
          <w:szCs w:val="24"/>
        </w:rPr>
        <w:t xml:space="preserve"> </w:t>
      </w:r>
      <w:r w:rsidRPr="00AA0B1A">
        <w:rPr>
          <w:rFonts w:ascii="Times New Roman" w:hAnsi="Times New Roman" w:cs="Times New Roman"/>
          <w:color w:val="0D0D0D" w:themeColor="text1" w:themeTint="F2"/>
          <w:sz w:val="24"/>
          <w:szCs w:val="24"/>
        </w:rPr>
        <w:t>problems like students violence and poor performance and high school drop outs level are evident.</w:t>
      </w:r>
    </w:p>
    <w:p w:rsidR="00366F39" w:rsidRPr="00AA0B1A" w:rsidRDefault="00366F39" w:rsidP="005734A7">
      <w:pPr>
        <w:spacing w:line="360" w:lineRule="auto"/>
        <w:jc w:val="both"/>
        <w:rPr>
          <w:rFonts w:ascii="Times New Roman" w:hAnsi="Times New Roman" w:cs="Times New Roman"/>
          <w:color w:val="0D0D0D" w:themeColor="text1" w:themeTint="F2"/>
          <w:sz w:val="24"/>
          <w:szCs w:val="24"/>
        </w:rPr>
      </w:pPr>
      <w:r w:rsidRPr="00AA0B1A">
        <w:rPr>
          <w:rFonts w:ascii="Times New Roman" w:hAnsi="Times New Roman" w:cs="Times New Roman"/>
          <w:color w:val="0D0D0D" w:themeColor="text1" w:themeTint="F2"/>
          <w:sz w:val="24"/>
          <w:szCs w:val="24"/>
        </w:rPr>
        <w:t xml:space="preserve">Also, the use of drugs have very negative effect on an individual and the society at large according to UN report in 1997.drung abuse also results to consequent contraction of HIV/AIDS and other blood borne diseases such as hepatitis B, </w:t>
      </w:r>
      <w:proofErr w:type="spellStart"/>
      <w:r w:rsidRPr="00AA0B1A">
        <w:rPr>
          <w:rFonts w:ascii="Times New Roman" w:hAnsi="Times New Roman" w:cs="Times New Roman"/>
          <w:color w:val="0D0D0D" w:themeColor="text1" w:themeTint="F2"/>
          <w:sz w:val="24"/>
          <w:szCs w:val="24"/>
        </w:rPr>
        <w:t>anti social</w:t>
      </w:r>
      <w:proofErr w:type="spellEnd"/>
      <w:r w:rsidRPr="00AA0B1A">
        <w:rPr>
          <w:rFonts w:ascii="Times New Roman" w:hAnsi="Times New Roman" w:cs="Times New Roman"/>
          <w:color w:val="0D0D0D" w:themeColor="text1" w:themeTint="F2"/>
          <w:sz w:val="24"/>
          <w:szCs w:val="24"/>
        </w:rPr>
        <w:t xml:space="preserve"> behavior vise in mass </w:t>
      </w:r>
      <w:proofErr w:type="spellStart"/>
      <w:r w:rsidRPr="00AA0B1A">
        <w:rPr>
          <w:rFonts w:ascii="Times New Roman" w:hAnsi="Times New Roman" w:cs="Times New Roman"/>
          <w:color w:val="0D0D0D" w:themeColor="text1" w:themeTint="F2"/>
          <w:sz w:val="24"/>
          <w:szCs w:val="24"/>
        </w:rPr>
        <w:t>indsap</w:t>
      </w:r>
      <w:proofErr w:type="spellEnd"/>
      <w:r w:rsidRPr="00AA0B1A">
        <w:rPr>
          <w:rFonts w:ascii="Times New Roman" w:hAnsi="Times New Roman" w:cs="Times New Roman"/>
          <w:color w:val="0D0D0D" w:themeColor="text1" w:themeTint="F2"/>
          <w:sz w:val="24"/>
          <w:szCs w:val="24"/>
        </w:rPr>
        <w:t>.</w:t>
      </w:r>
      <w:r w:rsidR="0067315D">
        <w:rPr>
          <w:rFonts w:ascii="Times New Roman" w:hAnsi="Times New Roman" w:cs="Times New Roman"/>
          <w:color w:val="0D0D0D" w:themeColor="text1" w:themeTint="F2"/>
          <w:sz w:val="24"/>
          <w:szCs w:val="24"/>
        </w:rPr>
        <w:t xml:space="preserve"> </w:t>
      </w:r>
      <w:proofErr w:type="gramStart"/>
      <w:r w:rsidRPr="00AA0B1A">
        <w:rPr>
          <w:rFonts w:ascii="Times New Roman" w:hAnsi="Times New Roman" w:cs="Times New Roman"/>
          <w:color w:val="0D0D0D" w:themeColor="text1" w:themeTint="F2"/>
          <w:sz w:val="24"/>
          <w:szCs w:val="24"/>
        </w:rPr>
        <w:t>line</w:t>
      </w:r>
      <w:proofErr w:type="gramEnd"/>
      <w:r w:rsidRPr="00AA0B1A">
        <w:rPr>
          <w:rFonts w:ascii="Times New Roman" w:hAnsi="Times New Roman" w:cs="Times New Roman"/>
          <w:color w:val="0D0D0D" w:themeColor="text1" w:themeTint="F2"/>
          <w:sz w:val="24"/>
          <w:szCs w:val="24"/>
        </w:rPr>
        <w:t xml:space="preserve"> ill heath securities of the societies and in</w:t>
      </w:r>
      <w:r w:rsidR="0067315D">
        <w:rPr>
          <w:rFonts w:ascii="Times New Roman" w:hAnsi="Times New Roman" w:cs="Times New Roman"/>
          <w:color w:val="0D0D0D" w:themeColor="text1" w:themeTint="F2"/>
          <w:sz w:val="24"/>
          <w:szCs w:val="24"/>
        </w:rPr>
        <w:t>te</w:t>
      </w:r>
      <w:r w:rsidRPr="00AA0B1A">
        <w:rPr>
          <w:rFonts w:ascii="Times New Roman" w:hAnsi="Times New Roman" w:cs="Times New Roman"/>
          <w:color w:val="0D0D0D" w:themeColor="text1" w:themeTint="F2"/>
          <w:sz w:val="24"/>
          <w:szCs w:val="24"/>
        </w:rPr>
        <w:t>g</w:t>
      </w:r>
      <w:r w:rsidR="0067315D">
        <w:rPr>
          <w:rFonts w:ascii="Times New Roman" w:hAnsi="Times New Roman" w:cs="Times New Roman"/>
          <w:color w:val="0D0D0D" w:themeColor="text1" w:themeTint="F2"/>
          <w:sz w:val="24"/>
          <w:szCs w:val="24"/>
        </w:rPr>
        <w:t>r</w:t>
      </w:r>
      <w:r w:rsidRPr="00AA0B1A">
        <w:rPr>
          <w:rFonts w:ascii="Times New Roman" w:hAnsi="Times New Roman" w:cs="Times New Roman"/>
          <w:color w:val="0D0D0D" w:themeColor="text1" w:themeTint="F2"/>
          <w:sz w:val="24"/>
          <w:szCs w:val="24"/>
        </w:rPr>
        <w:t>ity of the people is</w:t>
      </w:r>
      <w:r w:rsidR="0067315D">
        <w:rPr>
          <w:rFonts w:ascii="Times New Roman" w:hAnsi="Times New Roman" w:cs="Times New Roman"/>
          <w:color w:val="0D0D0D" w:themeColor="text1" w:themeTint="F2"/>
          <w:sz w:val="24"/>
          <w:szCs w:val="24"/>
        </w:rPr>
        <w:t xml:space="preserve"> </w:t>
      </w:r>
      <w:r w:rsidRPr="00AA0B1A">
        <w:rPr>
          <w:rFonts w:ascii="Times New Roman" w:hAnsi="Times New Roman" w:cs="Times New Roman"/>
          <w:color w:val="0D0D0D" w:themeColor="text1" w:themeTint="F2"/>
          <w:sz w:val="24"/>
          <w:szCs w:val="24"/>
        </w:rPr>
        <w:t xml:space="preserve">lost due to vices developed due to high urge to consume drugs </w:t>
      </w:r>
    </w:p>
    <w:p w:rsidR="00366F39" w:rsidRPr="00AA0B1A" w:rsidRDefault="0067315D" w:rsidP="0067315D">
      <w:pPr>
        <w:spacing w:line="360" w:lineRule="auto"/>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w:t>
      </w:r>
    </w:p>
    <w:p w:rsidR="00366F39" w:rsidRPr="00AA0B1A" w:rsidRDefault="005734A7" w:rsidP="00AA0B1A">
      <w:p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1.3 </w:t>
      </w:r>
      <w:bookmarkStart w:id="0" w:name="_GoBack"/>
      <w:bookmarkEnd w:id="0"/>
      <w:r w:rsidR="004B5D69">
        <w:rPr>
          <w:rFonts w:ascii="Times New Roman" w:hAnsi="Times New Roman" w:cs="Times New Roman"/>
          <w:color w:val="0D0D0D" w:themeColor="text1" w:themeTint="F2"/>
          <w:sz w:val="24"/>
          <w:szCs w:val="24"/>
        </w:rPr>
        <w:t xml:space="preserve">PROPOSED </w:t>
      </w:r>
      <w:r w:rsidR="004B5D69" w:rsidRPr="00AA0B1A">
        <w:rPr>
          <w:rFonts w:ascii="Times New Roman" w:hAnsi="Times New Roman" w:cs="Times New Roman"/>
          <w:color w:val="0D0D0D" w:themeColor="text1" w:themeTint="F2"/>
          <w:sz w:val="24"/>
          <w:szCs w:val="24"/>
        </w:rPr>
        <w:t>SYSTEM</w:t>
      </w:r>
      <w:r>
        <w:rPr>
          <w:rFonts w:ascii="Times New Roman" w:hAnsi="Times New Roman" w:cs="Times New Roman"/>
          <w:color w:val="0D0D0D" w:themeColor="text1" w:themeTint="F2"/>
          <w:sz w:val="24"/>
          <w:szCs w:val="24"/>
        </w:rPr>
        <w:t xml:space="preserve"> </w:t>
      </w:r>
    </w:p>
    <w:p w:rsidR="00366F39" w:rsidRPr="005734A7" w:rsidRDefault="00366F39" w:rsidP="005734A7">
      <w:pPr>
        <w:shd w:val="clear" w:color="auto" w:fill="FFFFFF"/>
        <w:spacing w:before="100" w:beforeAutospacing="1" w:after="100" w:afterAutospacing="1" w:line="360" w:lineRule="auto"/>
        <w:jc w:val="both"/>
        <w:rPr>
          <w:rFonts w:ascii="Times New Roman" w:eastAsia="Times New Roman" w:hAnsi="Times New Roman" w:cs="Times New Roman"/>
          <w:color w:val="0D0D0D" w:themeColor="text1" w:themeTint="F2"/>
          <w:sz w:val="24"/>
          <w:szCs w:val="24"/>
        </w:rPr>
      </w:pPr>
      <w:r w:rsidRPr="005734A7">
        <w:rPr>
          <w:rFonts w:ascii="Times New Roman" w:eastAsia="Times New Roman" w:hAnsi="Times New Roman" w:cs="Times New Roman"/>
          <w:bCs/>
          <w:color w:val="0D0D0D" w:themeColor="text1" w:themeTint="F2"/>
          <w:sz w:val="24"/>
          <w:szCs w:val="24"/>
        </w:rPr>
        <w:t>1. Effectively deal with peer pressure.</w:t>
      </w:r>
      <w:r w:rsidRPr="005734A7">
        <w:rPr>
          <w:rFonts w:ascii="Times New Roman" w:eastAsia="Times New Roman" w:hAnsi="Times New Roman" w:cs="Times New Roman"/>
          <w:color w:val="0D0D0D" w:themeColor="text1" w:themeTint="F2"/>
          <w:sz w:val="24"/>
          <w:szCs w:val="24"/>
        </w:rPr>
        <w:t> The biggest reason teens start using drugs is because their friends utilize peer pressure. No one likes to be left out, and teens (and yes, some adults, too) find themselves doing things they normally wouldn’t do, just to fit in. In these cases, you need to either find a better group of friends that won’t pressure you into doing harmful things, or you need to find a good way to say no. Teens should prepare a good excuse or plan ahead of time, to keep from giving into tempting situations.</w:t>
      </w:r>
      <w:r w:rsidR="005734A7">
        <w:rPr>
          <w:rFonts w:ascii="Times New Roman" w:eastAsia="Times New Roman" w:hAnsi="Times New Roman" w:cs="Times New Roman"/>
          <w:color w:val="0D0D0D" w:themeColor="text1" w:themeTint="F2"/>
          <w:sz w:val="24"/>
          <w:szCs w:val="24"/>
        </w:rPr>
        <w:t xml:space="preserve"> </w:t>
      </w:r>
      <w:r w:rsidRPr="005734A7">
        <w:rPr>
          <w:rFonts w:ascii="Times New Roman" w:eastAsia="Times New Roman" w:hAnsi="Times New Roman" w:cs="Times New Roman"/>
          <w:bCs/>
          <w:color w:val="0D0D0D" w:themeColor="text1" w:themeTint="F2"/>
          <w:sz w:val="24"/>
          <w:szCs w:val="24"/>
        </w:rPr>
        <w:t>Deal with life pressure.</w:t>
      </w:r>
      <w:r w:rsidRPr="005734A7">
        <w:rPr>
          <w:rFonts w:ascii="Times New Roman" w:eastAsia="Times New Roman" w:hAnsi="Times New Roman" w:cs="Times New Roman"/>
          <w:color w:val="0D0D0D" w:themeColor="text1" w:themeTint="F2"/>
          <w:sz w:val="24"/>
          <w:szCs w:val="24"/>
        </w:rPr>
        <w:t> People today are overworked and overwhelmed, and often feel like a good break or a reward is deserved. But in the end, drugs only make life </w:t>
      </w:r>
      <w:r w:rsidRPr="005734A7">
        <w:rPr>
          <w:rFonts w:ascii="Times New Roman" w:eastAsia="Times New Roman" w:hAnsi="Times New Roman" w:cs="Times New Roman"/>
          <w:i/>
          <w:iCs/>
          <w:color w:val="0D0D0D" w:themeColor="text1" w:themeTint="F2"/>
          <w:sz w:val="24"/>
          <w:szCs w:val="24"/>
        </w:rPr>
        <w:t>more</w:t>
      </w:r>
      <w:r w:rsidRPr="005734A7">
        <w:rPr>
          <w:rFonts w:ascii="Times New Roman" w:eastAsia="Times New Roman" w:hAnsi="Times New Roman" w:cs="Times New Roman"/>
          <w:color w:val="0D0D0D" w:themeColor="text1" w:themeTint="F2"/>
          <w:sz w:val="24"/>
          <w:szCs w:val="24"/>
        </w:rPr>
        <w:t xml:space="preserve"> stressful — and many of us all too often fail to recognize this in the moment. To prevent using drugs as a reward, find other ways to handle stress and unwind. Take up exercising, read a good book, volunteer with the needy, </w:t>
      </w:r>
      <w:proofErr w:type="gramStart"/>
      <w:r w:rsidRPr="005734A7">
        <w:rPr>
          <w:rFonts w:ascii="Times New Roman" w:eastAsia="Times New Roman" w:hAnsi="Times New Roman" w:cs="Times New Roman"/>
          <w:color w:val="0D0D0D" w:themeColor="text1" w:themeTint="F2"/>
          <w:sz w:val="24"/>
          <w:szCs w:val="24"/>
        </w:rPr>
        <w:t>create</w:t>
      </w:r>
      <w:proofErr w:type="gramEnd"/>
      <w:r w:rsidRPr="005734A7">
        <w:rPr>
          <w:rFonts w:ascii="Times New Roman" w:eastAsia="Times New Roman" w:hAnsi="Times New Roman" w:cs="Times New Roman"/>
          <w:color w:val="0D0D0D" w:themeColor="text1" w:themeTint="F2"/>
          <w:sz w:val="24"/>
          <w:szCs w:val="24"/>
        </w:rPr>
        <w:t xml:space="preserve"> something. Anything positive and relaxing helps take the mind off using drugs to relieve stress.</w:t>
      </w:r>
      <w:r w:rsidR="005734A7">
        <w:rPr>
          <w:rFonts w:ascii="Times New Roman" w:eastAsia="Times New Roman" w:hAnsi="Times New Roman" w:cs="Times New Roman"/>
          <w:color w:val="0D0D0D" w:themeColor="text1" w:themeTint="F2"/>
          <w:sz w:val="24"/>
          <w:szCs w:val="24"/>
        </w:rPr>
        <w:t xml:space="preserve"> </w:t>
      </w:r>
      <w:r w:rsidRPr="005734A7">
        <w:rPr>
          <w:rFonts w:ascii="Times New Roman" w:eastAsia="Times New Roman" w:hAnsi="Times New Roman" w:cs="Times New Roman"/>
          <w:bCs/>
          <w:color w:val="0D0D0D" w:themeColor="text1" w:themeTint="F2"/>
          <w:sz w:val="24"/>
          <w:szCs w:val="24"/>
        </w:rPr>
        <w:t>Seek help for mental illness.</w:t>
      </w:r>
      <w:r w:rsidRPr="005734A7">
        <w:rPr>
          <w:rFonts w:ascii="Times New Roman" w:eastAsia="Times New Roman" w:hAnsi="Times New Roman" w:cs="Times New Roman"/>
          <w:color w:val="0D0D0D" w:themeColor="text1" w:themeTint="F2"/>
          <w:sz w:val="24"/>
          <w:szCs w:val="24"/>
        </w:rPr>
        <w:t> Mental illness and substance abuse often go hand-in-hand. Those with a mental illness may turn to drugs as a way to ease the pain. Those suffering from some form of mental illness, such as anxiety, depression or post-traumatic stress disorder should seek the help of a trained professional for treatment before it leads to substance abuse</w:t>
      </w:r>
      <w:r w:rsidR="005734A7">
        <w:rPr>
          <w:rFonts w:ascii="Times New Roman" w:eastAsia="Times New Roman" w:hAnsi="Times New Roman" w:cs="Times New Roman"/>
          <w:color w:val="0D0D0D" w:themeColor="text1" w:themeTint="F2"/>
          <w:sz w:val="24"/>
          <w:szCs w:val="24"/>
        </w:rPr>
        <w:t xml:space="preserve"> .</w:t>
      </w:r>
      <w:r w:rsidRPr="005734A7">
        <w:rPr>
          <w:rFonts w:ascii="Times New Roman" w:eastAsia="Times New Roman" w:hAnsi="Times New Roman" w:cs="Times New Roman"/>
          <w:bCs/>
          <w:color w:val="0D0D0D" w:themeColor="text1" w:themeTint="F2"/>
          <w:sz w:val="24"/>
          <w:szCs w:val="24"/>
        </w:rPr>
        <w:t>Examine the risk factors.</w:t>
      </w:r>
      <w:r w:rsidRPr="005734A7">
        <w:rPr>
          <w:rFonts w:ascii="Times New Roman" w:eastAsia="Times New Roman" w:hAnsi="Times New Roman" w:cs="Times New Roman"/>
          <w:color w:val="0D0D0D" w:themeColor="text1" w:themeTint="F2"/>
          <w:sz w:val="24"/>
          <w:szCs w:val="24"/>
        </w:rPr>
        <w:t> If you’re aware of the biological, environmental and physical risk factors you possess, you’re more likely to overcome them. A history of substance abuse in the family, living in a social setting that glorifies drug abuse and/or family life that models drug abuse can be risk factors.</w:t>
      </w:r>
      <w:r w:rsidR="0031713B">
        <w:rPr>
          <w:rFonts w:ascii="Times New Roman" w:eastAsia="Times New Roman" w:hAnsi="Times New Roman" w:cs="Times New Roman"/>
          <w:color w:val="0D0D0D" w:themeColor="text1" w:themeTint="F2"/>
          <w:sz w:val="24"/>
          <w:szCs w:val="24"/>
        </w:rPr>
        <w:t xml:space="preserve"> </w:t>
      </w:r>
      <w:r w:rsidR="005734A7">
        <w:rPr>
          <w:rFonts w:ascii="Times New Roman" w:eastAsia="Times New Roman" w:hAnsi="Times New Roman" w:cs="Times New Roman"/>
          <w:color w:val="0D0D0D" w:themeColor="text1" w:themeTint="F2"/>
          <w:sz w:val="24"/>
          <w:szCs w:val="24"/>
        </w:rPr>
        <w:t>K</w:t>
      </w:r>
      <w:r w:rsidRPr="005734A7">
        <w:rPr>
          <w:rFonts w:ascii="Times New Roman" w:eastAsia="Times New Roman" w:hAnsi="Times New Roman" w:cs="Times New Roman"/>
          <w:bCs/>
          <w:color w:val="0D0D0D" w:themeColor="text1" w:themeTint="F2"/>
          <w:sz w:val="24"/>
          <w:szCs w:val="24"/>
        </w:rPr>
        <w:t>eep a well-balanced life.</w:t>
      </w:r>
      <w:r w:rsidRPr="005734A7">
        <w:rPr>
          <w:rFonts w:ascii="Times New Roman" w:eastAsia="Times New Roman" w:hAnsi="Times New Roman" w:cs="Times New Roman"/>
          <w:color w:val="0D0D0D" w:themeColor="text1" w:themeTint="F2"/>
          <w:sz w:val="24"/>
          <w:szCs w:val="24"/>
        </w:rPr>
        <w:t> People take up drugs when something in their life is </w:t>
      </w:r>
      <w:r w:rsidRPr="005734A7">
        <w:rPr>
          <w:rFonts w:ascii="Times New Roman" w:eastAsia="Times New Roman" w:hAnsi="Times New Roman" w:cs="Times New Roman"/>
          <w:bCs/>
          <w:color w:val="0D0D0D" w:themeColor="text1" w:themeTint="F2"/>
          <w:sz w:val="24"/>
          <w:szCs w:val="24"/>
        </w:rPr>
        <w:t>not</w:t>
      </w:r>
      <w:r w:rsidRPr="005734A7">
        <w:rPr>
          <w:rFonts w:ascii="Times New Roman" w:eastAsia="Times New Roman" w:hAnsi="Times New Roman" w:cs="Times New Roman"/>
          <w:color w:val="0D0D0D" w:themeColor="text1" w:themeTint="F2"/>
          <w:sz w:val="24"/>
          <w:szCs w:val="24"/>
        </w:rPr>
        <w:t> working, or when they’re unhappy about their lives or where their lives are going. Look at life’s big picture, and have priorities in order.</w:t>
      </w:r>
    </w:p>
    <w:p w:rsidR="00366F39" w:rsidRPr="00AA0B1A" w:rsidRDefault="00366F39" w:rsidP="00AA0B1A">
      <w:pPr>
        <w:pStyle w:val="Heading1"/>
        <w:spacing w:line="360" w:lineRule="auto"/>
        <w:jc w:val="both"/>
        <w:rPr>
          <w:rFonts w:cs="Times New Roman"/>
          <w:color w:val="0D0D0D" w:themeColor="text1" w:themeTint="F2"/>
        </w:rPr>
      </w:pPr>
      <w:bookmarkStart w:id="1" w:name="_Toc109880302"/>
      <w:bookmarkStart w:id="2" w:name="_Toc377312814"/>
      <w:bookmarkStart w:id="3" w:name="_Toc298528940"/>
      <w:r w:rsidRPr="00AA0B1A">
        <w:rPr>
          <w:rFonts w:cs="Times New Roman"/>
          <w:color w:val="0D0D0D" w:themeColor="text1" w:themeTint="F2"/>
        </w:rPr>
        <w:lastRenderedPageBreak/>
        <w:t>REFERENCES</w:t>
      </w:r>
      <w:bookmarkEnd w:id="1"/>
      <w:bookmarkEnd w:id="2"/>
      <w:bookmarkEnd w:id="3"/>
    </w:p>
    <w:p w:rsidR="00366F39" w:rsidRPr="00AA0B1A" w:rsidRDefault="00366F39" w:rsidP="00AA0B1A">
      <w:pPr>
        <w:jc w:val="both"/>
        <w:rPr>
          <w:rFonts w:ascii="Times New Roman" w:hAnsi="Times New Roman" w:cs="Times New Roman"/>
          <w:color w:val="0D0D0D" w:themeColor="text1" w:themeTint="F2"/>
          <w:sz w:val="24"/>
          <w:szCs w:val="24"/>
        </w:rPr>
      </w:pPr>
      <w:r w:rsidRPr="00AA0B1A">
        <w:rPr>
          <w:rFonts w:ascii="Times New Roman" w:hAnsi="Times New Roman" w:cs="Times New Roman"/>
          <w:color w:val="0D0D0D" w:themeColor="text1" w:themeTint="F2"/>
          <w:sz w:val="24"/>
          <w:szCs w:val="24"/>
        </w:rPr>
        <w:t xml:space="preserve">National Campaign </w:t>
      </w:r>
      <w:proofErr w:type="gramStart"/>
      <w:r w:rsidRPr="00AA0B1A">
        <w:rPr>
          <w:rFonts w:ascii="Times New Roman" w:hAnsi="Times New Roman" w:cs="Times New Roman"/>
          <w:color w:val="0D0D0D" w:themeColor="text1" w:themeTint="F2"/>
          <w:sz w:val="24"/>
          <w:szCs w:val="24"/>
        </w:rPr>
        <w:t>Against</w:t>
      </w:r>
      <w:proofErr w:type="gramEnd"/>
      <w:r w:rsidRPr="00AA0B1A">
        <w:rPr>
          <w:rFonts w:ascii="Times New Roman" w:hAnsi="Times New Roman" w:cs="Times New Roman"/>
          <w:color w:val="0D0D0D" w:themeColor="text1" w:themeTint="F2"/>
          <w:sz w:val="24"/>
          <w:szCs w:val="24"/>
        </w:rPr>
        <w:t xml:space="preserve"> Drug Abuse authority (NACADAA) (2004) A handbook on prevention of drug use and substance abuse in Kenya. MOH Nairobi, Kenya.</w:t>
      </w:r>
    </w:p>
    <w:p w:rsidR="00366F39" w:rsidRPr="00AA0B1A" w:rsidRDefault="00366F39" w:rsidP="00AA0B1A">
      <w:pPr>
        <w:jc w:val="both"/>
        <w:rPr>
          <w:rFonts w:ascii="Times New Roman" w:hAnsi="Times New Roman" w:cs="Times New Roman"/>
          <w:color w:val="0D0D0D" w:themeColor="text1" w:themeTint="F2"/>
          <w:sz w:val="24"/>
          <w:szCs w:val="24"/>
        </w:rPr>
      </w:pPr>
      <w:r w:rsidRPr="00AA0B1A">
        <w:rPr>
          <w:rFonts w:ascii="Times New Roman" w:hAnsi="Times New Roman" w:cs="Times New Roman"/>
          <w:color w:val="0D0D0D" w:themeColor="text1" w:themeTint="F2"/>
          <w:sz w:val="24"/>
          <w:szCs w:val="24"/>
        </w:rPr>
        <w:t xml:space="preserve">National Campaign </w:t>
      </w:r>
      <w:proofErr w:type="gramStart"/>
      <w:r w:rsidRPr="00AA0B1A">
        <w:rPr>
          <w:rFonts w:ascii="Times New Roman" w:hAnsi="Times New Roman" w:cs="Times New Roman"/>
          <w:color w:val="0D0D0D" w:themeColor="text1" w:themeTint="F2"/>
          <w:sz w:val="24"/>
          <w:szCs w:val="24"/>
        </w:rPr>
        <w:t>Against</w:t>
      </w:r>
      <w:proofErr w:type="gramEnd"/>
      <w:r w:rsidRPr="00AA0B1A">
        <w:rPr>
          <w:rFonts w:ascii="Times New Roman" w:hAnsi="Times New Roman" w:cs="Times New Roman"/>
          <w:color w:val="0D0D0D" w:themeColor="text1" w:themeTint="F2"/>
          <w:sz w:val="24"/>
          <w:szCs w:val="24"/>
        </w:rPr>
        <w:t xml:space="preserve"> Drug Abuse authority (NACADAA) (2006) Drug and substance abuse in tertiary institutions in Kenya: A situational analysis. MOH Nairobi, Kenya.</w:t>
      </w:r>
    </w:p>
    <w:p w:rsidR="00366F39" w:rsidRPr="00AA0B1A" w:rsidRDefault="00366F39" w:rsidP="00AA0B1A">
      <w:pPr>
        <w:jc w:val="both"/>
        <w:rPr>
          <w:rFonts w:ascii="Times New Roman" w:hAnsi="Times New Roman" w:cs="Times New Roman"/>
          <w:color w:val="0D0D0D" w:themeColor="text1" w:themeTint="F2"/>
          <w:sz w:val="24"/>
          <w:szCs w:val="24"/>
          <w:lang w:val="en-GB"/>
        </w:rPr>
      </w:pPr>
      <w:r w:rsidRPr="00AA0B1A">
        <w:rPr>
          <w:rFonts w:ascii="Times New Roman" w:hAnsi="Times New Roman" w:cs="Times New Roman"/>
          <w:color w:val="0D0D0D" w:themeColor="text1" w:themeTint="F2"/>
          <w:sz w:val="24"/>
          <w:szCs w:val="24"/>
        </w:rPr>
        <w:t xml:space="preserve"> National Campaign </w:t>
      </w:r>
      <w:proofErr w:type="gramStart"/>
      <w:r w:rsidRPr="00AA0B1A">
        <w:rPr>
          <w:rFonts w:ascii="Times New Roman" w:hAnsi="Times New Roman" w:cs="Times New Roman"/>
          <w:color w:val="0D0D0D" w:themeColor="text1" w:themeTint="F2"/>
          <w:sz w:val="24"/>
          <w:szCs w:val="24"/>
        </w:rPr>
        <w:t>Against</w:t>
      </w:r>
      <w:proofErr w:type="gramEnd"/>
      <w:r w:rsidRPr="00AA0B1A">
        <w:rPr>
          <w:rFonts w:ascii="Times New Roman" w:hAnsi="Times New Roman" w:cs="Times New Roman"/>
          <w:color w:val="0D0D0D" w:themeColor="text1" w:themeTint="F2"/>
          <w:sz w:val="24"/>
          <w:szCs w:val="24"/>
        </w:rPr>
        <w:t xml:space="preserve"> Drug Abuse authority (NACADAA) 2007. Rapid Situation Assessment of Drug and Substance Abuse in Kenya. Nairobi, Kenya (Unpublished).</w:t>
      </w:r>
    </w:p>
    <w:p w:rsidR="00366F39" w:rsidRPr="00AA0B1A" w:rsidRDefault="00366F39" w:rsidP="00AA0B1A">
      <w:pPr>
        <w:jc w:val="both"/>
        <w:rPr>
          <w:rFonts w:ascii="Times New Roman" w:hAnsi="Times New Roman" w:cs="Times New Roman"/>
          <w:color w:val="0D0D0D" w:themeColor="text1" w:themeTint="F2"/>
          <w:sz w:val="24"/>
          <w:szCs w:val="24"/>
        </w:rPr>
      </w:pPr>
      <w:r w:rsidRPr="00AA0B1A">
        <w:rPr>
          <w:rFonts w:ascii="Times New Roman" w:hAnsi="Times New Roman" w:cs="Times New Roman"/>
          <w:color w:val="0D0D0D" w:themeColor="text1" w:themeTint="F2"/>
          <w:sz w:val="24"/>
          <w:szCs w:val="24"/>
        </w:rPr>
        <w:t>United Nations Office on Drugs and Crime (UNODC) (2006).Drug estimates; study estimates based on Annual Reports Questionnaire Data and Government Reports; tobacco estimates: derived from WHO, World Health Statistics</w:t>
      </w:r>
    </w:p>
    <w:p w:rsidR="00366F39" w:rsidRPr="00AA0B1A" w:rsidRDefault="00366F39" w:rsidP="00AA0B1A">
      <w:pPr>
        <w:jc w:val="both"/>
        <w:rPr>
          <w:rFonts w:ascii="Times New Roman" w:hAnsi="Times New Roman" w:cs="Times New Roman"/>
          <w:color w:val="0D0D0D" w:themeColor="text1" w:themeTint="F2"/>
          <w:sz w:val="24"/>
          <w:szCs w:val="24"/>
        </w:rPr>
      </w:pPr>
      <w:r w:rsidRPr="00AA0B1A">
        <w:rPr>
          <w:rFonts w:ascii="Times New Roman" w:hAnsi="Times New Roman" w:cs="Times New Roman"/>
          <w:color w:val="0D0D0D" w:themeColor="text1" w:themeTint="F2"/>
          <w:sz w:val="24"/>
          <w:szCs w:val="24"/>
        </w:rPr>
        <w:t>United Nations Office on drugs Crime. (2004) A study on the linkages between Drug Abuse, Injecting Drug Use and HIV/AIDS in Kenya, A Rapid Situation Assessment. Nairobi, Kenya.</w:t>
      </w:r>
    </w:p>
    <w:p w:rsidR="00366F39" w:rsidRPr="00AA0B1A" w:rsidRDefault="00366F39" w:rsidP="00AA0B1A">
      <w:pPr>
        <w:jc w:val="both"/>
        <w:rPr>
          <w:rFonts w:ascii="Century Gothic" w:hAnsi="Century Gothic"/>
          <w:color w:val="0D0D0D" w:themeColor="text1" w:themeTint="F2"/>
        </w:rPr>
      </w:pPr>
    </w:p>
    <w:sectPr w:rsidR="00366F39" w:rsidRPr="00AA0B1A" w:rsidSect="005734A7">
      <w:footerReference w:type="default" r:id="rId6"/>
      <w:pgSz w:w="12240" w:h="15840"/>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5D69" w:rsidRDefault="004B5D69" w:rsidP="004B5D69">
      <w:pPr>
        <w:spacing w:after="0" w:line="240" w:lineRule="auto"/>
      </w:pPr>
      <w:r>
        <w:separator/>
      </w:r>
    </w:p>
  </w:endnote>
  <w:endnote w:type="continuationSeparator" w:id="0">
    <w:p w:rsidR="004B5D69" w:rsidRDefault="004B5D69" w:rsidP="004B5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5D69" w:rsidRDefault="004B5D69">
    <w:pPr>
      <w:pStyle w:val="Foot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9594215</wp:posOffset>
              </wp:positionV>
              <wp:extent cx="7772400" cy="273050"/>
              <wp:effectExtent l="0" t="0" r="0" b="12700"/>
              <wp:wrapNone/>
              <wp:docPr id="1" name="MSIPCM1ba54ee08981ef48cc4c20ed" descr="{&quot;HashCode&quot;:-211247640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B5D69" w:rsidRPr="004B5D69" w:rsidRDefault="004B5D69" w:rsidP="004B5D69">
                          <w:pPr>
                            <w:spacing w:after="0"/>
                            <w:jc w:val="right"/>
                            <w:rPr>
                              <w:rFonts w:ascii="Calibri" w:hAnsi="Calibri" w:cs="Calibri"/>
                              <w:color w:val="000000"/>
                              <w:sz w:val="20"/>
                            </w:rPr>
                          </w:pPr>
                          <w:r w:rsidRPr="004B5D69">
                            <w:rPr>
                              <w:rFonts w:ascii="Calibri" w:hAnsi="Calibri" w:cs="Calibri"/>
                              <w:color w:val="000000"/>
                              <w:sz w:val="20"/>
                            </w:rPr>
                            <w:t>C3 - Safaricom Confidential Internal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1ba54ee08981ef48cc4c20ed" o:spid="_x0000_s1026" type="#_x0000_t202" alt="{&quot;HashCode&quot;:-2112476407,&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" o:allowincell="f" filled="f" stroked="f" strokeweight=".5pt">
              <v:fill o:detectmouseclick="t"/>
              <v:textbox inset=",0,20pt,0">
                <w:txbxContent>
                  <w:p w:rsidR="004B5D69" w:rsidRPr="004B5D69" w:rsidRDefault="004B5D69" w:rsidP="004B5D69">
                    <w:pPr>
                      <w:spacing w:after="0"/>
                      <w:jc w:val="right"/>
                      <w:rPr>
                        <w:rFonts w:ascii="Calibri" w:hAnsi="Calibri" w:cs="Calibri"/>
                        <w:color w:val="000000"/>
                        <w:sz w:val="20"/>
                      </w:rPr>
                    </w:pPr>
                    <w:r w:rsidRPr="004B5D69">
                      <w:rPr>
                        <w:rFonts w:ascii="Calibri" w:hAnsi="Calibri" w:cs="Calibri"/>
                        <w:color w:val="000000"/>
                        <w:sz w:val="20"/>
                      </w:rPr>
                      <w:t>C3 - Safaricom Confidential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5D69" w:rsidRDefault="004B5D69" w:rsidP="004B5D69">
      <w:pPr>
        <w:spacing w:after="0" w:line="240" w:lineRule="auto"/>
      </w:pPr>
      <w:r>
        <w:separator/>
      </w:r>
    </w:p>
  </w:footnote>
  <w:footnote w:type="continuationSeparator" w:id="0">
    <w:p w:rsidR="004B5D69" w:rsidRDefault="004B5D69" w:rsidP="004B5D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F39"/>
    <w:rsid w:val="002C4A0A"/>
    <w:rsid w:val="0031713B"/>
    <w:rsid w:val="00366F39"/>
    <w:rsid w:val="004B5D69"/>
    <w:rsid w:val="004F134A"/>
    <w:rsid w:val="005734A7"/>
    <w:rsid w:val="005B3089"/>
    <w:rsid w:val="0067315D"/>
    <w:rsid w:val="007573BF"/>
    <w:rsid w:val="00AA0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30C33C9-288F-4699-9200-EDD0E05D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366F39"/>
    <w:pPr>
      <w:keepNext/>
      <w:autoSpaceDE w:val="0"/>
      <w:autoSpaceDN w:val="0"/>
      <w:adjustRightInd w:val="0"/>
      <w:spacing w:after="0" w:line="240" w:lineRule="auto"/>
      <w:jc w:val="center"/>
      <w:outlineLvl w:val="0"/>
    </w:pPr>
    <w:rPr>
      <w:rFonts w:ascii="Times New Roman" w:eastAsia="Times New Roman" w:hAnsi="Times New Roman" w:cs="Tahoma"/>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6F39"/>
    <w:rPr>
      <w:rFonts w:ascii="Times New Roman" w:eastAsia="Times New Roman" w:hAnsi="Times New Roman" w:cs="Tahoma"/>
      <w:b/>
      <w:bCs/>
      <w:sz w:val="24"/>
      <w:szCs w:val="24"/>
      <w:lang w:val="en-GB"/>
    </w:rPr>
  </w:style>
  <w:style w:type="paragraph" w:styleId="NormalWeb">
    <w:name w:val="Normal (Web)"/>
    <w:basedOn w:val="Normal"/>
    <w:uiPriority w:val="99"/>
    <w:semiHidden/>
    <w:unhideWhenUsed/>
    <w:rsid w:val="00366F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6F39"/>
    <w:rPr>
      <w:b/>
      <w:bCs/>
    </w:rPr>
  </w:style>
  <w:style w:type="character" w:styleId="Emphasis">
    <w:name w:val="Emphasis"/>
    <w:basedOn w:val="DefaultParagraphFont"/>
    <w:uiPriority w:val="20"/>
    <w:qFormat/>
    <w:rsid w:val="00366F39"/>
    <w:rPr>
      <w:i/>
      <w:iCs/>
    </w:rPr>
  </w:style>
  <w:style w:type="character" w:customStyle="1" w:styleId="font-size-22">
    <w:name w:val="font-size-22"/>
    <w:basedOn w:val="DefaultParagraphFont"/>
    <w:rsid w:val="00366F39"/>
  </w:style>
  <w:style w:type="character" w:customStyle="1" w:styleId="font-size-16">
    <w:name w:val="font-size-16"/>
    <w:basedOn w:val="DefaultParagraphFont"/>
    <w:rsid w:val="00366F39"/>
  </w:style>
  <w:style w:type="character" w:styleId="Hyperlink">
    <w:name w:val="Hyperlink"/>
    <w:basedOn w:val="DefaultParagraphFont"/>
    <w:uiPriority w:val="99"/>
    <w:semiHidden/>
    <w:unhideWhenUsed/>
    <w:rsid w:val="00366F39"/>
    <w:rPr>
      <w:color w:val="0000FF"/>
      <w:u w:val="single"/>
    </w:rPr>
  </w:style>
  <w:style w:type="paragraph" w:styleId="Header">
    <w:name w:val="header"/>
    <w:basedOn w:val="Normal"/>
    <w:link w:val="HeaderChar"/>
    <w:uiPriority w:val="99"/>
    <w:unhideWhenUsed/>
    <w:rsid w:val="004B5D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D69"/>
  </w:style>
  <w:style w:type="paragraph" w:styleId="Footer">
    <w:name w:val="footer"/>
    <w:basedOn w:val="Normal"/>
    <w:link w:val="FooterChar"/>
    <w:uiPriority w:val="99"/>
    <w:unhideWhenUsed/>
    <w:rsid w:val="004B5D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D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090899">
      <w:bodyDiv w:val="1"/>
      <w:marLeft w:val="0"/>
      <w:marRight w:val="0"/>
      <w:marTop w:val="0"/>
      <w:marBottom w:val="0"/>
      <w:divBdr>
        <w:top w:val="none" w:sz="0" w:space="0" w:color="auto"/>
        <w:left w:val="none" w:sz="0" w:space="0" w:color="auto"/>
        <w:bottom w:val="none" w:sz="0" w:space="0" w:color="auto"/>
        <w:right w:val="none" w:sz="0" w:space="0" w:color="auto"/>
      </w:divBdr>
      <w:divsChild>
        <w:div w:id="881794477">
          <w:marLeft w:val="150"/>
          <w:marRight w:val="0"/>
          <w:marTop w:val="0"/>
          <w:marBottom w:val="150"/>
          <w:divBdr>
            <w:top w:val="none" w:sz="0" w:space="0" w:color="auto"/>
            <w:left w:val="none" w:sz="0" w:space="0" w:color="auto"/>
            <w:bottom w:val="none" w:sz="0" w:space="0" w:color="auto"/>
            <w:right w:val="none" w:sz="0" w:space="0" w:color="auto"/>
          </w:divBdr>
        </w:div>
      </w:divsChild>
    </w:div>
    <w:div w:id="1403600922">
      <w:bodyDiv w:val="1"/>
      <w:marLeft w:val="0"/>
      <w:marRight w:val="0"/>
      <w:marTop w:val="0"/>
      <w:marBottom w:val="0"/>
      <w:divBdr>
        <w:top w:val="none" w:sz="0" w:space="0" w:color="auto"/>
        <w:left w:val="none" w:sz="0" w:space="0" w:color="auto"/>
        <w:bottom w:val="none" w:sz="0" w:space="0" w:color="auto"/>
        <w:right w:val="none" w:sz="0" w:space="0" w:color="auto"/>
      </w:divBdr>
    </w:div>
    <w:div w:id="1704819409">
      <w:bodyDiv w:val="1"/>
      <w:marLeft w:val="0"/>
      <w:marRight w:val="0"/>
      <w:marTop w:val="0"/>
      <w:marBottom w:val="0"/>
      <w:divBdr>
        <w:top w:val="none" w:sz="0" w:space="0" w:color="auto"/>
        <w:left w:val="none" w:sz="0" w:space="0" w:color="auto"/>
        <w:bottom w:val="none" w:sz="0" w:space="0" w:color="auto"/>
        <w:right w:val="none" w:sz="0" w:space="0" w:color="auto"/>
      </w:divBdr>
    </w:div>
    <w:div w:id="1886136745">
      <w:bodyDiv w:val="1"/>
      <w:marLeft w:val="0"/>
      <w:marRight w:val="0"/>
      <w:marTop w:val="0"/>
      <w:marBottom w:val="0"/>
      <w:divBdr>
        <w:top w:val="none" w:sz="0" w:space="0" w:color="auto"/>
        <w:left w:val="none" w:sz="0" w:space="0" w:color="auto"/>
        <w:bottom w:val="none" w:sz="0" w:space="0" w:color="auto"/>
        <w:right w:val="none" w:sz="0" w:space="0" w:color="auto"/>
      </w:divBdr>
    </w:div>
    <w:div w:id="202631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Iladho Galgallo</dc:creator>
  <cp:keywords/>
  <dc:description/>
  <cp:lastModifiedBy>Iladho Galgallo</cp:lastModifiedBy>
  <cp:revision>2</cp:revision>
  <dcterms:created xsi:type="dcterms:W3CDTF">2019-02-05T04:53:00Z</dcterms:created>
  <dcterms:modified xsi:type="dcterms:W3CDTF">2019-02-05T04:53:00Z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f7a6da8-cc4b-4ad4-9c5c-493d3fea8a87_Enabled">
    <vt:lpwstr>True</vt:lpwstr>
  </property>
  <property fmtid="{D5CDD505-2E9C-101B-9397-08002B2CF9AE}" pid="3" name="MSIP_Label_df7a6da8-cc4b-4ad4-9c5c-493d3fea8a87_SiteId">
    <vt:lpwstr>19a4db07-607d-475f-a518-0e3b699ac7d0</vt:lpwstr>
  </property>
  <property fmtid="{D5CDD505-2E9C-101B-9397-08002B2CF9AE}" pid="4" name="MSIP_Label_df7a6da8-cc4b-4ad4-9c5c-493d3fea8a87_Owner">
    <vt:lpwstr>IGALGALLO@safaricom.co.ke</vt:lpwstr>
  </property>
  <property fmtid="{D5CDD505-2E9C-101B-9397-08002B2CF9AE}" pid="5" name="MSIP_Label_df7a6da8-cc4b-4ad4-9c5c-493d3fea8a87_SetDate">
    <vt:lpwstr>2019-02-05T04:53:00.3149733Z</vt:lpwstr>
  </property>
  <property fmtid="{D5CDD505-2E9C-101B-9397-08002B2CF9AE}" pid="6" name="MSIP_Label_df7a6da8-cc4b-4ad4-9c5c-493d3fea8a87_Name">
    <vt:lpwstr>C3 - Safaricom Confidential</vt:lpwstr>
  </property>
  <property fmtid="{D5CDD505-2E9C-101B-9397-08002B2CF9AE}" pid="7" name="MSIP_Label_df7a6da8-cc4b-4ad4-9c5c-493d3fea8a87_Application">
    <vt:lpwstr>Microsoft Azure Information Protection</vt:lpwstr>
  </property>
  <property fmtid="{D5CDD505-2E9C-101B-9397-08002B2CF9AE}" pid="8" name="MSIP_Label_df7a6da8-cc4b-4ad4-9c5c-493d3fea8a87_Extended_MSFT_Method">
    <vt:lpwstr>Automatic</vt:lpwstr>
  </property>
  <property fmtid="{D5CDD505-2E9C-101B-9397-08002B2CF9AE}" pid="9" name="MSIP_Label_82c0a4aa-8a3d-464e-a6be-9b4d98058257_Enabled">
    <vt:lpwstr>True</vt:lpwstr>
  </property>
  <property fmtid="{D5CDD505-2E9C-101B-9397-08002B2CF9AE}" pid="10" name="MSIP_Label_82c0a4aa-8a3d-464e-a6be-9b4d98058257_SiteId">
    <vt:lpwstr>19a4db07-607d-475f-a518-0e3b699ac7d0</vt:lpwstr>
  </property>
  <property fmtid="{D5CDD505-2E9C-101B-9397-08002B2CF9AE}" pid="11" name="MSIP_Label_82c0a4aa-8a3d-464e-a6be-9b4d98058257_Owner">
    <vt:lpwstr>IGALGALLO@safaricom.co.ke</vt:lpwstr>
  </property>
  <property fmtid="{D5CDD505-2E9C-101B-9397-08002B2CF9AE}" pid="12" name="MSIP_Label_82c0a4aa-8a3d-464e-a6be-9b4d98058257_SetDate">
    <vt:lpwstr>2019-02-05T04:53:00.3149733Z</vt:lpwstr>
  </property>
  <property fmtid="{D5CDD505-2E9C-101B-9397-08002B2CF9AE}" pid="13" name="MSIP_Label_82c0a4aa-8a3d-464e-a6be-9b4d98058257_Name">
    <vt:lpwstr>C3 - Safaricom Confidential Internal</vt:lpwstr>
  </property>
  <property fmtid="{D5CDD505-2E9C-101B-9397-08002B2CF9AE}" pid="14" name="MSIP_Label_82c0a4aa-8a3d-464e-a6be-9b4d98058257_Application">
    <vt:lpwstr>Microsoft Azure Information Protection</vt:lpwstr>
  </property>
  <property fmtid="{D5CDD505-2E9C-101B-9397-08002B2CF9AE}" pid="15" name="MSIP_Label_82c0a4aa-8a3d-464e-a6be-9b4d98058257_Parent">
    <vt:lpwstr>df7a6da8-cc4b-4ad4-9c5c-493d3fea8a87</vt:lpwstr>
  </property>
  <property fmtid="{D5CDD505-2E9C-101B-9397-08002B2CF9AE}" pid="16" name="MSIP_Label_82c0a4aa-8a3d-464e-a6be-9b4d98058257_Extended_MSFT_Method">
    <vt:lpwstr>Automatic</vt:lpwstr>
  </property>
  <property fmtid="{D5CDD505-2E9C-101B-9397-08002B2CF9AE}" pid="17" name="Sensitivity">
    <vt:lpwstr>C3 - Safaricom Confidential C3 - Safaricom Confidential Internal</vt:lpwstr>
  </property>
</Properties>
</file>