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hashing.py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Handles password and sensitive data encryption.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hash_password(password):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Hashes a plain-text password using a secure algorithm.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1. Take the input plain-text password.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2. Use a hashing library (e.g., bcrypt, werkzeug) to generate a hash.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3. Return the hashed password.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check_password(password, hashed):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Verifies if a plain-text password matches its hashed version.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1. Take the plain-text password and hashed password as input.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2. Use the hashing library's verification function to compare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3. Return True if they match, otherwise False.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