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Hoja de ruta del proyecto, por bloques</w:t>
      </w:r>
    </w:p>
    <w:p>
      <w:pPr>
        <w:spacing w:after="140"/>
      </w:pPr>
      <w:r>
        <w:t xml:space="preserve">El proyecto se construye de forma incremental, dividido en bloques pequeños y autocontenidos, cada uno explicable en un máximo de diez minutos. El orden sigue la arquitectura de microservicios acordada (users, watchers, scraper-engine, notifications) más el frontend en Angular. El orden puede ajustarse sobre la marcha si al llegar a un bloque conviene dividirlo o fusionarlo con otro.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1. Backend: microservicio 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y roles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Adaptar el modelo de datos y los roles: ROLE_ADMIN único creado por DataLoader, ROLE_USER para suscriptores, eliminación de ROLE_SELLER.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Controladores y registro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Ajustar AuthController y UserController; el signup pasa a crear únicamente suscriptores con ROLE_USER.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2. Frontend: base de login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adaptado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Quitar referencias al ecommerce original, ajustar rutas y roles en el frontend base.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 como suscripción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Adaptar el formulario de registro para que se entienda como alta de suscriptor a notificaciones, no como alta de cliente.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3. Backend: microservicio watchers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Entidades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las entidades Watcher y MatchedItem, sus repositorios y la configuración de base de datos.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watchers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 de crear, editar, eliminar y listar watchers, protegidos con ROLE_ADMIN.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agregado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público, sin login, que combina los MatchedItem de todos los watchers en una única línea de tiempo.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4. Backend: microservicio scraper-engine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API del BOE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Llamada al sumario diario del BOE y filtrado por la sección de oposiciones y concursos.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Extracción con Selenium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headless y selectores CSS estructurados para diputaciones y ayuntamientos.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de palabras clave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de la lista fija de palabras clave de informática sobre los títulos extraídos.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5. Scheduling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programado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periódica en watchers que revisa qué watchers tocan según su intervalo y dispara el scraping automático.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Scraping manual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de "Scrape now" para ejecutar un watcher concreto bajo demanda.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6. Backend: microservicio notifications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Envío de email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 SMTP de Gmail y plantilla de correo de novedades, siguiendo el patrón de InvestEU.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 entre servicios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watchers pide a users la lista de suscriptores y llama a notifications para avisarles de las novedades detectadas.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7. Frontend: pantallas de la aplicación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5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 y gestión de watchers, visible solo para ROLE_ADMIN.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watcher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 y edición de un watcher, incluyendo la configuración de selectores CSS.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público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accesible sin login con el listado agregado de ofertas detectadas.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 de suscriptor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sencilla para activar o desactivar la recepción de notificaciones por email.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Punto de partida</w:t>
      </w:r>
    </w:p>
    <w:p>
      <w:pPr>
        <w:spacing w:after="140"/>
      </w:pPr>
      <w:r>
        <w:t xml:space="preserve">El desarrollo comienza por el Bloque 1: adaptación del modelo y los roles del microservicio users, tomando como base el proyecto de login ya existente.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2026-08-20T19:59:39.651Z</dcterms:created>
  <dcterms:modified xsi:type="dcterms:W3CDTF">2026-08-20T19:59:39.665Z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