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3EC" w:rsidRDefault="009873EC" w:rsidP="00D0399B">
      <w:pPr>
        <w:pStyle w:val="Bezodstpw"/>
        <w:rPr>
          <w:lang w:val="en-US"/>
        </w:rPr>
      </w:pPr>
      <w:r>
        <w:rPr>
          <w:lang w:val="en-US"/>
        </w:rPr>
        <w:t>Wprowadzić:</w:t>
      </w:r>
    </w:p>
    <w:p w:rsidR="009873EC" w:rsidRDefault="009873EC" w:rsidP="00D0399B">
      <w:pPr>
        <w:pStyle w:val="Bezodstpw"/>
        <w:rPr>
          <w:lang w:val="en-US"/>
        </w:rPr>
      </w:pPr>
      <w:r>
        <w:rPr>
          <w:lang w:val="en-US"/>
        </w:rPr>
        <w:t>F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873EC" w:rsidTr="009873EC">
        <w:tc>
          <w:tcPr>
            <w:tcW w:w="1842" w:type="dxa"/>
          </w:tcPr>
          <w:p w:rsidR="009873EC" w:rsidRPr="009873EC" w:rsidRDefault="009873EC" w:rsidP="00D0399B">
            <w:pPr>
              <w:pStyle w:val="Bezodstpw"/>
              <w:rPr>
                <w:highlight w:val="yellow"/>
                <w:lang w:val="en-US"/>
              </w:rPr>
            </w:pPr>
            <w:r w:rsidRPr="009873EC">
              <w:rPr>
                <w:highlight w:val="yellow"/>
                <w:lang w:val="en-US"/>
              </w:rPr>
              <w:t>0</w:t>
            </w:r>
          </w:p>
        </w:tc>
        <w:tc>
          <w:tcPr>
            <w:tcW w:w="1842" w:type="dxa"/>
          </w:tcPr>
          <w:p w:rsidR="009873EC" w:rsidRPr="009873EC" w:rsidRDefault="009873EC" w:rsidP="00D0399B">
            <w:pPr>
              <w:pStyle w:val="Bezodstpw"/>
              <w:rPr>
                <w:highlight w:val="yellow"/>
                <w:lang w:val="en-US"/>
              </w:rPr>
            </w:pPr>
            <w:r w:rsidRPr="009873EC">
              <w:rPr>
                <w:highlight w:val="yellow"/>
                <w:lang w:val="en-US"/>
              </w:rPr>
              <w:t>10</w:t>
            </w:r>
          </w:p>
        </w:tc>
        <w:tc>
          <w:tcPr>
            <w:tcW w:w="1842" w:type="dxa"/>
          </w:tcPr>
          <w:p w:rsidR="009873EC" w:rsidRPr="009873EC" w:rsidRDefault="009873EC" w:rsidP="00D0399B">
            <w:pPr>
              <w:pStyle w:val="Bezodstpw"/>
              <w:rPr>
                <w:highlight w:val="yellow"/>
                <w:lang w:val="en-US"/>
              </w:rPr>
            </w:pPr>
            <w:r w:rsidRPr="009873EC">
              <w:rPr>
                <w:highlight w:val="yellow"/>
                <w:lang w:val="en-US"/>
              </w:rPr>
              <w:t>20</w:t>
            </w:r>
          </w:p>
        </w:tc>
        <w:tc>
          <w:tcPr>
            <w:tcW w:w="1843" w:type="dxa"/>
          </w:tcPr>
          <w:p w:rsidR="009873EC" w:rsidRPr="009873EC" w:rsidRDefault="009873EC" w:rsidP="00D0399B">
            <w:pPr>
              <w:pStyle w:val="Bezodstpw"/>
              <w:rPr>
                <w:highlight w:val="yellow"/>
                <w:lang w:val="en-US"/>
              </w:rPr>
            </w:pPr>
            <w:r w:rsidRPr="009873EC">
              <w:rPr>
                <w:highlight w:val="yellow"/>
                <w:lang w:val="en-US"/>
              </w:rPr>
              <w:t>30</w:t>
            </w:r>
          </w:p>
        </w:tc>
        <w:tc>
          <w:tcPr>
            <w:tcW w:w="1843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 w:rsidRPr="009873EC">
              <w:rPr>
                <w:highlight w:val="yellow"/>
                <w:lang w:val="en-US"/>
              </w:rPr>
              <w:t>40</w:t>
            </w:r>
          </w:p>
        </w:tc>
      </w:tr>
      <w:tr w:rsidR="009873EC" w:rsidTr="009873EC">
        <w:tc>
          <w:tcPr>
            <w:tcW w:w="1842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842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4050</w:t>
            </w:r>
          </w:p>
        </w:tc>
        <w:tc>
          <w:tcPr>
            <w:tcW w:w="1842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4090</w:t>
            </w:r>
          </w:p>
        </w:tc>
        <w:tc>
          <w:tcPr>
            <w:tcW w:w="1843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4100</w:t>
            </w:r>
          </w:p>
        </w:tc>
        <w:tc>
          <w:tcPr>
            <w:tcW w:w="1843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4105</w:t>
            </w:r>
          </w:p>
        </w:tc>
      </w:tr>
      <w:tr w:rsidR="009873EC" w:rsidTr="009873EC">
        <w:tc>
          <w:tcPr>
            <w:tcW w:w="1842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842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42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43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43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873EC" w:rsidTr="009873EC">
        <w:tc>
          <w:tcPr>
            <w:tcW w:w="1842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42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42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3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:rsidR="009873EC" w:rsidRDefault="009873EC" w:rsidP="00D0399B">
            <w:pPr>
              <w:pStyle w:val="Bezodstpw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873EC" w:rsidRDefault="009873EC" w:rsidP="00D0399B">
      <w:pPr>
        <w:pStyle w:val="Bezodstpw"/>
        <w:rPr>
          <w:lang w:val="en-US"/>
        </w:rPr>
      </w:pPr>
    </w:p>
    <w:p w:rsidR="00F30467" w:rsidRDefault="00F30467" w:rsidP="00D0399B">
      <w:pPr>
        <w:pStyle w:val="Bezodstpw"/>
        <w:rPr>
          <w:lang w:val="en-US"/>
        </w:rPr>
      </w:pPr>
      <w:r>
        <w:rPr>
          <w:lang w:val="en-US"/>
        </w:rPr>
        <w:t xml:space="preserve">Rated  Cell Capacity </w:t>
      </w:r>
      <w:r w:rsidR="0065105E">
        <w:rPr>
          <w:lang w:val="en-US"/>
        </w:rPr>
        <w:t xml:space="preserve">(Full 40 register) </w:t>
      </w:r>
      <w:r>
        <w:rPr>
          <w:lang w:val="en-US"/>
        </w:rPr>
        <w:t>4000</w:t>
      </w:r>
      <w:r w:rsidR="00103B8D">
        <w:rPr>
          <w:lang w:val="en-US"/>
        </w:rPr>
        <w:t xml:space="preserve">  </w:t>
      </w:r>
      <w:r w:rsidR="00103B8D" w:rsidRPr="00103B8D">
        <w:rPr>
          <w:lang w:val="en-US"/>
        </w:rPr>
        <w:sym w:font="Wingdings" w:char="F0E0"/>
      </w:r>
      <w:r w:rsidR="00103B8D">
        <w:rPr>
          <w:lang w:val="en-US"/>
        </w:rPr>
        <w:t xml:space="preserve"> </w:t>
      </w:r>
      <w:r w:rsidR="00103B8D" w:rsidRPr="00103B8D">
        <w:rPr>
          <w:lang w:val="en-US"/>
        </w:rPr>
        <w:t>3200</w:t>
      </w:r>
      <w:r w:rsidR="00103B8D">
        <w:rPr>
          <w:lang w:val="en-US"/>
        </w:rPr>
        <w:t>h  - uwaga skomplikowane coś trza przesuwać rejestr 16 bitowy</w:t>
      </w:r>
      <w:bookmarkStart w:id="0" w:name="_GoBack"/>
      <w:bookmarkEnd w:id="0"/>
    </w:p>
    <w:p w:rsidR="00F30467" w:rsidRPr="00523D53" w:rsidRDefault="00F30467" w:rsidP="00D0399B">
      <w:pPr>
        <w:pStyle w:val="Bezodstpw"/>
        <w:rPr>
          <w:lang w:val="en-US"/>
        </w:rPr>
      </w:pPr>
      <w:r>
        <w:rPr>
          <w:lang w:val="en-US"/>
        </w:rPr>
        <w:t>Charge voltage 4.15</w:t>
      </w:r>
      <w:r w:rsidR="00523D53">
        <w:rPr>
          <w:lang w:val="en-US"/>
        </w:rPr>
        <w:tab/>
      </w:r>
      <w:r w:rsidR="00523D53">
        <w:sym w:font="Wingdings" w:char="F0E0"/>
      </w:r>
      <w:r w:rsidR="00A87268" w:rsidRPr="00523D53">
        <w:rPr>
          <w:lang w:val="en-US"/>
        </w:rPr>
        <w:t>D5h</w:t>
      </w:r>
    </w:p>
    <w:p w:rsidR="00F30467" w:rsidRDefault="00F30467" w:rsidP="00D0399B">
      <w:pPr>
        <w:pStyle w:val="Bezodstpw"/>
        <w:rPr>
          <w:lang w:val="en-US"/>
        </w:rPr>
      </w:pPr>
      <w:r>
        <w:rPr>
          <w:lang w:val="en-US"/>
        </w:rPr>
        <w:t xml:space="preserve">Terminating current </w:t>
      </w:r>
      <w:r w:rsidR="0029620C">
        <w:rPr>
          <w:lang w:val="en-US"/>
        </w:rPr>
        <w:t>50mA</w:t>
      </w:r>
      <w:r w:rsidR="00523D53">
        <w:rPr>
          <w:lang w:val="en-US"/>
        </w:rPr>
        <w:t xml:space="preserve">   </w:t>
      </w:r>
      <w:r w:rsidR="00523D53" w:rsidRPr="00523D53">
        <w:rPr>
          <w:lang w:val="en-US"/>
        </w:rPr>
        <w:sym w:font="Wingdings" w:char="F0E0"/>
      </w:r>
      <w:r w:rsidR="00523D53">
        <w:rPr>
          <w:lang w:val="en-US"/>
        </w:rPr>
        <w:t xml:space="preserve"> 1</w:t>
      </w:r>
      <w:r w:rsidR="00D644AA">
        <w:rPr>
          <w:lang w:val="en-US"/>
        </w:rPr>
        <w:t>4h</w:t>
      </w:r>
    </w:p>
    <w:p w:rsidR="007D4118" w:rsidRDefault="007D4118" w:rsidP="00D0399B">
      <w:pPr>
        <w:pStyle w:val="Bezodstpw"/>
        <w:rPr>
          <w:lang w:val="en-US"/>
        </w:rPr>
      </w:pPr>
    </w:p>
    <w:p w:rsidR="007D4118" w:rsidRDefault="00B775C4" w:rsidP="00D0399B">
      <w:pPr>
        <w:pStyle w:val="Bezodstpw"/>
        <w:rPr>
          <w:lang w:val="en-US"/>
        </w:rPr>
      </w:pPr>
      <w:r>
        <w:rPr>
          <w:lang w:val="en-US"/>
        </w:rPr>
        <w:t>Active empty 3,5</w:t>
      </w:r>
      <w:r w:rsidR="007D4118">
        <w:rPr>
          <w:lang w:val="en-US"/>
        </w:rPr>
        <w:t>V</w:t>
      </w:r>
      <w:r>
        <w:rPr>
          <w:lang w:val="en-US"/>
        </w:rPr>
        <w:t xml:space="preserve">    -&gt; B3</w:t>
      </w:r>
      <w:r w:rsidR="00D644AA">
        <w:rPr>
          <w:lang w:val="en-US"/>
        </w:rPr>
        <w:t>h</w:t>
      </w:r>
    </w:p>
    <w:p w:rsidR="007D4118" w:rsidRDefault="007D4118" w:rsidP="00D0399B">
      <w:pPr>
        <w:pStyle w:val="Bezodstpw"/>
        <w:rPr>
          <w:lang w:val="en-US"/>
        </w:rPr>
      </w:pPr>
      <w:r>
        <w:rPr>
          <w:lang w:val="en-US"/>
        </w:rPr>
        <w:t>Active empty current 1mA</w:t>
      </w:r>
      <w:r w:rsidR="00D644AA">
        <w:rPr>
          <w:lang w:val="en-US"/>
        </w:rPr>
        <w:tab/>
      </w:r>
      <w:r w:rsidR="00D644AA" w:rsidRPr="00D644AA">
        <w:rPr>
          <w:lang w:val="en-US"/>
        </w:rPr>
        <w:sym w:font="Wingdings" w:char="F0E0"/>
      </w:r>
      <w:r w:rsidR="00D644AA">
        <w:rPr>
          <w:lang w:val="en-US"/>
        </w:rPr>
        <w:t>1</w:t>
      </w:r>
    </w:p>
    <w:p w:rsidR="00440FBB" w:rsidRDefault="00440FBB" w:rsidP="00D0399B">
      <w:pPr>
        <w:pStyle w:val="Bezodstpw"/>
        <w:rPr>
          <w:lang w:val="en-US"/>
        </w:rPr>
      </w:pPr>
      <w:r>
        <w:rPr>
          <w:lang w:val="en-US"/>
        </w:rPr>
        <w:t>Active empty 40 Register  - 6mAh -</w:t>
      </w:r>
      <w:r w:rsidRPr="00440FBB">
        <w:rPr>
          <w:lang w:val="en-US"/>
        </w:rPr>
        <w:sym w:font="Wingdings" w:char="F0E0"/>
      </w:r>
      <w:r>
        <w:rPr>
          <w:lang w:val="en-US"/>
        </w:rPr>
        <w:t xml:space="preserve"> 06h</w:t>
      </w:r>
    </w:p>
    <w:p w:rsidR="007D4118" w:rsidRDefault="007D4118" w:rsidP="00D0399B">
      <w:pPr>
        <w:pStyle w:val="Bezodstpw"/>
        <w:rPr>
          <w:lang w:val="en-US"/>
        </w:rPr>
      </w:pPr>
      <w:r>
        <w:rPr>
          <w:lang w:val="en-US"/>
        </w:rPr>
        <w:t>RSGain</w:t>
      </w:r>
    </w:p>
    <w:p w:rsidR="007D4118" w:rsidRDefault="007D4118" w:rsidP="00D0399B">
      <w:pPr>
        <w:pStyle w:val="Bezodstpw"/>
        <w:rPr>
          <w:lang w:val="en-US"/>
        </w:rPr>
      </w:pPr>
      <w:r>
        <w:rPr>
          <w:lang w:val="en-US"/>
        </w:rPr>
        <w:t>RSTCO 0</w:t>
      </w:r>
    </w:p>
    <w:p w:rsidR="007D4118" w:rsidRDefault="007D4118" w:rsidP="00D0399B">
      <w:pPr>
        <w:pStyle w:val="Bezodstpw"/>
        <w:rPr>
          <w:lang w:val="en-US"/>
        </w:rPr>
      </w:pPr>
      <w:r>
        <w:rPr>
          <w:lang w:val="en-US"/>
        </w:rPr>
        <w:t>Sence resistor</w:t>
      </w:r>
      <w:r w:rsidR="005B20E9">
        <w:rPr>
          <w:lang w:val="en-US"/>
        </w:rPr>
        <w:t xml:space="preserve">  20mR -</w:t>
      </w:r>
      <w:r w:rsidR="005B20E9" w:rsidRPr="005B20E9">
        <w:rPr>
          <w:lang w:val="en-US"/>
        </w:rPr>
        <w:sym w:font="Wingdings" w:char="F0E0"/>
      </w:r>
      <w:r w:rsidR="005B20E9">
        <w:rPr>
          <w:lang w:val="en-US"/>
        </w:rPr>
        <w:t>32h</w:t>
      </w:r>
    </w:p>
    <w:p w:rsidR="009873EC" w:rsidRDefault="007D4118" w:rsidP="00D0399B">
      <w:pPr>
        <w:pStyle w:val="Bezodstpw"/>
        <w:rPr>
          <w:lang w:val="en-US"/>
        </w:rPr>
      </w:pPr>
      <w:r>
        <w:rPr>
          <w:lang w:val="en-US"/>
        </w:rPr>
        <w:t xml:space="preserve">Acumulation Bias </w:t>
      </w:r>
      <w:r w:rsidR="0065105E" w:rsidRPr="0065105E">
        <w:rPr>
          <w:lang w:val="en-US"/>
        </w:rPr>
        <w:sym w:font="Wingdings" w:char="F0E0"/>
      </w:r>
      <w:r w:rsidR="0065105E">
        <w:rPr>
          <w:lang w:val="en-US"/>
        </w:rPr>
        <w:t xml:space="preserve"> </w:t>
      </w:r>
      <w:r>
        <w:rPr>
          <w:lang w:val="en-US"/>
        </w:rPr>
        <w:t>0</w:t>
      </w:r>
    </w:p>
    <w:p w:rsidR="007D4118" w:rsidRDefault="007D4118" w:rsidP="00D0399B">
      <w:pPr>
        <w:pStyle w:val="Bezodstpw"/>
        <w:rPr>
          <w:lang w:val="en-US"/>
        </w:rPr>
      </w:pPr>
    </w:p>
    <w:p w:rsidR="002E0386" w:rsidRPr="00C348BE" w:rsidRDefault="002E0386" w:rsidP="00D0399B">
      <w:pPr>
        <w:pStyle w:val="Bezodstpw"/>
        <w:rPr>
          <w:lang w:val="en-US"/>
        </w:rPr>
      </w:pPr>
      <w:r w:rsidRPr="002E0386">
        <w:rPr>
          <w:lang w:val="en-US"/>
        </w:rPr>
        <w:t xml:space="preserve">Full" is defined as the capacity of the Li+ cell following a full charge at the specified temperature. </w:t>
      </w:r>
      <w:r w:rsidRPr="00C348BE">
        <w:rPr>
          <w:lang w:val="en-US"/>
        </w:rPr>
        <w:t>"</w:t>
      </w:r>
    </w:p>
    <w:p w:rsidR="002E0386" w:rsidRPr="00C31607" w:rsidRDefault="002E0386" w:rsidP="00D0399B">
      <w:pPr>
        <w:pStyle w:val="Bezodstpw"/>
        <w:rPr>
          <w:b/>
        </w:rPr>
      </w:pPr>
      <w:r w:rsidRPr="00C31607">
        <w:rPr>
          <w:b/>
        </w:rPr>
        <w:t>Czyli wprowadzamy ile mAh czyli 4000</w:t>
      </w:r>
      <w:r w:rsidR="00C31607">
        <w:rPr>
          <w:b/>
        </w:rPr>
        <w:t xml:space="preserve"> wraz z wzrostem temperatury pojemność nienzacznie rośnie</w:t>
      </w:r>
    </w:p>
    <w:p w:rsidR="002E0386" w:rsidRPr="002E0386" w:rsidRDefault="002E0386" w:rsidP="00D0399B">
      <w:pPr>
        <w:pStyle w:val="Bezodstpw"/>
      </w:pPr>
    </w:p>
    <w:p w:rsidR="009851CC" w:rsidRDefault="002E0386" w:rsidP="00D0399B">
      <w:pPr>
        <w:pStyle w:val="Bezodstpw"/>
        <w:rPr>
          <w:lang w:val="en-US"/>
        </w:rPr>
      </w:pPr>
      <w:r w:rsidRPr="002E0386">
        <w:rPr>
          <w:lang w:val="en-US"/>
        </w:rPr>
        <w:t>Stand-by Empty Level at 40°C, the lowest point, which will always be 0 mAmp-hours.</w:t>
      </w:r>
    </w:p>
    <w:p w:rsidR="00CB6F59" w:rsidRPr="00A14728" w:rsidRDefault="00CB6F59" w:rsidP="00D0399B">
      <w:pPr>
        <w:pStyle w:val="Bezodstpw"/>
      </w:pPr>
      <w:r w:rsidRPr="00A14728">
        <w:t>Jest ustawiane gdy układ wyczuje że pojemność ponieżej 10%</w:t>
      </w:r>
      <w:r w:rsidR="00A14728">
        <w:t xml:space="preserve"> (na podstawie ACR)</w:t>
      </w:r>
    </w:p>
    <w:p w:rsidR="002E0386" w:rsidRPr="00A14728" w:rsidRDefault="002E0386" w:rsidP="00D0399B">
      <w:pPr>
        <w:pStyle w:val="Bezodstpw"/>
      </w:pPr>
    </w:p>
    <w:p w:rsidR="002E0386" w:rsidRPr="002E0386" w:rsidRDefault="002E0386" w:rsidP="00D0399B">
      <w:pPr>
        <w:pStyle w:val="Bezodstpw"/>
      </w:pPr>
      <w:r w:rsidRPr="002E0386">
        <w:rPr>
          <w:lang w:val="en-US"/>
        </w:rPr>
        <w:t xml:space="preserve">. "Active Empty" is defined as the point where the Active functions of the application will no longer operate. </w:t>
      </w:r>
      <w:r>
        <w:rPr>
          <w:lang w:val="en-US"/>
        </w:rPr>
        <w:t xml:space="preserve"> </w:t>
      </w:r>
      <w:r w:rsidRPr="002E0386">
        <w:t xml:space="preserve">– </w:t>
      </w:r>
      <w:r w:rsidRPr="002E0386">
        <w:rPr>
          <w:b/>
        </w:rPr>
        <w:t>czyli urządzenie przechodzi np. w tryb uśpienia np. 100mAh</w:t>
      </w:r>
    </w:p>
    <w:p w:rsidR="00D0399B" w:rsidRPr="00D0399B" w:rsidRDefault="00D0399B" w:rsidP="00D0399B">
      <w:pPr>
        <w:pStyle w:val="Bezodstpw"/>
      </w:pPr>
      <w:r w:rsidRPr="00D0399B">
        <w:t xml:space="preserve">Jest to ustawiane gdy </w:t>
      </w:r>
      <w:r w:rsidRPr="00D0399B">
        <w:t>Active Empty Voltage (VAE)</w:t>
      </w:r>
      <w:r w:rsidRPr="00D0399B">
        <w:t xml:space="preserve"> (wprowadzićw woltach) I Active Empty Current (IAE)</w:t>
      </w:r>
      <w:r>
        <w:t xml:space="preserve"> (wprowadzić w mA)</w:t>
      </w:r>
      <w:r w:rsidRPr="00D0399B">
        <w:t xml:space="preserve"> jest </w:t>
      </w:r>
      <w:r w:rsidR="00CB6F59">
        <w:t>osiągnięte. Gdy osiągnięte flaga się podnosi (</w:t>
      </w:r>
      <w:r w:rsidR="00CB6F59">
        <w:t>Active Empty Flag</w:t>
      </w:r>
      <w:r w:rsidR="00CB6F59">
        <w:t>).</w:t>
      </w:r>
    </w:p>
    <w:p w:rsidR="00D0399B" w:rsidRPr="00D0399B" w:rsidRDefault="00D0399B" w:rsidP="00D0399B">
      <w:pPr>
        <w:pStyle w:val="Bezodstpw"/>
      </w:pPr>
    </w:p>
    <w:p w:rsidR="002E0386" w:rsidRPr="00C31607" w:rsidRDefault="002E0386" w:rsidP="00D0399B">
      <w:pPr>
        <w:pStyle w:val="Bezodstpw"/>
        <w:rPr>
          <w:b/>
          <w:lang w:val="en-US"/>
        </w:rPr>
      </w:pPr>
      <w:r w:rsidRPr="00C31607">
        <w:rPr>
          <w:lang w:val="en-US"/>
        </w:rPr>
        <w:t>"Stand-by Empty" is the point where the application will lose power.</w:t>
      </w:r>
      <w:r w:rsidRPr="00C31607">
        <w:rPr>
          <w:lang w:val="en-US"/>
        </w:rPr>
        <w:t xml:space="preserve"> – </w:t>
      </w:r>
      <w:r w:rsidRPr="00C31607">
        <w:rPr>
          <w:b/>
          <w:lang w:val="en-US"/>
        </w:rPr>
        <w:t>czyli urządzenie wyłacza się np. 60mAh</w:t>
      </w:r>
    </w:p>
    <w:p w:rsidR="002E0386" w:rsidRPr="00C31607" w:rsidRDefault="002E0386" w:rsidP="00D0399B">
      <w:pPr>
        <w:pStyle w:val="Bezodstpw"/>
        <w:rPr>
          <w:b/>
          <w:lang w:val="en-US"/>
        </w:rPr>
      </w:pPr>
    </w:p>
    <w:p w:rsidR="002E0386" w:rsidRDefault="008B2459" w:rsidP="00D0399B">
      <w:pPr>
        <w:pStyle w:val="Bezodstpw"/>
      </w:pPr>
      <w:r w:rsidRPr="00D0399B">
        <w:t>Musi przejść przez process uczenia z rozładowanego do fula</w:t>
      </w:r>
      <w:r w:rsidR="00D0399B">
        <w:t xml:space="preserve">. Czyli trzeba ustawić flage learn, i wtedy urządzenie dostosowuje Age Scalar żeby śledzić pojemność. </w:t>
      </w:r>
    </w:p>
    <w:p w:rsidR="00D0399B" w:rsidRDefault="00D0399B" w:rsidP="00D0399B">
      <w:pPr>
        <w:pStyle w:val="Bezodstpw"/>
      </w:pPr>
    </w:p>
    <w:p w:rsidR="00D0399B" w:rsidRDefault="00D0399B" w:rsidP="00D0399B">
      <w:pPr>
        <w:pStyle w:val="Bezodstpw"/>
      </w:pPr>
      <w:r>
        <w:t>Jeśli flaga learn nie ustawiona, ACR jest ustawiany na max.</w:t>
      </w:r>
    </w:p>
    <w:p w:rsidR="00465559" w:rsidRDefault="00465559" w:rsidP="00D0399B">
      <w:pPr>
        <w:pStyle w:val="Bezodstpw"/>
      </w:pPr>
    </w:p>
    <w:p w:rsidR="00465559" w:rsidRDefault="00465559" w:rsidP="00D0399B">
      <w:pPr>
        <w:pStyle w:val="Bezodstpw"/>
      </w:pPr>
      <w:r>
        <w:t>Rated Cell Capacity</w:t>
      </w:r>
      <w:r>
        <w:t xml:space="preserve"> fabrycznie ustawione na 2.4% na 100 cykli ze pojemność się o tyle obniża.</w:t>
      </w:r>
    </w:p>
    <w:p w:rsidR="00C348BE" w:rsidRDefault="00C348BE" w:rsidP="00D0399B">
      <w:pPr>
        <w:pStyle w:val="Bezodstpw"/>
      </w:pPr>
    </w:p>
    <w:p w:rsidR="00C348BE" w:rsidRPr="00C348BE" w:rsidRDefault="00C348BE" w:rsidP="00D0399B">
      <w:pPr>
        <w:pStyle w:val="Bezodstpw"/>
        <w:rPr>
          <w:lang w:val="en-US"/>
        </w:rPr>
      </w:pPr>
      <w:r w:rsidRPr="00C348BE">
        <w:rPr>
          <w:lang w:val="en-US"/>
        </w:rPr>
        <w:t>Przykład:</w:t>
      </w:r>
    </w:p>
    <w:p w:rsidR="00C348BE" w:rsidRDefault="00C348BE" w:rsidP="00D0399B">
      <w:pPr>
        <w:pStyle w:val="Bezodstpw"/>
        <w:rPr>
          <w:lang w:val="en-US"/>
        </w:rPr>
      </w:pPr>
      <w:r w:rsidRPr="00C348BE">
        <w:rPr>
          <w:lang w:val="en-US"/>
        </w:rPr>
        <w:t>A 1000mAhr cell is used as an example. If 1000mAhr was stored as the Rated Cell Capacity, then the DS2780 would estimate the capacity after 500 cycles to be 880mAhr (88% of the original 1000mAhr capacity). If 1050mAhrs was stored as the Rated Cell Capacity, then the DS2780 would estimate the capacity after 500 cycles to be 924mAhr (92% of the original 1000mAhr capacity). If 950mAhrs was stored as the Rated Cell Capacity, then the DS2780 would estimate the capacity after 500 cycles to be 836mAhr (84% of the original 1000mAhr capacity).</w:t>
      </w:r>
    </w:p>
    <w:p w:rsidR="00C348BE" w:rsidRDefault="00C348BE" w:rsidP="00D0399B">
      <w:pPr>
        <w:pStyle w:val="Bezodstpw"/>
        <w:rPr>
          <w:lang w:val="en-US"/>
        </w:rPr>
      </w:pPr>
    </w:p>
    <w:p w:rsidR="00C348BE" w:rsidRDefault="00C348BE" w:rsidP="00D0399B">
      <w:pPr>
        <w:pStyle w:val="Bezodstpw"/>
        <w:rPr>
          <w:lang w:val="en-US"/>
        </w:rPr>
      </w:pPr>
    </w:p>
    <w:p w:rsidR="00C348BE" w:rsidRPr="00C348BE" w:rsidRDefault="00C348BE" w:rsidP="00C348BE">
      <w:pPr>
        <w:pStyle w:val="Bezodstpw"/>
        <w:rPr>
          <w:lang w:eastAsia="pl-PL"/>
        </w:rPr>
      </w:pPr>
      <w:r w:rsidRPr="00C348BE">
        <w:rPr>
          <w:lang w:eastAsia="pl-PL"/>
        </w:rPr>
        <w:t>Accumulation Bias Register</w:t>
      </w:r>
    </w:p>
    <w:p w:rsidR="00C348BE" w:rsidRDefault="00C348BE" w:rsidP="00C348BE">
      <w:pPr>
        <w:pStyle w:val="Bezodstpw"/>
      </w:pPr>
      <w:r w:rsidRPr="00C348BE">
        <w:lastRenderedPageBreak/>
        <w:t xml:space="preserve"> Służy do przewidzenia prądu który nie da się wykryć przez resistor I prąd samorozładowania. </w:t>
      </w:r>
      <w:r>
        <w:t>Podaje swię w mA. Będzie wpłać na ACR.</w:t>
      </w:r>
    </w:p>
    <w:p w:rsidR="009873EC" w:rsidRDefault="00C12321" w:rsidP="00C348BE">
      <w:pPr>
        <w:pStyle w:val="Bezodstpw"/>
      </w:pPr>
      <w:r>
        <w:t>ACR ważne w chuj:</w:t>
      </w:r>
    </w:p>
    <w:p w:rsidR="00C12321" w:rsidRDefault="00C12321" w:rsidP="00C348BE">
      <w:pPr>
        <w:pStyle w:val="Bezodstpw"/>
      </w:pPr>
    </w:p>
    <w:p w:rsidR="009873EC" w:rsidRDefault="00C12321" w:rsidP="00C348BE">
      <w:pPr>
        <w:pStyle w:val="Bezodstpw"/>
        <w:rPr>
          <w:lang w:val="en-US"/>
        </w:rPr>
      </w:pPr>
      <w:r w:rsidRPr="00C12321">
        <w:rPr>
          <w:lang w:val="en-US"/>
        </w:rPr>
        <w:t>If, for example, the voltage reading is greater than 4.0V, then set the ACR to 80% of the Full level. If the voltage is 3.6V, set the ACR to 50% of the Full level. If the voltage reading is at the Active Empty level, set the ACR to the Active Empty level.</w:t>
      </w:r>
    </w:p>
    <w:p w:rsidR="00517020" w:rsidRDefault="00517020" w:rsidP="00C348BE">
      <w:pPr>
        <w:pStyle w:val="Bezodstpw"/>
        <w:rPr>
          <w:lang w:val="en-US"/>
        </w:rPr>
      </w:pPr>
    </w:p>
    <w:p w:rsidR="00517020" w:rsidRDefault="00517020" w:rsidP="00C348BE">
      <w:pPr>
        <w:pStyle w:val="Bezodstpw"/>
      </w:pPr>
      <w:r w:rsidRPr="00517020">
        <w:t>Aby nauczyć rozładować baterie do poziomu</w:t>
      </w:r>
      <w:r>
        <w:t xml:space="preserve"> 3,2V (tak jak ustawiono) następnie ustawić flagi Active Empty i learn (no właśnie jak chyba na nie ustawione)</w:t>
      </w:r>
    </w:p>
    <w:p w:rsidR="00517020" w:rsidRDefault="00517020" w:rsidP="00C348BE">
      <w:pPr>
        <w:pStyle w:val="Bezodstpw"/>
      </w:pPr>
    </w:p>
    <w:p w:rsidR="00517020" w:rsidRDefault="00517020" w:rsidP="00C348BE">
      <w:pPr>
        <w:pStyle w:val="Bezodstpw"/>
        <w:rPr>
          <w:lang w:val="en-US"/>
        </w:rPr>
      </w:pPr>
      <w:r w:rsidRPr="00517020">
        <w:rPr>
          <w:lang w:val="en-US"/>
        </w:rPr>
        <w:t>. The Remaining Active Absolute Capacity (RAAC) displays the difference in mAmp-hours from the present ACR reading and the Active Empty point at the present temperature.</w:t>
      </w:r>
    </w:p>
    <w:p w:rsidR="00517020" w:rsidRDefault="00517020" w:rsidP="00C348BE">
      <w:pPr>
        <w:pStyle w:val="Bezodstpw"/>
        <w:rPr>
          <w:lang w:val="en-US"/>
        </w:rPr>
      </w:pPr>
    </w:p>
    <w:p w:rsidR="00517020" w:rsidRDefault="00517020" w:rsidP="00C348BE">
      <w:pPr>
        <w:pStyle w:val="Bezodstpw"/>
        <w:rPr>
          <w:lang w:val="en-US"/>
        </w:rPr>
      </w:pPr>
      <w:r w:rsidRPr="00517020">
        <w:rPr>
          <w:lang w:val="en-US"/>
        </w:rPr>
        <w:t>The Remaining Active Relative Capacity (RARC) is the percent of the total capacity of the Li+ cell available at the present temperature and remaining in the cell above the Active Empty level.</w:t>
      </w:r>
    </w:p>
    <w:p w:rsidR="00517020" w:rsidRDefault="00517020" w:rsidP="00C348BE">
      <w:pPr>
        <w:pStyle w:val="Bezodstpw"/>
        <w:rPr>
          <w:lang w:val="en-US"/>
        </w:rPr>
      </w:pPr>
    </w:p>
    <w:p w:rsidR="00517020" w:rsidRDefault="00517020" w:rsidP="00C348BE">
      <w:pPr>
        <w:pStyle w:val="Bezodstpw"/>
        <w:rPr>
          <w:lang w:val="en-US"/>
        </w:rPr>
      </w:pPr>
      <w:r w:rsidRPr="00517020">
        <w:rPr>
          <w:lang w:val="en-US"/>
        </w:rPr>
        <w:t>The Remaining Standby Absolute Capacity (RSAC) displays the difference in mAmp-hours from the present ACR reading and the Stand-by Empty point at the present temperature.</w:t>
      </w:r>
    </w:p>
    <w:p w:rsidR="00517020" w:rsidRDefault="00517020" w:rsidP="00C348BE">
      <w:pPr>
        <w:pStyle w:val="Bezodstpw"/>
        <w:rPr>
          <w:lang w:val="en-US"/>
        </w:rPr>
      </w:pPr>
    </w:p>
    <w:p w:rsidR="00517020" w:rsidRPr="00517020" w:rsidRDefault="00517020" w:rsidP="00C348BE">
      <w:pPr>
        <w:pStyle w:val="Bezodstpw"/>
        <w:rPr>
          <w:lang w:val="en-US"/>
        </w:rPr>
      </w:pPr>
      <w:r w:rsidRPr="00517020">
        <w:rPr>
          <w:lang w:val="en-US"/>
        </w:rPr>
        <w:t>Remaining Stand-by Relative Capacity (RSRC) is the percent of the total capacity of the Li+ cell available at the present temperature and remaining in the cell above the Stand-by Empty point.</w:t>
      </w:r>
    </w:p>
    <w:sectPr w:rsidR="00517020" w:rsidRPr="00517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86"/>
    <w:rsid w:val="00103B8D"/>
    <w:rsid w:val="0029620C"/>
    <w:rsid w:val="002E0386"/>
    <w:rsid w:val="00440FBB"/>
    <w:rsid w:val="00465559"/>
    <w:rsid w:val="00517020"/>
    <w:rsid w:val="00523D53"/>
    <w:rsid w:val="005B20E9"/>
    <w:rsid w:val="0065105E"/>
    <w:rsid w:val="007D4118"/>
    <w:rsid w:val="008B2459"/>
    <w:rsid w:val="009851CC"/>
    <w:rsid w:val="009873EC"/>
    <w:rsid w:val="00A14728"/>
    <w:rsid w:val="00A87268"/>
    <w:rsid w:val="00B775C4"/>
    <w:rsid w:val="00C12321"/>
    <w:rsid w:val="00C31607"/>
    <w:rsid w:val="00C348BE"/>
    <w:rsid w:val="00CB6F59"/>
    <w:rsid w:val="00D0399B"/>
    <w:rsid w:val="00D644AA"/>
    <w:rsid w:val="00F3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34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0399B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C348B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table" w:styleId="Tabela-Siatka">
    <w:name w:val="Table Grid"/>
    <w:basedOn w:val="Standardowy"/>
    <w:uiPriority w:val="59"/>
    <w:rsid w:val="0098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34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0399B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C348B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table" w:styleId="Tabela-Siatka">
    <w:name w:val="Table Grid"/>
    <w:basedOn w:val="Standardowy"/>
    <w:uiPriority w:val="59"/>
    <w:rsid w:val="0098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554</Words>
  <Characters>2888</Characters>
  <Application>Microsoft Office Word</Application>
  <DocSecurity>0</DocSecurity>
  <Lines>93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</dc:creator>
  <cp:lastModifiedBy>senio</cp:lastModifiedBy>
  <cp:revision>18</cp:revision>
  <dcterms:created xsi:type="dcterms:W3CDTF">2014-12-12T19:50:00Z</dcterms:created>
  <dcterms:modified xsi:type="dcterms:W3CDTF">2014-12-12T20:32:00Z</dcterms:modified>
</cp:coreProperties>
</file>