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BF59F2" w:rsidR="00C964CC" w:rsidP="00D01D6C" w:rsidRDefault="00D01D6C" w14:paraId="17E3DFAA" w14:textId="2000E867">
      <w:pPr>
        <w:jc w:val="center"/>
        <w:rPr>
          <w:rFonts w:ascii="Arial" w:hAnsi="Arial" w:cs="Arial"/>
          <w:b/>
          <w:sz w:val="36"/>
          <w:szCs w:val="36"/>
          <w:lang w:val="en-US"/>
        </w:rPr>
      </w:pPr>
      <w:r w:rsidRPr="00BF59F2">
        <w:rPr>
          <w:rFonts w:ascii="Arial" w:hAnsi="Arial" w:cs="Arial"/>
          <w:b/>
          <w:sz w:val="36"/>
          <w:szCs w:val="36"/>
          <w:lang w:val="en-US"/>
        </w:rPr>
        <w:t xml:space="preserve">MIS611 </w:t>
      </w:r>
      <w:r w:rsidRPr="00BF59F2" w:rsidR="001962B7">
        <w:rPr>
          <w:rFonts w:ascii="Arial" w:hAnsi="Arial" w:cs="Arial"/>
          <w:b/>
          <w:sz w:val="36"/>
          <w:szCs w:val="36"/>
          <w:lang w:val="en-US"/>
        </w:rPr>
        <w:t xml:space="preserve">- </w:t>
      </w:r>
      <w:r w:rsidRPr="00BF59F2">
        <w:rPr>
          <w:rFonts w:ascii="Arial" w:hAnsi="Arial" w:cs="Arial"/>
          <w:b/>
          <w:sz w:val="36"/>
          <w:szCs w:val="36"/>
          <w:lang w:val="en-US"/>
        </w:rPr>
        <w:t xml:space="preserve">Information </w:t>
      </w:r>
      <w:r w:rsidRPr="00BF59F2" w:rsidR="001962B7">
        <w:rPr>
          <w:rFonts w:ascii="Arial" w:hAnsi="Arial" w:cs="Arial"/>
          <w:b/>
          <w:sz w:val="36"/>
          <w:szCs w:val="36"/>
          <w:lang w:val="en-US"/>
        </w:rPr>
        <w:t xml:space="preserve">Systems </w:t>
      </w:r>
      <w:r w:rsidRPr="00BF59F2">
        <w:rPr>
          <w:rFonts w:ascii="Arial" w:hAnsi="Arial" w:cs="Arial"/>
          <w:b/>
          <w:sz w:val="36"/>
          <w:szCs w:val="36"/>
          <w:lang w:val="en-US"/>
        </w:rPr>
        <w:t>Capstone</w:t>
      </w:r>
    </w:p>
    <w:p w:rsidRPr="00BF59F2" w:rsidR="00D01D6C" w:rsidP="1E184B82" w:rsidRDefault="001962B7" w14:paraId="01857B98" w14:textId="067B4AF8">
      <w:pPr>
        <w:jc w:val="center"/>
        <w:rPr>
          <w:rFonts w:ascii="Arial" w:hAnsi="Arial" w:cs="Arial"/>
          <w:b w:val="1"/>
          <w:bCs w:val="1"/>
          <w:sz w:val="36"/>
          <w:szCs w:val="36"/>
          <w:lang w:val="en-US"/>
        </w:rPr>
      </w:pPr>
      <w:r w:rsidRPr="1E184B82" w:rsidR="001962B7">
        <w:rPr>
          <w:rFonts w:ascii="Arial" w:hAnsi="Arial" w:cs="Arial"/>
          <w:b w:val="1"/>
          <w:bCs w:val="1"/>
          <w:sz w:val="36"/>
          <w:szCs w:val="36"/>
          <w:lang w:val="en-US"/>
        </w:rPr>
        <w:t>(</w:t>
      </w:r>
      <w:r w:rsidRPr="1E184B82" w:rsidR="00D01D6C">
        <w:rPr>
          <w:rFonts w:ascii="Arial" w:hAnsi="Arial" w:cs="Arial"/>
          <w:b w:val="1"/>
          <w:bCs w:val="1"/>
          <w:sz w:val="36"/>
          <w:szCs w:val="36"/>
          <w:lang w:val="en-US"/>
        </w:rPr>
        <w:t xml:space="preserve">Assessment </w:t>
      </w:r>
      <w:r w:rsidRPr="1E184B82" w:rsidR="572FD627">
        <w:rPr>
          <w:rFonts w:ascii="Arial" w:hAnsi="Arial" w:cs="Arial"/>
          <w:b w:val="1"/>
          <w:bCs w:val="1"/>
          <w:sz w:val="36"/>
          <w:szCs w:val="36"/>
          <w:lang w:val="en-US"/>
        </w:rPr>
        <w:t>2</w:t>
      </w:r>
      <w:r w:rsidRPr="1E184B82" w:rsidR="001962B7">
        <w:rPr>
          <w:rFonts w:ascii="Arial" w:hAnsi="Arial" w:cs="Arial"/>
          <w:b w:val="1"/>
          <w:bCs w:val="1"/>
          <w:sz w:val="36"/>
          <w:szCs w:val="36"/>
          <w:lang w:val="en-US"/>
        </w:rPr>
        <w:t>)</w:t>
      </w:r>
    </w:p>
    <w:p w:rsidRPr="00BF59F2" w:rsidR="00701515" w:rsidP="00D01D6C" w:rsidRDefault="00701515" w14:paraId="78E320B3" w14:textId="77777777">
      <w:pPr>
        <w:jc w:val="center"/>
        <w:rPr>
          <w:rFonts w:ascii="Arial" w:hAnsi="Arial" w:cs="Arial"/>
          <w:b/>
          <w:sz w:val="36"/>
          <w:szCs w:val="36"/>
          <w:lang w:val="en-US"/>
        </w:rPr>
      </w:pPr>
    </w:p>
    <w:p w:rsidRPr="00BF59F2" w:rsidR="00701515" w:rsidP="00D01D6C" w:rsidRDefault="00F34105" w14:paraId="3C6A72DB" w14:textId="1848510D">
      <w:pPr>
        <w:jc w:val="center"/>
        <w:rPr>
          <w:rFonts w:ascii="Arial" w:hAnsi="Arial" w:cs="Arial"/>
          <w:b/>
          <w:sz w:val="36"/>
          <w:szCs w:val="36"/>
          <w:lang w:val="en-US"/>
        </w:rPr>
      </w:pPr>
      <w:r>
        <w:rPr>
          <w:rFonts w:ascii="Arial" w:hAnsi="Arial" w:cs="Arial"/>
          <w:b/>
          <w:sz w:val="36"/>
          <w:szCs w:val="36"/>
          <w:lang w:val="en-US"/>
        </w:rPr>
        <w:t>Solution Prototype</w:t>
      </w:r>
      <w:r w:rsidRPr="00BF59F2" w:rsidR="001962B7">
        <w:rPr>
          <w:rFonts w:ascii="Arial" w:hAnsi="Arial" w:cs="Arial"/>
          <w:b/>
          <w:sz w:val="36"/>
          <w:szCs w:val="36"/>
          <w:lang w:val="en-US"/>
        </w:rPr>
        <w:t xml:space="preserve"> Document</w:t>
      </w:r>
    </w:p>
    <w:p w:rsidR="00BF59F2" w:rsidP="00D01D6C" w:rsidRDefault="00BF59F2" w14:paraId="03056D90" w14:textId="77777777">
      <w:pPr>
        <w:jc w:val="center"/>
        <w:rPr>
          <w:bCs/>
          <w:sz w:val="48"/>
          <w:szCs w:val="48"/>
          <w:lang w:val="en-US"/>
        </w:rPr>
      </w:pPr>
    </w:p>
    <w:p w:rsidR="00BF59F2" w:rsidP="00D01D6C" w:rsidRDefault="00404519" w14:paraId="05BA9583" w14:textId="11864D88">
      <w:pPr>
        <w:jc w:val="center"/>
        <w:rPr>
          <w:rFonts w:ascii="Arial" w:hAnsi="Arial" w:cs="Arial"/>
          <w:bCs/>
          <w:sz w:val="36"/>
          <w:szCs w:val="36"/>
          <w:lang w:val="en-US"/>
        </w:rPr>
      </w:pPr>
      <w:r>
        <w:rPr>
          <w:rFonts w:ascii="Arial" w:hAnsi="Arial" w:cs="Arial"/>
          <w:bCs/>
          <w:sz w:val="36"/>
          <w:szCs w:val="36"/>
          <w:lang w:val="en-US"/>
        </w:rPr>
        <w:t>Reinventing Money 2050</w:t>
      </w:r>
    </w:p>
    <w:p w:rsidR="00BF59F2" w:rsidP="00D01D6C" w:rsidRDefault="00BF59F2" w14:paraId="2DCF51A2" w14:textId="77777777">
      <w:pPr>
        <w:jc w:val="center"/>
        <w:rPr>
          <w:rFonts w:ascii="Arial" w:hAnsi="Arial" w:cs="Arial"/>
          <w:bCs/>
          <w:sz w:val="36"/>
          <w:szCs w:val="36"/>
          <w:lang w:val="en-US"/>
        </w:rPr>
      </w:pPr>
    </w:p>
    <w:p w:rsidR="00404519" w:rsidP="00D01D6C" w:rsidRDefault="00404519" w14:paraId="1964D4B8" w14:textId="7AAC7615">
      <w:pPr>
        <w:jc w:val="center"/>
        <w:rPr>
          <w:rFonts w:ascii="Arial" w:hAnsi="Arial" w:cs="Arial"/>
          <w:bCs/>
          <w:sz w:val="36"/>
          <w:szCs w:val="36"/>
          <w:lang w:val="en-US"/>
        </w:rPr>
      </w:pPr>
      <w:r>
        <w:rPr>
          <w:rFonts w:ascii="Arial" w:hAnsi="Arial" w:cs="Arial"/>
          <w:bCs/>
          <w:sz w:val="36"/>
          <w:szCs w:val="36"/>
          <w:lang w:val="en-US"/>
        </w:rPr>
        <w:t>Country Name:</w:t>
      </w:r>
      <w:r w:rsidR="00442281">
        <w:rPr>
          <w:rFonts w:ascii="Arial" w:hAnsi="Arial" w:cs="Arial"/>
          <w:bCs/>
          <w:sz w:val="36"/>
          <w:szCs w:val="36"/>
          <w:lang w:val="en-US"/>
        </w:rPr>
        <w:t xml:space="preserve"> Colombia</w:t>
      </w:r>
    </w:p>
    <w:p w:rsidRPr="00BF59F2" w:rsidR="00701515" w:rsidP="00D01D6C" w:rsidRDefault="00404519" w14:paraId="5AC51C4A" w14:textId="3099D51D">
      <w:pPr>
        <w:jc w:val="center"/>
        <w:rPr>
          <w:rFonts w:ascii="Arial" w:hAnsi="Arial" w:cs="Arial"/>
          <w:bCs/>
          <w:sz w:val="36"/>
          <w:szCs w:val="36"/>
          <w:lang w:val="en-US"/>
        </w:rPr>
      </w:pPr>
      <w:r>
        <w:rPr>
          <w:rFonts w:ascii="Arial" w:hAnsi="Arial" w:cs="Arial"/>
          <w:bCs/>
          <w:sz w:val="36"/>
          <w:szCs w:val="36"/>
          <w:lang w:val="en-US"/>
        </w:rPr>
        <w:t>CDBC Name</w:t>
      </w:r>
      <w:r w:rsidR="00D406F0">
        <w:rPr>
          <w:rFonts w:ascii="Arial" w:hAnsi="Arial" w:cs="Arial"/>
          <w:bCs/>
          <w:sz w:val="36"/>
          <w:szCs w:val="36"/>
          <w:lang w:val="en-US"/>
        </w:rPr>
        <w:t>:</w:t>
      </w:r>
      <w:r w:rsidRPr="00BF59F2" w:rsidR="00701515">
        <w:rPr>
          <w:rFonts w:ascii="Arial" w:hAnsi="Arial" w:cs="Arial"/>
          <w:bCs/>
          <w:sz w:val="36"/>
          <w:szCs w:val="36"/>
          <w:lang w:val="en-US"/>
        </w:rPr>
        <w:t xml:space="preserve"> </w:t>
      </w:r>
      <w:proofErr w:type="spellStart"/>
      <w:r w:rsidR="00B800CB">
        <w:rPr>
          <w:rFonts w:ascii="Arial" w:hAnsi="Arial" w:cs="Arial"/>
          <w:bCs/>
          <w:sz w:val="36"/>
          <w:szCs w:val="36"/>
          <w:lang w:val="en-US"/>
        </w:rPr>
        <w:t>AgroPay</w:t>
      </w:r>
      <w:proofErr w:type="spellEnd"/>
    </w:p>
    <w:p w:rsidR="00701515" w:rsidP="00D01D6C" w:rsidRDefault="00701515" w14:paraId="56DB2FD4" w14:textId="7A6BBD69">
      <w:pPr>
        <w:jc w:val="center"/>
        <w:rPr>
          <w:bCs/>
          <w:sz w:val="48"/>
          <w:szCs w:val="48"/>
          <w:lang w:val="en-US"/>
        </w:rPr>
      </w:pPr>
    </w:p>
    <w:p w:rsidR="00BF59F2" w:rsidP="00D01D6C" w:rsidRDefault="00BF59F2" w14:paraId="124E6E31" w14:textId="77777777">
      <w:pPr>
        <w:jc w:val="center"/>
        <w:rPr>
          <w:bCs/>
          <w:sz w:val="48"/>
          <w:szCs w:val="48"/>
          <w:lang w:val="en-US"/>
        </w:rPr>
      </w:pPr>
    </w:p>
    <w:tbl>
      <w:tblPr>
        <w:tblStyle w:val="TableGrid"/>
        <w:tblW w:w="0" w:type="auto"/>
        <w:tblLook w:val="04A0" w:firstRow="1" w:lastRow="0" w:firstColumn="1" w:lastColumn="0" w:noHBand="0" w:noVBand="1"/>
      </w:tblPr>
      <w:tblGrid>
        <w:gridCol w:w="3005"/>
        <w:gridCol w:w="3005"/>
        <w:gridCol w:w="3006"/>
      </w:tblGrid>
      <w:tr w:rsidR="00BF59F2" w:rsidTr="1E184B82" w14:paraId="0D4B23CF" w14:textId="77777777">
        <w:tc>
          <w:tcPr>
            <w:tcW w:w="3005" w:type="dxa"/>
            <w:tcMar/>
          </w:tcPr>
          <w:p w:rsidR="00BF59F2" w:rsidP="00D01D6C" w:rsidRDefault="00BF59F2" w14:paraId="0D928A3C" w14:textId="4FC8C8C9">
            <w:pPr>
              <w:jc w:val="center"/>
              <w:rPr>
                <w:rFonts w:ascii="Arial" w:hAnsi="Arial" w:cs="Arial"/>
                <w:bCs/>
                <w:sz w:val="32"/>
                <w:szCs w:val="32"/>
                <w:lang w:val="en-US"/>
              </w:rPr>
            </w:pPr>
            <w:r>
              <w:rPr>
                <w:rFonts w:ascii="Arial" w:hAnsi="Arial" w:cs="Arial"/>
                <w:bCs/>
                <w:sz w:val="32"/>
                <w:szCs w:val="32"/>
                <w:lang w:val="en-US"/>
              </w:rPr>
              <w:t>Student Name</w:t>
            </w:r>
          </w:p>
        </w:tc>
        <w:tc>
          <w:tcPr>
            <w:tcW w:w="3005" w:type="dxa"/>
            <w:tcMar/>
          </w:tcPr>
          <w:p w:rsidR="00BF59F2" w:rsidP="00D01D6C" w:rsidRDefault="00BF59F2" w14:paraId="49CDD6B8" w14:textId="3C37319B">
            <w:pPr>
              <w:jc w:val="center"/>
              <w:rPr>
                <w:rFonts w:ascii="Arial" w:hAnsi="Arial" w:cs="Arial"/>
                <w:bCs/>
                <w:sz w:val="32"/>
                <w:szCs w:val="32"/>
                <w:lang w:val="en-US"/>
              </w:rPr>
            </w:pPr>
            <w:r>
              <w:rPr>
                <w:rFonts w:ascii="Arial" w:hAnsi="Arial" w:cs="Arial"/>
                <w:bCs/>
                <w:sz w:val="32"/>
                <w:szCs w:val="32"/>
                <w:lang w:val="en-US"/>
              </w:rPr>
              <w:t>Student ID</w:t>
            </w:r>
          </w:p>
        </w:tc>
        <w:tc>
          <w:tcPr>
            <w:tcW w:w="3006" w:type="dxa"/>
            <w:tcMar/>
          </w:tcPr>
          <w:p w:rsidR="00BF59F2" w:rsidP="00D01D6C" w:rsidRDefault="00BF59F2" w14:paraId="78B33026" w14:textId="4D22BAA5">
            <w:pPr>
              <w:jc w:val="center"/>
              <w:rPr>
                <w:rFonts w:ascii="Arial" w:hAnsi="Arial" w:cs="Arial"/>
                <w:bCs/>
                <w:sz w:val="32"/>
                <w:szCs w:val="32"/>
                <w:lang w:val="en-US"/>
              </w:rPr>
            </w:pPr>
            <w:r>
              <w:rPr>
                <w:rFonts w:ascii="Arial" w:hAnsi="Arial" w:cs="Arial"/>
                <w:bCs/>
                <w:sz w:val="32"/>
                <w:szCs w:val="32"/>
                <w:lang w:val="en-US"/>
              </w:rPr>
              <w:t>Contribution %</w:t>
            </w:r>
          </w:p>
        </w:tc>
      </w:tr>
      <w:tr w:rsidR="00EA32AF" w:rsidTr="1E184B82" w14:paraId="48FA6177" w14:textId="77777777">
        <w:tc>
          <w:tcPr>
            <w:tcW w:w="3005" w:type="dxa"/>
            <w:tcMar/>
          </w:tcPr>
          <w:p w:rsidR="00EA32AF" w:rsidP="00EA32AF" w:rsidRDefault="00EA32AF" w14:paraId="16A9755F" w14:textId="63371D01">
            <w:pPr>
              <w:jc w:val="center"/>
              <w:rPr>
                <w:rFonts w:ascii="Arial" w:hAnsi="Arial" w:cs="Arial"/>
                <w:bCs/>
                <w:sz w:val="32"/>
                <w:szCs w:val="32"/>
                <w:lang w:val="en-US"/>
              </w:rPr>
            </w:pPr>
            <w:r w:rsidRPr="00BB4A8D">
              <w:rPr>
                <w:rFonts w:ascii="Arial" w:hAnsi="Arial" w:cs="Arial"/>
                <w:bCs/>
                <w:sz w:val="24"/>
                <w:szCs w:val="24"/>
                <w:lang w:val="en-US"/>
              </w:rPr>
              <w:t xml:space="preserve">Jessica </w:t>
            </w:r>
            <w:proofErr w:type="spellStart"/>
            <w:r w:rsidRPr="00BB4A8D">
              <w:rPr>
                <w:rFonts w:ascii="Arial" w:hAnsi="Arial" w:cs="Arial"/>
                <w:bCs/>
                <w:sz w:val="24"/>
                <w:szCs w:val="24"/>
                <w:lang w:val="en-US"/>
              </w:rPr>
              <w:t>Arango</w:t>
            </w:r>
            <w:proofErr w:type="spellEnd"/>
            <w:r w:rsidRPr="00BB4A8D">
              <w:rPr>
                <w:rFonts w:ascii="Arial" w:hAnsi="Arial" w:cs="Arial"/>
                <w:bCs/>
                <w:sz w:val="24"/>
                <w:szCs w:val="24"/>
                <w:lang w:val="en-US"/>
              </w:rPr>
              <w:t xml:space="preserve"> </w:t>
            </w:r>
            <w:proofErr w:type="spellStart"/>
            <w:r w:rsidRPr="00BB4A8D">
              <w:rPr>
                <w:rFonts w:ascii="Arial" w:hAnsi="Arial" w:cs="Arial"/>
                <w:bCs/>
                <w:sz w:val="24"/>
                <w:szCs w:val="24"/>
                <w:lang w:val="en-US"/>
              </w:rPr>
              <w:t>Castrillon</w:t>
            </w:r>
            <w:proofErr w:type="spellEnd"/>
          </w:p>
        </w:tc>
        <w:tc>
          <w:tcPr>
            <w:tcW w:w="3005" w:type="dxa"/>
            <w:tcMar/>
          </w:tcPr>
          <w:p w:rsidR="00EA32AF" w:rsidP="00EA32AF" w:rsidRDefault="00EA32AF" w14:paraId="7E0887B0" w14:textId="5460A36D">
            <w:pPr>
              <w:jc w:val="center"/>
              <w:rPr>
                <w:rFonts w:ascii="Arial" w:hAnsi="Arial" w:cs="Arial"/>
                <w:bCs/>
                <w:sz w:val="32"/>
                <w:szCs w:val="32"/>
                <w:lang w:val="en-US"/>
              </w:rPr>
            </w:pPr>
            <w:r w:rsidRPr="00BB4A8D">
              <w:rPr>
                <w:rFonts w:ascii="Arial" w:hAnsi="Arial" w:cs="Arial"/>
                <w:bCs/>
                <w:sz w:val="24"/>
                <w:szCs w:val="24"/>
                <w:lang w:val="en-US"/>
              </w:rPr>
              <w:t>A00021154</w:t>
            </w:r>
          </w:p>
        </w:tc>
        <w:tc>
          <w:tcPr>
            <w:tcW w:w="3006" w:type="dxa"/>
            <w:tcMar/>
          </w:tcPr>
          <w:p w:rsidR="00EA32AF" w:rsidP="1E184B82" w:rsidRDefault="00EA32AF" w14:paraId="284A6466" w14:textId="29389D84">
            <w:pPr>
              <w:jc w:val="center"/>
              <w:rPr>
                <w:rFonts w:ascii="Arial" w:hAnsi="Arial" w:cs="Arial"/>
                <w:sz w:val="32"/>
                <w:szCs w:val="32"/>
                <w:lang w:val="en-US"/>
              </w:rPr>
            </w:pPr>
            <w:r w:rsidRPr="1E184B82" w:rsidR="12263CD4">
              <w:rPr>
                <w:rFonts w:ascii="Arial" w:hAnsi="Arial" w:cs="Arial"/>
                <w:sz w:val="32"/>
                <w:szCs w:val="32"/>
                <w:lang w:val="en-US"/>
              </w:rPr>
              <w:t>33.3</w:t>
            </w:r>
          </w:p>
        </w:tc>
      </w:tr>
      <w:tr w:rsidR="00EA32AF" w:rsidTr="1E184B82" w14:paraId="5A14E71F" w14:textId="77777777">
        <w:tc>
          <w:tcPr>
            <w:tcW w:w="3005" w:type="dxa"/>
            <w:tcMar/>
          </w:tcPr>
          <w:p w:rsidR="00EA32AF" w:rsidP="00EA32AF" w:rsidRDefault="00EA32AF" w14:paraId="4879E5DA" w14:textId="1A6A744D">
            <w:pPr>
              <w:jc w:val="center"/>
              <w:rPr>
                <w:rFonts w:ascii="Arial" w:hAnsi="Arial" w:cs="Arial"/>
                <w:bCs/>
                <w:sz w:val="32"/>
                <w:szCs w:val="32"/>
                <w:lang w:val="en-US"/>
              </w:rPr>
            </w:pPr>
            <w:r w:rsidRPr="00713464">
              <w:rPr>
                <w:rFonts w:ascii="Arial" w:hAnsi="Arial" w:cs="Arial"/>
                <w:bCs/>
                <w:sz w:val="24"/>
                <w:szCs w:val="24"/>
                <w:lang w:val="en-US"/>
              </w:rPr>
              <w:t>Ignacio Carreon Carrasco</w:t>
            </w:r>
          </w:p>
        </w:tc>
        <w:tc>
          <w:tcPr>
            <w:tcW w:w="3005" w:type="dxa"/>
            <w:tcMar/>
          </w:tcPr>
          <w:p w:rsidR="00EA32AF" w:rsidP="00EA32AF" w:rsidRDefault="00EA32AF" w14:paraId="0773AAF3" w14:textId="00FC7070">
            <w:pPr>
              <w:jc w:val="center"/>
              <w:rPr>
                <w:rFonts w:ascii="Arial" w:hAnsi="Arial" w:cs="Arial"/>
                <w:bCs/>
                <w:sz w:val="32"/>
                <w:szCs w:val="32"/>
                <w:lang w:val="en-US"/>
              </w:rPr>
            </w:pPr>
            <w:r w:rsidRPr="00713464">
              <w:rPr>
                <w:rFonts w:ascii="Arial" w:hAnsi="Arial" w:cs="Arial"/>
                <w:bCs/>
                <w:sz w:val="24"/>
                <w:szCs w:val="24"/>
                <w:lang w:val="en-US"/>
              </w:rPr>
              <w:t>A00045758</w:t>
            </w:r>
          </w:p>
        </w:tc>
        <w:tc>
          <w:tcPr>
            <w:tcW w:w="3006" w:type="dxa"/>
            <w:tcMar/>
          </w:tcPr>
          <w:p w:rsidR="00EA32AF" w:rsidP="1E184B82" w:rsidRDefault="00EA32AF" w14:paraId="7B71DC14" w14:textId="0D106D30">
            <w:pPr>
              <w:jc w:val="center"/>
              <w:rPr>
                <w:rFonts w:ascii="Arial" w:hAnsi="Arial" w:cs="Arial"/>
                <w:sz w:val="32"/>
                <w:szCs w:val="32"/>
                <w:lang w:val="en-US"/>
              </w:rPr>
            </w:pPr>
            <w:r w:rsidRPr="1E184B82" w:rsidR="644302E1">
              <w:rPr>
                <w:rFonts w:ascii="Arial" w:hAnsi="Arial" w:cs="Arial"/>
                <w:sz w:val="32"/>
                <w:szCs w:val="32"/>
                <w:lang w:val="en-US"/>
              </w:rPr>
              <w:t>33.3</w:t>
            </w:r>
          </w:p>
        </w:tc>
      </w:tr>
      <w:tr w:rsidR="00EA32AF" w:rsidTr="1E184B82" w14:paraId="04015879" w14:textId="77777777">
        <w:tc>
          <w:tcPr>
            <w:tcW w:w="3005" w:type="dxa"/>
            <w:tcMar/>
          </w:tcPr>
          <w:p w:rsidR="00EA32AF" w:rsidP="00EA32AF" w:rsidRDefault="00BC7AD1" w14:paraId="6EF373D7" w14:textId="03BBC33C">
            <w:pPr>
              <w:jc w:val="center"/>
              <w:rPr>
                <w:rFonts w:ascii="Arial" w:hAnsi="Arial" w:cs="Arial"/>
                <w:bCs/>
                <w:sz w:val="32"/>
                <w:szCs w:val="32"/>
                <w:lang w:val="en-US"/>
              </w:rPr>
            </w:pPr>
            <w:r w:rsidRPr="00BC7AD1">
              <w:rPr>
                <w:rFonts w:ascii="Arial" w:hAnsi="Arial" w:cs="Arial"/>
                <w:bCs/>
                <w:sz w:val="24"/>
                <w:szCs w:val="24"/>
                <w:lang w:val="en-US"/>
              </w:rPr>
              <w:t>Noman Tahir</w:t>
            </w:r>
          </w:p>
        </w:tc>
        <w:tc>
          <w:tcPr>
            <w:tcW w:w="3005" w:type="dxa"/>
            <w:tcMar/>
          </w:tcPr>
          <w:p w:rsidR="00EA32AF" w:rsidP="00EA32AF" w:rsidRDefault="00BC7AD1" w14:paraId="0CAFE84F" w14:textId="306A4712">
            <w:pPr>
              <w:jc w:val="center"/>
              <w:rPr>
                <w:rFonts w:ascii="Arial" w:hAnsi="Arial" w:cs="Arial"/>
                <w:bCs/>
                <w:sz w:val="32"/>
                <w:szCs w:val="32"/>
                <w:lang w:val="en-US"/>
              </w:rPr>
            </w:pPr>
            <w:r w:rsidRPr="00BC7AD1">
              <w:rPr>
                <w:rFonts w:ascii="Arial" w:hAnsi="Arial" w:cs="Arial"/>
                <w:bCs/>
                <w:sz w:val="24"/>
                <w:szCs w:val="24"/>
                <w:lang w:val="en-US"/>
              </w:rPr>
              <w:t>A00033748</w:t>
            </w:r>
          </w:p>
        </w:tc>
        <w:tc>
          <w:tcPr>
            <w:tcW w:w="3006" w:type="dxa"/>
            <w:tcMar/>
          </w:tcPr>
          <w:p w:rsidR="00EA32AF" w:rsidP="1E184B82" w:rsidRDefault="00EA32AF" w14:paraId="536FD313" w14:textId="075FD3EE">
            <w:pPr>
              <w:jc w:val="center"/>
              <w:rPr>
                <w:rFonts w:ascii="Arial" w:hAnsi="Arial" w:cs="Arial"/>
                <w:sz w:val="32"/>
                <w:szCs w:val="32"/>
                <w:lang w:val="en-US"/>
              </w:rPr>
            </w:pPr>
            <w:r w:rsidRPr="1E184B82" w:rsidR="1F1778E1">
              <w:rPr>
                <w:rFonts w:ascii="Arial" w:hAnsi="Arial" w:cs="Arial"/>
                <w:sz w:val="32"/>
                <w:szCs w:val="32"/>
                <w:lang w:val="en-US"/>
              </w:rPr>
              <w:t>33.3</w:t>
            </w:r>
          </w:p>
        </w:tc>
      </w:tr>
    </w:tbl>
    <w:p w:rsidR="00BF59F2" w:rsidP="00D01D6C" w:rsidRDefault="00BF59F2" w14:paraId="2D6F3EFF" w14:textId="77777777">
      <w:pPr>
        <w:jc w:val="center"/>
        <w:rPr>
          <w:rFonts w:ascii="Arial" w:hAnsi="Arial" w:cs="Arial"/>
          <w:bCs/>
          <w:sz w:val="32"/>
          <w:szCs w:val="32"/>
          <w:lang w:val="en-US"/>
        </w:rPr>
      </w:pPr>
    </w:p>
    <w:p w:rsidR="00BF59F2" w:rsidP="00D01D6C" w:rsidRDefault="00BF59F2" w14:paraId="6D1A91F3" w14:textId="17F7A158">
      <w:pPr>
        <w:jc w:val="center"/>
        <w:rPr>
          <w:rFonts w:ascii="Arial" w:hAnsi="Arial" w:cs="Arial"/>
          <w:bCs/>
          <w:sz w:val="32"/>
          <w:szCs w:val="32"/>
          <w:lang w:val="en-US"/>
        </w:rPr>
      </w:pPr>
    </w:p>
    <w:p w:rsidR="00EA32AF" w:rsidP="00D01D6C" w:rsidRDefault="00EA32AF" w14:paraId="11F55E5A" w14:textId="435F26B5">
      <w:pPr>
        <w:jc w:val="center"/>
        <w:rPr>
          <w:rFonts w:ascii="Arial" w:hAnsi="Arial" w:cs="Arial"/>
          <w:bCs/>
          <w:sz w:val="32"/>
          <w:szCs w:val="32"/>
          <w:lang w:val="en-US"/>
        </w:rPr>
      </w:pPr>
    </w:p>
    <w:p w:rsidR="00EA32AF" w:rsidP="00D01D6C" w:rsidRDefault="00EA32AF" w14:paraId="345CB935" w14:textId="77777777">
      <w:pPr>
        <w:jc w:val="center"/>
        <w:rPr>
          <w:rFonts w:ascii="Arial" w:hAnsi="Arial" w:cs="Arial"/>
          <w:bCs/>
          <w:sz w:val="32"/>
          <w:szCs w:val="32"/>
          <w:lang w:val="en-US"/>
        </w:rPr>
      </w:pPr>
    </w:p>
    <w:p w:rsidR="00BF59F2" w:rsidP="00D01D6C" w:rsidRDefault="00BF59F2" w14:paraId="44286480" w14:textId="77777777">
      <w:pPr>
        <w:jc w:val="center"/>
        <w:rPr>
          <w:rFonts w:ascii="Arial" w:hAnsi="Arial" w:cs="Arial"/>
          <w:bCs/>
          <w:sz w:val="32"/>
          <w:szCs w:val="32"/>
          <w:lang w:val="en-US"/>
        </w:rPr>
      </w:pPr>
    </w:p>
    <w:p w:rsidRPr="00BF59F2" w:rsidR="00D01D6C" w:rsidP="00D01D6C" w:rsidRDefault="00BF59F2" w14:paraId="179BB7D4" w14:textId="0C1464C1">
      <w:pPr>
        <w:jc w:val="center"/>
        <w:rPr>
          <w:rFonts w:ascii="Arial" w:hAnsi="Arial" w:cs="Arial"/>
          <w:bCs/>
          <w:sz w:val="32"/>
          <w:szCs w:val="32"/>
          <w:lang w:val="en-US"/>
        </w:rPr>
      </w:pPr>
      <w:r w:rsidRPr="00BF59F2">
        <w:rPr>
          <w:rFonts w:ascii="Arial" w:hAnsi="Arial" w:cs="Arial"/>
          <w:bCs/>
          <w:sz w:val="32"/>
          <w:szCs w:val="32"/>
          <w:lang w:val="en-US"/>
        </w:rPr>
        <w:t>Lecturer:</w:t>
      </w:r>
      <w:r w:rsidR="00936BAB">
        <w:rPr>
          <w:rFonts w:ascii="Arial" w:hAnsi="Arial" w:cs="Arial"/>
          <w:bCs/>
          <w:sz w:val="32"/>
          <w:szCs w:val="32"/>
          <w:lang w:val="en-US"/>
        </w:rPr>
        <w:t xml:space="preserve"> </w:t>
      </w:r>
      <w:r w:rsidRPr="00936BAB" w:rsidR="00936BAB">
        <w:rPr>
          <w:rFonts w:ascii="Arial" w:hAnsi="Arial" w:cs="Arial"/>
          <w:bCs/>
          <w:sz w:val="32"/>
          <w:szCs w:val="32"/>
          <w:lang w:val="en-US"/>
        </w:rPr>
        <w:t xml:space="preserve">Elizabeth </w:t>
      </w:r>
      <w:proofErr w:type="spellStart"/>
      <w:r w:rsidRPr="00936BAB" w:rsidR="00936BAB">
        <w:rPr>
          <w:rFonts w:ascii="Arial" w:hAnsi="Arial" w:cs="Arial"/>
          <w:bCs/>
          <w:sz w:val="32"/>
          <w:szCs w:val="32"/>
          <w:lang w:val="en-US"/>
        </w:rPr>
        <w:t>Mulhall</w:t>
      </w:r>
      <w:proofErr w:type="spellEnd"/>
    </w:p>
    <w:p w:rsidR="00BF59F2" w:rsidP="00BF59F2" w:rsidRDefault="00BF59F2" w14:paraId="18976F8E" w14:textId="77777777">
      <w:pPr>
        <w:jc w:val="center"/>
        <w:rPr>
          <w:b/>
          <w:sz w:val="48"/>
          <w:szCs w:val="48"/>
          <w:lang w:val="en-US"/>
        </w:rPr>
      </w:pPr>
    </w:p>
    <w:p w:rsidRPr="00BF59F2" w:rsidR="00D01D6C" w:rsidP="00BF59F2" w:rsidRDefault="00BF59F2" w14:paraId="59E3DEF9" w14:textId="68523DFA">
      <w:pPr>
        <w:jc w:val="center"/>
        <w:rPr>
          <w:rFonts w:ascii="Arial" w:hAnsi="Arial" w:cs="Arial"/>
          <w:b/>
          <w:sz w:val="28"/>
          <w:szCs w:val="28"/>
          <w:lang w:val="en-US"/>
        </w:rPr>
      </w:pPr>
      <w:r w:rsidRPr="00BF59F2">
        <w:rPr>
          <w:rFonts w:ascii="Arial" w:hAnsi="Arial" w:cs="Arial"/>
          <w:b/>
          <w:sz w:val="28"/>
          <w:szCs w:val="28"/>
          <w:lang w:val="en-US"/>
        </w:rPr>
        <w:t xml:space="preserve">2021 (Trimester </w:t>
      </w:r>
      <w:r w:rsidR="00080A1A">
        <w:rPr>
          <w:rFonts w:ascii="Arial" w:hAnsi="Arial" w:cs="Arial"/>
          <w:b/>
          <w:sz w:val="28"/>
          <w:szCs w:val="28"/>
          <w:lang w:val="en-US"/>
        </w:rPr>
        <w:t>3</w:t>
      </w:r>
      <w:r w:rsidRPr="00BF59F2">
        <w:rPr>
          <w:rFonts w:ascii="Arial" w:hAnsi="Arial" w:cs="Arial"/>
          <w:b/>
          <w:sz w:val="28"/>
          <w:szCs w:val="28"/>
          <w:lang w:val="en-US"/>
        </w:rPr>
        <w:t>)</w:t>
      </w:r>
    </w:p>
    <w:p w:rsidR="001E606D" w:rsidP="00A34A43" w:rsidRDefault="00BF59F2" w14:paraId="61442D0E" w14:textId="42EDC6B8">
      <w:pPr>
        <w:jc w:val="center"/>
        <w:rPr>
          <w:b/>
          <w:sz w:val="28"/>
          <w:szCs w:val="28"/>
          <w:lang w:val="en-US"/>
        </w:rPr>
      </w:pPr>
      <w:r>
        <w:rPr>
          <w:b/>
          <w:sz w:val="28"/>
          <w:szCs w:val="28"/>
          <w:lang w:val="en-US"/>
        </w:rPr>
        <w:br w:type="page"/>
      </w:r>
      <w:r w:rsidR="001E606D">
        <w:rPr>
          <w:b/>
          <w:sz w:val="28"/>
          <w:szCs w:val="28"/>
          <w:lang w:val="en-US"/>
        </w:rPr>
        <w:lastRenderedPageBreak/>
        <w:t>Assessment 2 Content checklist</w:t>
      </w:r>
    </w:p>
    <w:p w:rsidRPr="00C543B8" w:rsidR="001E606D" w:rsidRDefault="001E606D" w14:paraId="530067D7" w14:textId="5EB89693">
      <w:pPr>
        <w:rPr>
          <w:b/>
          <w:sz w:val="24"/>
          <w:szCs w:val="24"/>
          <w:lang w:val="en-US"/>
        </w:rPr>
      </w:pPr>
    </w:p>
    <w:tbl>
      <w:tblPr>
        <w:tblStyle w:val="TableGrid"/>
        <w:tblW w:w="0" w:type="auto"/>
        <w:tblInd w:w="220" w:type="dxa"/>
        <w:tblLook w:val="04A0" w:firstRow="1" w:lastRow="0" w:firstColumn="1" w:lastColumn="0" w:noHBand="0" w:noVBand="1"/>
      </w:tblPr>
      <w:tblGrid>
        <w:gridCol w:w="897"/>
        <w:gridCol w:w="6675"/>
        <w:gridCol w:w="1224"/>
      </w:tblGrid>
      <w:tr w:rsidR="001E606D" w:rsidTr="1E184B82" w14:paraId="01D7471A" w14:textId="77777777">
        <w:tc>
          <w:tcPr>
            <w:tcW w:w="897" w:type="dxa"/>
            <w:tcMar/>
          </w:tcPr>
          <w:p w:rsidR="001E606D" w:rsidP="00F422B5" w:rsidRDefault="00F422B5" w14:paraId="3B74D709" w14:textId="78DFB399">
            <w:pPr>
              <w:rPr>
                <w:rFonts w:eastAsiaTheme="minorEastAsia"/>
                <w:noProof/>
                <w:lang w:eastAsia="en-AU"/>
              </w:rPr>
            </w:pPr>
            <w:r>
              <w:rPr>
                <w:b/>
                <w:sz w:val="20"/>
                <w:szCs w:val="20"/>
                <w:lang w:val="en-US"/>
              </w:rPr>
              <w:t xml:space="preserve">Number </w:t>
            </w:r>
          </w:p>
        </w:tc>
        <w:tc>
          <w:tcPr>
            <w:tcW w:w="6675" w:type="dxa"/>
            <w:tcMar/>
          </w:tcPr>
          <w:p w:rsidRPr="00F422B5" w:rsidR="00F422B5" w:rsidP="00F422B5" w:rsidRDefault="00F422B5" w14:paraId="06D431DA" w14:textId="0F5633AD">
            <w:pPr>
              <w:jc w:val="center"/>
              <w:rPr>
                <w:b/>
                <w:sz w:val="20"/>
                <w:szCs w:val="20"/>
                <w:lang w:val="en-US"/>
              </w:rPr>
            </w:pPr>
            <w:r w:rsidRPr="00F422B5">
              <w:rPr>
                <w:b/>
                <w:sz w:val="20"/>
                <w:szCs w:val="20"/>
                <w:lang w:val="en-US"/>
              </w:rPr>
              <w:t>Section to be completed</w:t>
            </w:r>
          </w:p>
          <w:p w:rsidR="001E606D" w:rsidP="00282019" w:rsidRDefault="001E606D" w14:paraId="0C6A3C21" w14:textId="77777777">
            <w:pPr>
              <w:pStyle w:val="TOC2"/>
            </w:pPr>
          </w:p>
        </w:tc>
        <w:tc>
          <w:tcPr>
            <w:tcW w:w="1224" w:type="dxa"/>
            <w:tcMar/>
          </w:tcPr>
          <w:p w:rsidR="001E606D" w:rsidP="00282019" w:rsidRDefault="00F422B5" w14:paraId="629178E1" w14:textId="0272F2A3">
            <w:pPr>
              <w:pStyle w:val="TOC2"/>
              <w:rPr>
                <w:rFonts w:eastAsiaTheme="minorEastAsia"/>
              </w:rPr>
            </w:pPr>
            <w:r w:rsidRPr="00F422B5">
              <w:rPr>
                <w:lang w:val="en-US"/>
              </w:rPr>
              <w:t>Completed</w:t>
            </w:r>
            <w:r>
              <w:rPr>
                <w:lang w:val="en-US"/>
              </w:rPr>
              <w:t xml:space="preserve"> (please tick)</w:t>
            </w:r>
          </w:p>
        </w:tc>
      </w:tr>
      <w:tr w:rsidR="001E606D" w:rsidTr="1E184B82" w14:paraId="4635BC35" w14:textId="77777777">
        <w:tc>
          <w:tcPr>
            <w:tcW w:w="897" w:type="dxa"/>
            <w:tcMar/>
          </w:tcPr>
          <w:p w:rsidR="001E606D" w:rsidP="00282019" w:rsidRDefault="00F422B5" w14:paraId="3ACF717C" w14:textId="4A1BED04">
            <w:pPr>
              <w:pStyle w:val="TOC2"/>
            </w:pPr>
            <w:r>
              <w:t>1</w:t>
            </w:r>
          </w:p>
        </w:tc>
        <w:tc>
          <w:tcPr>
            <w:tcW w:w="6675" w:type="dxa"/>
            <w:tcMar/>
          </w:tcPr>
          <w:p w:rsidR="001E606D" w:rsidP="00282019" w:rsidRDefault="00F422B5" w14:paraId="43416F00" w14:textId="4CC21542">
            <w:pPr>
              <w:pStyle w:val="TOC2"/>
            </w:pPr>
            <w:r>
              <w:t xml:space="preserve">Introduction </w:t>
            </w:r>
          </w:p>
        </w:tc>
        <w:tc>
          <w:tcPr>
            <w:tcW w:w="1224" w:type="dxa"/>
            <w:tcMar/>
          </w:tcPr>
          <w:p w:rsidRPr="00282019" w:rsidR="001E606D" w:rsidP="00282019" w:rsidRDefault="00282019" w14:paraId="404C3262" w14:textId="3B0A5EE0">
            <w:pPr>
              <w:pStyle w:val="TOC2"/>
            </w:pPr>
            <w:r w:rsidRPr="00282019">
              <w:t>X</w:t>
            </w:r>
          </w:p>
        </w:tc>
      </w:tr>
      <w:tr w:rsidR="001E606D" w:rsidTr="1E184B82" w14:paraId="5380B320" w14:textId="77777777">
        <w:tc>
          <w:tcPr>
            <w:tcW w:w="897" w:type="dxa"/>
            <w:tcMar/>
          </w:tcPr>
          <w:p w:rsidR="001E606D" w:rsidP="00282019" w:rsidRDefault="00F422B5" w14:paraId="16821898" w14:textId="6321118B">
            <w:pPr>
              <w:pStyle w:val="TOC2"/>
            </w:pPr>
            <w:r>
              <w:t>2</w:t>
            </w:r>
          </w:p>
        </w:tc>
        <w:tc>
          <w:tcPr>
            <w:tcW w:w="6675" w:type="dxa"/>
            <w:tcMar/>
          </w:tcPr>
          <w:p w:rsidR="001E606D" w:rsidP="00282019" w:rsidRDefault="00F422B5" w14:paraId="17F642CF" w14:textId="46D0ACA0">
            <w:pPr>
              <w:pStyle w:val="TOC2"/>
            </w:pPr>
            <w:r>
              <w:t xml:space="preserve">Design Brief </w:t>
            </w:r>
          </w:p>
        </w:tc>
        <w:tc>
          <w:tcPr>
            <w:tcW w:w="1224" w:type="dxa"/>
            <w:tcMar/>
          </w:tcPr>
          <w:p w:rsidRPr="00282019" w:rsidR="001E606D" w:rsidP="00282019" w:rsidRDefault="00282019" w14:paraId="5D6DAC88" w14:textId="17B5CE7C">
            <w:pPr>
              <w:pStyle w:val="TOC2"/>
            </w:pPr>
            <w:r>
              <w:t>X</w:t>
            </w:r>
          </w:p>
        </w:tc>
      </w:tr>
      <w:tr w:rsidR="00F422B5" w:rsidTr="1E184B82" w14:paraId="7C8072B0" w14:textId="77777777">
        <w:tc>
          <w:tcPr>
            <w:tcW w:w="897" w:type="dxa"/>
            <w:tcMar/>
          </w:tcPr>
          <w:p w:rsidR="00F422B5" w:rsidP="00282019" w:rsidRDefault="00015FFC" w14:paraId="4D571AC5" w14:textId="1F152C2B">
            <w:pPr>
              <w:pStyle w:val="TOC2"/>
            </w:pPr>
            <w:r>
              <w:t>7</w:t>
            </w:r>
          </w:p>
        </w:tc>
        <w:tc>
          <w:tcPr>
            <w:tcW w:w="6675" w:type="dxa"/>
            <w:tcMar/>
          </w:tcPr>
          <w:p w:rsidR="00F422B5" w:rsidP="00282019" w:rsidRDefault="00F422B5" w14:paraId="21AADCF2" w14:textId="554B2CC1">
            <w:pPr>
              <w:pStyle w:val="TOC2"/>
            </w:pPr>
            <w:r>
              <w:t>Three Different Solution scenarios</w:t>
            </w:r>
          </w:p>
        </w:tc>
        <w:tc>
          <w:tcPr>
            <w:tcW w:w="1224" w:type="dxa"/>
            <w:tcMar/>
          </w:tcPr>
          <w:p w:rsidRPr="00282019" w:rsidR="00F422B5" w:rsidP="00282019" w:rsidRDefault="00282019" w14:paraId="32EB008A" w14:textId="6D9B743A">
            <w:pPr>
              <w:pStyle w:val="TOC2"/>
            </w:pPr>
            <w:r>
              <w:t>X</w:t>
            </w:r>
          </w:p>
        </w:tc>
      </w:tr>
      <w:tr w:rsidR="001E606D" w:rsidTr="1E184B82" w14:paraId="18F5FCD7" w14:textId="77777777">
        <w:tc>
          <w:tcPr>
            <w:tcW w:w="897" w:type="dxa"/>
            <w:tcMar/>
          </w:tcPr>
          <w:p w:rsidR="001E606D" w:rsidP="00282019" w:rsidRDefault="00015FFC" w14:paraId="0B64A4AD" w14:textId="25371269">
            <w:pPr>
              <w:pStyle w:val="TOC2"/>
            </w:pPr>
            <w:r>
              <w:t>8</w:t>
            </w:r>
          </w:p>
        </w:tc>
        <w:tc>
          <w:tcPr>
            <w:tcW w:w="6675" w:type="dxa"/>
            <w:tcMar/>
          </w:tcPr>
          <w:p w:rsidR="001E606D" w:rsidP="00282019" w:rsidRDefault="00F422B5" w14:paraId="2F0E305B" w14:textId="012189DE">
            <w:pPr>
              <w:pStyle w:val="TOC2"/>
            </w:pPr>
            <w:r>
              <w:t xml:space="preserve">Solution Prototyping </w:t>
            </w:r>
          </w:p>
        </w:tc>
        <w:tc>
          <w:tcPr>
            <w:tcW w:w="1224" w:type="dxa"/>
            <w:tcMar/>
          </w:tcPr>
          <w:p w:rsidRPr="00282019" w:rsidR="001E606D" w:rsidP="00282019" w:rsidRDefault="001E606D" w14:paraId="4E61CCAE" w14:textId="033945B1">
            <w:pPr>
              <w:pStyle w:val="TOC2"/>
            </w:pPr>
            <w:r w:rsidR="5E1461BE">
              <w:rPr/>
              <w:t>X</w:t>
            </w:r>
          </w:p>
        </w:tc>
      </w:tr>
      <w:tr w:rsidR="001E606D" w:rsidTr="1E184B82" w14:paraId="268CCC2B" w14:textId="77777777">
        <w:tc>
          <w:tcPr>
            <w:tcW w:w="897" w:type="dxa"/>
            <w:tcMar/>
          </w:tcPr>
          <w:p w:rsidR="001E606D" w:rsidP="00282019" w:rsidRDefault="00015FFC" w14:paraId="2FF17E7A" w14:textId="006521CB">
            <w:pPr>
              <w:pStyle w:val="TOC2"/>
            </w:pPr>
            <w:r>
              <w:t>9</w:t>
            </w:r>
          </w:p>
        </w:tc>
        <w:tc>
          <w:tcPr>
            <w:tcW w:w="6675" w:type="dxa"/>
            <w:tcMar/>
          </w:tcPr>
          <w:p w:rsidR="001E606D" w:rsidP="00282019" w:rsidRDefault="00F422B5" w14:paraId="5E8DD4E7" w14:textId="69D940BF">
            <w:pPr>
              <w:pStyle w:val="TOC2"/>
            </w:pPr>
            <w:r>
              <w:t xml:space="preserve">A solution Blue Print </w:t>
            </w:r>
          </w:p>
        </w:tc>
        <w:tc>
          <w:tcPr>
            <w:tcW w:w="1224" w:type="dxa"/>
            <w:tcMar/>
          </w:tcPr>
          <w:p w:rsidRPr="00282019" w:rsidR="001E606D" w:rsidP="00282019" w:rsidRDefault="001E606D" w14:paraId="022D7FCF" w14:textId="32507AC2">
            <w:pPr>
              <w:pStyle w:val="TOC2"/>
            </w:pPr>
            <w:r w:rsidR="505197CB">
              <w:rPr/>
              <w:t>X</w:t>
            </w:r>
          </w:p>
        </w:tc>
      </w:tr>
      <w:tr w:rsidR="001E606D" w:rsidTr="1E184B82" w14:paraId="2C392FFE" w14:textId="77777777">
        <w:tc>
          <w:tcPr>
            <w:tcW w:w="897" w:type="dxa"/>
            <w:tcMar/>
          </w:tcPr>
          <w:p w:rsidR="001E606D" w:rsidP="00282019" w:rsidRDefault="00015FFC" w14:paraId="0281484C" w14:textId="57389C83">
            <w:pPr>
              <w:pStyle w:val="TOC2"/>
            </w:pPr>
            <w:r>
              <w:t>10</w:t>
            </w:r>
          </w:p>
        </w:tc>
        <w:tc>
          <w:tcPr>
            <w:tcW w:w="6675" w:type="dxa"/>
            <w:tcMar/>
          </w:tcPr>
          <w:p w:rsidR="001E606D" w:rsidP="00282019" w:rsidRDefault="00F422B5" w14:paraId="34BF3858" w14:textId="597B111E">
            <w:pPr>
              <w:pStyle w:val="TOC2"/>
            </w:pPr>
            <w:r>
              <w:t xml:space="preserve">Security Considerations </w:t>
            </w:r>
          </w:p>
        </w:tc>
        <w:tc>
          <w:tcPr>
            <w:tcW w:w="1224" w:type="dxa"/>
            <w:tcMar/>
          </w:tcPr>
          <w:p w:rsidRPr="00282019" w:rsidR="001E606D" w:rsidP="00282019" w:rsidRDefault="00282019" w14:paraId="26E14C4F" w14:textId="0E399082">
            <w:pPr>
              <w:pStyle w:val="TOC2"/>
            </w:pPr>
            <w:r>
              <w:t>X</w:t>
            </w:r>
          </w:p>
        </w:tc>
      </w:tr>
      <w:tr w:rsidR="001E606D" w:rsidTr="1E184B82" w14:paraId="31C6C9C7" w14:textId="77777777">
        <w:tc>
          <w:tcPr>
            <w:tcW w:w="897" w:type="dxa"/>
            <w:tcMar/>
          </w:tcPr>
          <w:p w:rsidR="001E606D" w:rsidP="00282019" w:rsidRDefault="00015FFC" w14:paraId="28F2ED14" w14:textId="155E2598">
            <w:pPr>
              <w:pStyle w:val="TOC2"/>
            </w:pPr>
            <w:r>
              <w:t>11</w:t>
            </w:r>
          </w:p>
        </w:tc>
        <w:tc>
          <w:tcPr>
            <w:tcW w:w="6675" w:type="dxa"/>
            <w:tcMar/>
          </w:tcPr>
          <w:p w:rsidR="001E606D" w:rsidP="00282019" w:rsidRDefault="00F422B5" w14:paraId="0A7DEEE3" w14:textId="6C39870F">
            <w:pPr>
              <w:pStyle w:val="TOC2"/>
            </w:pPr>
            <w:r>
              <w:t xml:space="preserve">Ethical Considerations </w:t>
            </w:r>
          </w:p>
        </w:tc>
        <w:tc>
          <w:tcPr>
            <w:tcW w:w="1224" w:type="dxa"/>
            <w:tcMar/>
          </w:tcPr>
          <w:p w:rsidRPr="00282019" w:rsidR="001E606D" w:rsidP="00282019" w:rsidRDefault="00282019" w14:paraId="1C422D0B" w14:textId="44989EE0">
            <w:pPr>
              <w:pStyle w:val="TOC2"/>
            </w:pPr>
            <w:r>
              <w:t>X</w:t>
            </w:r>
          </w:p>
        </w:tc>
      </w:tr>
      <w:tr w:rsidR="001E606D" w:rsidTr="1E184B82" w14:paraId="2660563E" w14:textId="77777777">
        <w:tc>
          <w:tcPr>
            <w:tcW w:w="897" w:type="dxa"/>
            <w:tcMar/>
          </w:tcPr>
          <w:p w:rsidR="001E606D" w:rsidP="00282019" w:rsidRDefault="00015FFC" w14:paraId="32379569" w14:textId="0AEBAD33">
            <w:pPr>
              <w:pStyle w:val="TOC2"/>
            </w:pPr>
            <w:r>
              <w:t>12</w:t>
            </w:r>
          </w:p>
        </w:tc>
        <w:tc>
          <w:tcPr>
            <w:tcW w:w="6675" w:type="dxa"/>
            <w:tcMar/>
          </w:tcPr>
          <w:p w:rsidR="001E606D" w:rsidP="00282019" w:rsidRDefault="00F422B5" w14:paraId="196BA6E0" w14:textId="3401579B">
            <w:pPr>
              <w:pStyle w:val="TOC2"/>
            </w:pPr>
            <w:r>
              <w:t xml:space="preserve">Solution Evaluation </w:t>
            </w:r>
          </w:p>
        </w:tc>
        <w:tc>
          <w:tcPr>
            <w:tcW w:w="1224" w:type="dxa"/>
            <w:tcMar/>
          </w:tcPr>
          <w:p w:rsidRPr="00282019" w:rsidR="001E606D" w:rsidP="00282019" w:rsidRDefault="00282019" w14:paraId="51EDAF06" w14:textId="3C6B8757">
            <w:pPr>
              <w:pStyle w:val="TOC2"/>
            </w:pPr>
            <w:r>
              <w:t>X</w:t>
            </w:r>
          </w:p>
        </w:tc>
      </w:tr>
      <w:tr w:rsidR="001E606D" w:rsidTr="1E184B82" w14:paraId="2E8345A6" w14:textId="77777777">
        <w:tc>
          <w:tcPr>
            <w:tcW w:w="897" w:type="dxa"/>
            <w:tcMar/>
          </w:tcPr>
          <w:p w:rsidR="001E606D" w:rsidP="00282019" w:rsidRDefault="00015FFC" w14:paraId="58D952ED" w14:textId="1125EC6C">
            <w:pPr>
              <w:pStyle w:val="TOC2"/>
            </w:pPr>
            <w:r>
              <w:t>13</w:t>
            </w:r>
          </w:p>
        </w:tc>
        <w:tc>
          <w:tcPr>
            <w:tcW w:w="6675" w:type="dxa"/>
            <w:tcMar/>
          </w:tcPr>
          <w:p w:rsidR="001E606D" w:rsidP="00282019" w:rsidRDefault="00F422B5" w14:paraId="244F361A" w14:textId="447BDD5C">
            <w:pPr>
              <w:pStyle w:val="TOC2"/>
            </w:pPr>
            <w:r>
              <w:t>Conclusion</w:t>
            </w:r>
          </w:p>
        </w:tc>
        <w:tc>
          <w:tcPr>
            <w:tcW w:w="1224" w:type="dxa"/>
            <w:tcMar/>
          </w:tcPr>
          <w:p w:rsidRPr="00282019" w:rsidR="001E606D" w:rsidP="00282019" w:rsidRDefault="00282019" w14:paraId="0DDB3B6C" w14:textId="6544D162">
            <w:pPr>
              <w:pStyle w:val="TOC2"/>
            </w:pPr>
            <w:r>
              <w:t>X</w:t>
            </w:r>
          </w:p>
        </w:tc>
      </w:tr>
      <w:tr w:rsidR="00F422B5" w:rsidTr="1E184B82" w14:paraId="7F4C4242" w14:textId="77777777">
        <w:tc>
          <w:tcPr>
            <w:tcW w:w="897" w:type="dxa"/>
            <w:tcMar/>
          </w:tcPr>
          <w:p w:rsidR="00F422B5" w:rsidP="00282019" w:rsidRDefault="00015FFC" w14:paraId="44440C23" w14:textId="149C4C7F">
            <w:pPr>
              <w:pStyle w:val="TOC2"/>
            </w:pPr>
            <w:r>
              <w:t>14</w:t>
            </w:r>
          </w:p>
        </w:tc>
        <w:tc>
          <w:tcPr>
            <w:tcW w:w="6675" w:type="dxa"/>
            <w:tcMar/>
          </w:tcPr>
          <w:p w:rsidR="00F422B5" w:rsidP="00282019" w:rsidRDefault="00F422B5" w14:paraId="1051BFBD" w14:textId="18B8FED6">
            <w:pPr>
              <w:pStyle w:val="TOC2"/>
            </w:pPr>
            <w:r>
              <w:t xml:space="preserve">Appendix 1 – </w:t>
            </w:r>
            <w:r w:rsidR="00404519">
              <w:t>Research Data Collection strategy</w:t>
            </w:r>
            <w:r>
              <w:t xml:space="preserve"> output</w:t>
            </w:r>
          </w:p>
          <w:p w:rsidRPr="00404519" w:rsidR="00404519" w:rsidP="00080A1A" w:rsidRDefault="00404519" w14:paraId="01927E39" w14:textId="65844AD4">
            <w:pPr>
              <w:pStyle w:val="ListParagraph"/>
              <w:ind w:left="1410"/>
              <w:rPr>
                <w:lang w:eastAsia="en-AU"/>
              </w:rPr>
            </w:pPr>
            <w:r>
              <w:rPr>
                <w:lang w:eastAsia="en-AU"/>
              </w:rPr>
              <w:t xml:space="preserve"> </w:t>
            </w:r>
          </w:p>
        </w:tc>
        <w:tc>
          <w:tcPr>
            <w:tcW w:w="1224" w:type="dxa"/>
            <w:tcMar/>
          </w:tcPr>
          <w:p w:rsidRPr="00282019" w:rsidR="00F422B5" w:rsidP="00282019" w:rsidRDefault="00F422B5" w14:paraId="6C010C93" w14:textId="360796F7">
            <w:pPr>
              <w:pStyle w:val="TOC2"/>
            </w:pPr>
            <w:r w:rsidR="2A9A93E4">
              <w:rPr/>
              <w:t>X</w:t>
            </w:r>
          </w:p>
        </w:tc>
      </w:tr>
      <w:tr w:rsidR="00F422B5" w:rsidTr="1E184B82" w14:paraId="23C9F3FE" w14:textId="77777777">
        <w:tc>
          <w:tcPr>
            <w:tcW w:w="897" w:type="dxa"/>
            <w:tcMar/>
          </w:tcPr>
          <w:p w:rsidR="00F422B5" w:rsidP="00282019" w:rsidRDefault="00F422B5" w14:paraId="6987FF7A" w14:textId="713E3F58">
            <w:pPr>
              <w:pStyle w:val="TOC2"/>
            </w:pPr>
            <w:r>
              <w:t>1</w:t>
            </w:r>
            <w:r w:rsidR="00015FFC">
              <w:t>5</w:t>
            </w:r>
          </w:p>
        </w:tc>
        <w:tc>
          <w:tcPr>
            <w:tcW w:w="6675" w:type="dxa"/>
            <w:tcMar/>
          </w:tcPr>
          <w:p w:rsidR="00F422B5" w:rsidP="00282019" w:rsidRDefault="00F422B5" w14:paraId="2160CB61" w14:textId="1DD6357A">
            <w:pPr>
              <w:pStyle w:val="TOC2"/>
            </w:pPr>
            <w:r>
              <w:t xml:space="preserve">References according to APA </w:t>
            </w:r>
            <w:r w:rsidR="000A098D">
              <w:t>7</w:t>
            </w:r>
            <w:r w:rsidRPr="000A098D" w:rsidR="000A098D">
              <w:rPr>
                <w:vertAlign w:val="superscript"/>
              </w:rPr>
              <w:t>th</w:t>
            </w:r>
            <w:r w:rsidR="000A098D">
              <w:t xml:space="preserve"> </w:t>
            </w:r>
            <w:r>
              <w:t xml:space="preserve">style </w:t>
            </w:r>
          </w:p>
        </w:tc>
        <w:tc>
          <w:tcPr>
            <w:tcW w:w="1224" w:type="dxa"/>
            <w:tcMar/>
          </w:tcPr>
          <w:p w:rsidRPr="00282019" w:rsidR="00F422B5" w:rsidP="00282019" w:rsidRDefault="00F422B5" w14:paraId="19671CD6" w14:textId="67F55CE9">
            <w:pPr>
              <w:pStyle w:val="TOC2"/>
            </w:pPr>
            <w:r w:rsidR="6703E6F1">
              <w:rPr/>
              <w:t>X</w:t>
            </w:r>
          </w:p>
        </w:tc>
      </w:tr>
    </w:tbl>
    <w:p w:rsidR="001E606D" w:rsidP="00282019" w:rsidRDefault="001E606D" w14:paraId="6D2CCC8C" w14:textId="1211132E">
      <w:pPr>
        <w:pStyle w:val="TOC2"/>
      </w:pPr>
    </w:p>
    <w:p w:rsidR="00F422B5" w:rsidRDefault="00F422B5" w14:paraId="773B68B5" w14:textId="58A79DAD">
      <w:pPr>
        <w:rPr>
          <w:b/>
          <w:sz w:val="28"/>
          <w:szCs w:val="28"/>
          <w:lang w:val="en-US"/>
        </w:rPr>
      </w:pPr>
      <w:r>
        <w:rPr>
          <w:b/>
          <w:sz w:val="28"/>
          <w:szCs w:val="28"/>
          <w:lang w:val="en-US"/>
        </w:rPr>
        <w:t xml:space="preserve">Signature of each group member confirming all group members have checked and completed all the assessment </w:t>
      </w:r>
      <w:r w:rsidR="0005681C">
        <w:rPr>
          <w:b/>
          <w:sz w:val="28"/>
          <w:szCs w:val="28"/>
          <w:lang w:val="en-US"/>
        </w:rPr>
        <w:t>sections:</w:t>
      </w:r>
    </w:p>
    <w:p w:rsidR="00966088" w:rsidRDefault="00966088" w14:paraId="310F8A89" w14:textId="77777777">
      <w:pPr>
        <w:rPr>
          <w:b/>
          <w:sz w:val="28"/>
          <w:szCs w:val="28"/>
        </w:rPr>
      </w:pPr>
    </w:p>
    <w:p w:rsidRPr="00B800CB" w:rsidR="00F422B5" w:rsidRDefault="00F422B5" w14:paraId="77DCBD31" w14:textId="51D9F16C">
      <w:pPr>
        <w:rPr>
          <w:b/>
          <w:sz w:val="28"/>
          <w:szCs w:val="28"/>
          <w:lang w:val="es-419"/>
        </w:rPr>
      </w:pPr>
      <w:r w:rsidRPr="00B800CB">
        <w:rPr>
          <w:b/>
          <w:sz w:val="28"/>
          <w:szCs w:val="28"/>
          <w:lang w:val="es-419"/>
        </w:rPr>
        <w:t>1</w:t>
      </w:r>
      <w:r w:rsidRPr="00B800CB" w:rsidR="00966088">
        <w:rPr>
          <w:b/>
          <w:sz w:val="28"/>
          <w:szCs w:val="28"/>
          <w:lang w:val="es-419"/>
        </w:rPr>
        <w:t>.</w:t>
      </w:r>
      <w:r w:rsidRPr="00B800CB">
        <w:rPr>
          <w:b/>
          <w:sz w:val="28"/>
          <w:szCs w:val="28"/>
          <w:lang w:val="es-419"/>
        </w:rPr>
        <w:t xml:space="preserve"> </w:t>
      </w:r>
      <w:r w:rsidRPr="00B800CB" w:rsidR="006A4C30">
        <w:rPr>
          <w:rFonts w:ascii="Arial" w:hAnsi="Arial" w:cs="Arial"/>
          <w:bCs/>
          <w:sz w:val="24"/>
          <w:szCs w:val="24"/>
          <w:lang w:val="es-419"/>
        </w:rPr>
        <w:t xml:space="preserve">Jessica Arango </w:t>
      </w:r>
      <w:proofErr w:type="spellStart"/>
      <w:r w:rsidRPr="00B800CB" w:rsidR="006A4C30">
        <w:rPr>
          <w:rFonts w:ascii="Arial" w:hAnsi="Arial" w:cs="Arial"/>
          <w:bCs/>
          <w:sz w:val="24"/>
          <w:szCs w:val="24"/>
          <w:lang w:val="es-419"/>
        </w:rPr>
        <w:t>Castrillon</w:t>
      </w:r>
      <w:proofErr w:type="spellEnd"/>
    </w:p>
    <w:p w:rsidRPr="00B800CB" w:rsidR="00F422B5" w:rsidP="00F422B5" w:rsidRDefault="00F422B5" w14:paraId="2DC04028" w14:textId="60B666F3">
      <w:pPr>
        <w:rPr>
          <w:b/>
          <w:sz w:val="28"/>
          <w:szCs w:val="28"/>
          <w:lang w:val="es-419"/>
        </w:rPr>
      </w:pPr>
      <w:r w:rsidRPr="00B800CB">
        <w:rPr>
          <w:b/>
          <w:sz w:val="28"/>
          <w:szCs w:val="28"/>
          <w:lang w:val="es-419"/>
        </w:rPr>
        <w:t>2</w:t>
      </w:r>
      <w:r w:rsidRPr="00B800CB" w:rsidR="00966088">
        <w:rPr>
          <w:b/>
          <w:sz w:val="28"/>
          <w:szCs w:val="28"/>
          <w:lang w:val="es-419"/>
        </w:rPr>
        <w:t>.</w:t>
      </w:r>
      <w:r w:rsidRPr="00B800CB" w:rsidR="006A4C30">
        <w:rPr>
          <w:b/>
          <w:sz w:val="28"/>
          <w:szCs w:val="28"/>
          <w:lang w:val="es-419"/>
        </w:rPr>
        <w:t xml:space="preserve"> </w:t>
      </w:r>
      <w:r w:rsidRPr="00B800CB" w:rsidR="006A4C30">
        <w:rPr>
          <w:rFonts w:ascii="Arial" w:hAnsi="Arial" w:cs="Arial"/>
          <w:bCs/>
          <w:sz w:val="24"/>
          <w:szCs w:val="24"/>
          <w:lang w:val="es-419"/>
        </w:rPr>
        <w:t xml:space="preserve">Ignacio </w:t>
      </w:r>
      <w:proofErr w:type="spellStart"/>
      <w:r w:rsidRPr="00B800CB" w:rsidR="006A4C30">
        <w:rPr>
          <w:rFonts w:ascii="Arial" w:hAnsi="Arial" w:cs="Arial"/>
          <w:bCs/>
          <w:sz w:val="24"/>
          <w:szCs w:val="24"/>
          <w:lang w:val="es-419"/>
        </w:rPr>
        <w:t>Carreon</w:t>
      </w:r>
      <w:proofErr w:type="spellEnd"/>
      <w:r w:rsidRPr="00B800CB" w:rsidR="006A4C30">
        <w:rPr>
          <w:rFonts w:ascii="Arial" w:hAnsi="Arial" w:cs="Arial"/>
          <w:bCs/>
          <w:sz w:val="24"/>
          <w:szCs w:val="24"/>
          <w:lang w:val="es-419"/>
        </w:rPr>
        <w:t xml:space="preserve"> Carrasco</w:t>
      </w:r>
    </w:p>
    <w:p w:rsidR="001E606D" w:rsidRDefault="00F422B5" w14:paraId="297A888E" w14:textId="7B7FD170">
      <w:pPr>
        <w:rPr>
          <w:b/>
          <w:sz w:val="28"/>
          <w:szCs w:val="28"/>
          <w:lang w:val="en-US"/>
        </w:rPr>
      </w:pPr>
      <w:r>
        <w:rPr>
          <w:b/>
          <w:sz w:val="28"/>
          <w:szCs w:val="28"/>
          <w:lang w:val="en-US"/>
        </w:rPr>
        <w:t>3</w:t>
      </w:r>
      <w:r w:rsidR="00966088">
        <w:rPr>
          <w:b/>
          <w:sz w:val="28"/>
          <w:szCs w:val="28"/>
          <w:lang w:val="en-US"/>
        </w:rPr>
        <w:t>.</w:t>
      </w:r>
      <w:r w:rsidR="006A4C30">
        <w:rPr>
          <w:b/>
          <w:sz w:val="28"/>
          <w:szCs w:val="28"/>
          <w:lang w:val="en-US"/>
        </w:rPr>
        <w:t xml:space="preserve"> </w:t>
      </w:r>
      <w:r w:rsidRPr="00BC7AD1" w:rsidR="006A4C30">
        <w:rPr>
          <w:rFonts w:ascii="Arial" w:hAnsi="Arial" w:cs="Arial"/>
          <w:bCs/>
          <w:sz w:val="24"/>
          <w:szCs w:val="24"/>
          <w:lang w:val="en-US"/>
        </w:rPr>
        <w:t>Noman Tahir</w:t>
      </w:r>
      <w:r w:rsidR="001E606D">
        <w:rPr>
          <w:b/>
          <w:sz w:val="28"/>
          <w:szCs w:val="28"/>
          <w:lang w:val="en-US"/>
        </w:rPr>
        <w:br w:type="page"/>
      </w:r>
    </w:p>
    <w:p w:rsidRPr="00BD7581" w:rsidR="00D01D6C" w:rsidP="00D01D6C" w:rsidRDefault="00701515" w14:paraId="15EDD339" w14:textId="77E32D0C">
      <w:pPr>
        <w:jc w:val="center"/>
        <w:rPr>
          <w:b/>
          <w:sz w:val="28"/>
          <w:szCs w:val="28"/>
          <w:lang w:val="en-US"/>
        </w:rPr>
      </w:pPr>
      <w:r w:rsidRPr="00BD7581">
        <w:rPr>
          <w:b/>
          <w:sz w:val="28"/>
          <w:szCs w:val="28"/>
          <w:lang w:val="en-US"/>
        </w:rPr>
        <w:lastRenderedPageBreak/>
        <w:t xml:space="preserve">Table of Contents </w:t>
      </w:r>
    </w:p>
    <w:sdt>
      <w:sdtPr>
        <w:rPr>
          <w:rFonts w:asciiTheme="minorHAnsi" w:hAnsiTheme="minorHAnsi" w:eastAsiaTheme="minorHAnsi" w:cstheme="minorBidi"/>
          <w:color w:val="auto"/>
          <w:sz w:val="22"/>
          <w:szCs w:val="22"/>
          <w:lang w:val="en-AU"/>
        </w:rPr>
        <w:id w:val="-1323805442"/>
        <w:docPartObj>
          <w:docPartGallery w:val="Table of Contents"/>
          <w:docPartUnique/>
        </w:docPartObj>
      </w:sdtPr>
      <w:sdtEndPr>
        <w:rPr>
          <w:b/>
          <w:bCs/>
          <w:noProof/>
        </w:rPr>
      </w:sdtEndPr>
      <w:sdtContent>
        <w:p w:rsidR="00687E07" w:rsidRDefault="00687E07" w14:paraId="63518814" w14:textId="01C408A8">
          <w:pPr>
            <w:pStyle w:val="TOCHeading"/>
          </w:pPr>
          <w:r>
            <w:t>Table of Contents</w:t>
          </w:r>
        </w:p>
        <w:p w:rsidR="00E26A70" w:rsidRDefault="00687E07" w14:paraId="20842F15" w14:textId="2C6D4848">
          <w:pPr>
            <w:pStyle w:val="TOC2"/>
            <w:rPr>
              <w:rFonts w:eastAsiaTheme="minorEastAsia"/>
            </w:rPr>
          </w:pPr>
          <w:r>
            <w:fldChar w:fldCharType="begin"/>
          </w:r>
          <w:r>
            <w:instrText xml:space="preserve"> TOC \o "1-3" \h \z \u </w:instrText>
          </w:r>
          <w:r>
            <w:fldChar w:fldCharType="separate"/>
          </w:r>
          <w:hyperlink w:history="1" w:anchor="_Toc88349061">
            <w:r w:rsidRPr="00201849" w:rsidR="00E26A70">
              <w:rPr>
                <w:rStyle w:val="Hyperlink"/>
                <w:lang w:val="en-US"/>
              </w:rPr>
              <w:t>1.</w:t>
            </w:r>
            <w:r w:rsidR="00E26A70">
              <w:rPr>
                <w:rFonts w:eastAsiaTheme="minorEastAsia"/>
              </w:rPr>
              <w:tab/>
            </w:r>
            <w:r w:rsidRPr="00201849" w:rsidR="00E26A70">
              <w:rPr>
                <w:rStyle w:val="Hyperlink"/>
                <w:lang w:val="en-US"/>
              </w:rPr>
              <w:t>Introduction</w:t>
            </w:r>
            <w:r w:rsidR="00E26A70">
              <w:rPr>
                <w:webHidden/>
              </w:rPr>
              <w:tab/>
            </w:r>
            <w:r w:rsidR="00E26A70">
              <w:rPr>
                <w:webHidden/>
              </w:rPr>
              <w:fldChar w:fldCharType="begin"/>
            </w:r>
            <w:r w:rsidR="00E26A70">
              <w:rPr>
                <w:webHidden/>
              </w:rPr>
              <w:instrText xml:space="preserve"> PAGEREF _Toc88349061 \h </w:instrText>
            </w:r>
            <w:r w:rsidR="00E26A70">
              <w:rPr>
                <w:webHidden/>
              </w:rPr>
            </w:r>
            <w:r w:rsidR="00E26A70">
              <w:rPr>
                <w:webHidden/>
              </w:rPr>
              <w:fldChar w:fldCharType="separate"/>
            </w:r>
            <w:r w:rsidR="00E26A70">
              <w:rPr>
                <w:webHidden/>
              </w:rPr>
              <w:t>4</w:t>
            </w:r>
            <w:r w:rsidR="00E26A70">
              <w:rPr>
                <w:webHidden/>
              </w:rPr>
              <w:fldChar w:fldCharType="end"/>
            </w:r>
          </w:hyperlink>
        </w:p>
        <w:p w:rsidR="00E26A70" w:rsidRDefault="00241097" w14:paraId="0A0EF0FB" w14:textId="38B5002E">
          <w:pPr>
            <w:pStyle w:val="TOC2"/>
            <w:rPr>
              <w:rFonts w:eastAsiaTheme="minorEastAsia"/>
            </w:rPr>
          </w:pPr>
          <w:hyperlink w:history="1" w:anchor="_Toc88349062">
            <w:r w:rsidRPr="00201849" w:rsidR="00E26A70">
              <w:rPr>
                <w:rStyle w:val="Hyperlink"/>
                <w:lang w:val="en-US"/>
              </w:rPr>
              <w:t>2.</w:t>
            </w:r>
            <w:r w:rsidR="00E26A70">
              <w:rPr>
                <w:rFonts w:eastAsiaTheme="minorEastAsia"/>
              </w:rPr>
              <w:tab/>
            </w:r>
            <w:r w:rsidRPr="00201849" w:rsidR="00E26A70">
              <w:rPr>
                <w:rStyle w:val="Hyperlink"/>
                <w:lang w:val="en-US"/>
              </w:rPr>
              <w:t>The Design Brief</w:t>
            </w:r>
            <w:r w:rsidR="00E26A70">
              <w:rPr>
                <w:webHidden/>
              </w:rPr>
              <w:tab/>
            </w:r>
            <w:r w:rsidR="00E26A70">
              <w:rPr>
                <w:webHidden/>
              </w:rPr>
              <w:fldChar w:fldCharType="begin"/>
            </w:r>
            <w:r w:rsidR="00E26A70">
              <w:rPr>
                <w:webHidden/>
              </w:rPr>
              <w:instrText xml:space="preserve"> PAGEREF _Toc88349062 \h </w:instrText>
            </w:r>
            <w:r w:rsidR="00E26A70">
              <w:rPr>
                <w:webHidden/>
              </w:rPr>
            </w:r>
            <w:r w:rsidR="00E26A70">
              <w:rPr>
                <w:webHidden/>
              </w:rPr>
              <w:fldChar w:fldCharType="separate"/>
            </w:r>
            <w:r w:rsidR="00E26A70">
              <w:rPr>
                <w:webHidden/>
              </w:rPr>
              <w:t>5</w:t>
            </w:r>
            <w:r w:rsidR="00E26A70">
              <w:rPr>
                <w:webHidden/>
              </w:rPr>
              <w:fldChar w:fldCharType="end"/>
            </w:r>
          </w:hyperlink>
        </w:p>
        <w:p w:rsidR="00E26A70" w:rsidRDefault="00241097" w14:paraId="7A3F7112" w14:textId="2977CBEA">
          <w:pPr>
            <w:pStyle w:val="TOC3"/>
            <w:tabs>
              <w:tab w:val="right" w:leader="dot" w:pos="9016"/>
            </w:tabs>
            <w:rPr>
              <w:rFonts w:eastAsiaTheme="minorEastAsia"/>
              <w:noProof/>
              <w:lang w:eastAsia="en-AU"/>
            </w:rPr>
          </w:pPr>
          <w:hyperlink w:history="1" w:anchor="_Toc88349063">
            <w:r w:rsidRPr="00201849" w:rsidR="00E26A70">
              <w:rPr>
                <w:rStyle w:val="Hyperlink"/>
                <w:noProof/>
                <w:lang w:val="en-US"/>
              </w:rPr>
              <w:t>2.1 The particular problems that are needed to be addressed:</w:t>
            </w:r>
            <w:r w:rsidR="00E26A70">
              <w:rPr>
                <w:noProof/>
                <w:webHidden/>
              </w:rPr>
              <w:tab/>
            </w:r>
            <w:r w:rsidR="00E26A70">
              <w:rPr>
                <w:noProof/>
                <w:webHidden/>
              </w:rPr>
              <w:fldChar w:fldCharType="begin"/>
            </w:r>
            <w:r w:rsidR="00E26A70">
              <w:rPr>
                <w:noProof/>
                <w:webHidden/>
              </w:rPr>
              <w:instrText xml:space="preserve"> PAGEREF _Toc88349063 \h </w:instrText>
            </w:r>
            <w:r w:rsidR="00E26A70">
              <w:rPr>
                <w:noProof/>
                <w:webHidden/>
              </w:rPr>
            </w:r>
            <w:r w:rsidR="00E26A70">
              <w:rPr>
                <w:noProof/>
                <w:webHidden/>
              </w:rPr>
              <w:fldChar w:fldCharType="separate"/>
            </w:r>
            <w:r w:rsidR="00E26A70">
              <w:rPr>
                <w:noProof/>
                <w:webHidden/>
              </w:rPr>
              <w:t>5</w:t>
            </w:r>
            <w:r w:rsidR="00E26A70">
              <w:rPr>
                <w:noProof/>
                <w:webHidden/>
              </w:rPr>
              <w:fldChar w:fldCharType="end"/>
            </w:r>
          </w:hyperlink>
        </w:p>
        <w:p w:rsidR="00E26A70" w:rsidRDefault="00241097" w14:paraId="6EE1BFF7" w14:textId="5FA494E2">
          <w:pPr>
            <w:pStyle w:val="TOC3"/>
            <w:tabs>
              <w:tab w:val="right" w:leader="dot" w:pos="9016"/>
            </w:tabs>
            <w:rPr>
              <w:rFonts w:eastAsiaTheme="minorEastAsia"/>
              <w:noProof/>
              <w:lang w:eastAsia="en-AU"/>
            </w:rPr>
          </w:pPr>
          <w:hyperlink w:history="1" w:anchor="_Toc88349064">
            <w:r w:rsidRPr="00201849" w:rsidR="00E26A70">
              <w:rPr>
                <w:rStyle w:val="Hyperlink"/>
                <w:noProof/>
                <w:lang w:val="en-US"/>
              </w:rPr>
              <w:t>2.2 The goals of the solution prototype:</w:t>
            </w:r>
            <w:r w:rsidR="00E26A70">
              <w:rPr>
                <w:noProof/>
                <w:webHidden/>
              </w:rPr>
              <w:tab/>
            </w:r>
            <w:r w:rsidR="00E26A70">
              <w:rPr>
                <w:noProof/>
                <w:webHidden/>
              </w:rPr>
              <w:fldChar w:fldCharType="begin"/>
            </w:r>
            <w:r w:rsidR="00E26A70">
              <w:rPr>
                <w:noProof/>
                <w:webHidden/>
              </w:rPr>
              <w:instrText xml:space="preserve"> PAGEREF _Toc88349064 \h </w:instrText>
            </w:r>
            <w:r w:rsidR="00E26A70">
              <w:rPr>
                <w:noProof/>
                <w:webHidden/>
              </w:rPr>
            </w:r>
            <w:r w:rsidR="00E26A70">
              <w:rPr>
                <w:noProof/>
                <w:webHidden/>
              </w:rPr>
              <w:fldChar w:fldCharType="separate"/>
            </w:r>
            <w:r w:rsidR="00E26A70">
              <w:rPr>
                <w:noProof/>
                <w:webHidden/>
              </w:rPr>
              <w:t>5</w:t>
            </w:r>
            <w:r w:rsidR="00E26A70">
              <w:rPr>
                <w:noProof/>
                <w:webHidden/>
              </w:rPr>
              <w:fldChar w:fldCharType="end"/>
            </w:r>
          </w:hyperlink>
        </w:p>
        <w:p w:rsidR="00E26A70" w:rsidRDefault="00241097" w14:paraId="658E4D75" w14:textId="41621D81">
          <w:pPr>
            <w:pStyle w:val="TOC3"/>
            <w:tabs>
              <w:tab w:val="right" w:leader="dot" w:pos="9016"/>
            </w:tabs>
            <w:rPr>
              <w:rFonts w:eastAsiaTheme="minorEastAsia"/>
              <w:noProof/>
              <w:lang w:eastAsia="en-AU"/>
            </w:rPr>
          </w:pPr>
          <w:hyperlink w:history="1" w:anchor="_Toc88349065">
            <w:r w:rsidRPr="00201849" w:rsidR="00E26A70">
              <w:rPr>
                <w:rStyle w:val="Hyperlink"/>
                <w:noProof/>
                <w:lang w:val="en-US"/>
              </w:rPr>
              <w:t>2.3 The project management approach to be followed while designing the solution prototype:</w:t>
            </w:r>
            <w:r w:rsidR="00E26A70">
              <w:rPr>
                <w:noProof/>
                <w:webHidden/>
              </w:rPr>
              <w:tab/>
            </w:r>
            <w:r w:rsidR="00E26A70">
              <w:rPr>
                <w:noProof/>
                <w:webHidden/>
              </w:rPr>
              <w:fldChar w:fldCharType="begin"/>
            </w:r>
            <w:r w:rsidR="00E26A70">
              <w:rPr>
                <w:noProof/>
                <w:webHidden/>
              </w:rPr>
              <w:instrText xml:space="preserve"> PAGEREF _Toc88349065 \h </w:instrText>
            </w:r>
            <w:r w:rsidR="00E26A70">
              <w:rPr>
                <w:noProof/>
                <w:webHidden/>
              </w:rPr>
            </w:r>
            <w:r w:rsidR="00E26A70">
              <w:rPr>
                <w:noProof/>
                <w:webHidden/>
              </w:rPr>
              <w:fldChar w:fldCharType="separate"/>
            </w:r>
            <w:r w:rsidR="00E26A70">
              <w:rPr>
                <w:noProof/>
                <w:webHidden/>
              </w:rPr>
              <w:t>6</w:t>
            </w:r>
            <w:r w:rsidR="00E26A70">
              <w:rPr>
                <w:noProof/>
                <w:webHidden/>
              </w:rPr>
              <w:fldChar w:fldCharType="end"/>
            </w:r>
          </w:hyperlink>
        </w:p>
        <w:p w:rsidR="00E26A70" w:rsidRDefault="00241097" w14:paraId="1F3E5C8B" w14:textId="4A5ED1F5">
          <w:pPr>
            <w:pStyle w:val="TOC3"/>
            <w:tabs>
              <w:tab w:val="right" w:leader="dot" w:pos="9016"/>
            </w:tabs>
            <w:rPr>
              <w:rFonts w:eastAsiaTheme="minorEastAsia"/>
              <w:noProof/>
              <w:lang w:eastAsia="en-AU"/>
            </w:rPr>
          </w:pPr>
          <w:hyperlink w:history="1" w:anchor="_Toc88349066">
            <w:r w:rsidRPr="00201849" w:rsidR="00E26A70">
              <w:rPr>
                <w:rStyle w:val="Hyperlink"/>
                <w:noProof/>
                <w:lang w:val="en-US"/>
              </w:rPr>
              <w:t>2.4 Constraints:</w:t>
            </w:r>
            <w:r w:rsidR="00E26A70">
              <w:rPr>
                <w:noProof/>
                <w:webHidden/>
              </w:rPr>
              <w:tab/>
            </w:r>
            <w:r w:rsidR="00E26A70">
              <w:rPr>
                <w:noProof/>
                <w:webHidden/>
              </w:rPr>
              <w:fldChar w:fldCharType="begin"/>
            </w:r>
            <w:r w:rsidR="00E26A70">
              <w:rPr>
                <w:noProof/>
                <w:webHidden/>
              </w:rPr>
              <w:instrText xml:space="preserve"> PAGEREF _Toc88349066 \h </w:instrText>
            </w:r>
            <w:r w:rsidR="00E26A70">
              <w:rPr>
                <w:noProof/>
                <w:webHidden/>
              </w:rPr>
            </w:r>
            <w:r w:rsidR="00E26A70">
              <w:rPr>
                <w:noProof/>
                <w:webHidden/>
              </w:rPr>
              <w:fldChar w:fldCharType="separate"/>
            </w:r>
            <w:r w:rsidR="00E26A70">
              <w:rPr>
                <w:noProof/>
                <w:webHidden/>
              </w:rPr>
              <w:t>7</w:t>
            </w:r>
            <w:r w:rsidR="00E26A70">
              <w:rPr>
                <w:noProof/>
                <w:webHidden/>
              </w:rPr>
              <w:fldChar w:fldCharType="end"/>
            </w:r>
          </w:hyperlink>
        </w:p>
        <w:p w:rsidR="00E26A70" w:rsidRDefault="00241097" w14:paraId="36710E93" w14:textId="5F20CBE7">
          <w:pPr>
            <w:pStyle w:val="TOC3"/>
            <w:tabs>
              <w:tab w:val="right" w:leader="dot" w:pos="9016"/>
            </w:tabs>
            <w:rPr>
              <w:rFonts w:eastAsiaTheme="minorEastAsia"/>
              <w:noProof/>
              <w:lang w:eastAsia="en-AU"/>
            </w:rPr>
          </w:pPr>
          <w:hyperlink w:history="1" w:anchor="_Toc88349067">
            <w:r w:rsidRPr="00201849" w:rsidR="00E26A70">
              <w:rPr>
                <w:rStyle w:val="Hyperlink"/>
                <w:noProof/>
                <w:lang w:val="en-US"/>
              </w:rPr>
              <w:t>2.5 Timelines:</w:t>
            </w:r>
            <w:r w:rsidR="00E26A70">
              <w:rPr>
                <w:noProof/>
                <w:webHidden/>
              </w:rPr>
              <w:tab/>
            </w:r>
            <w:r w:rsidR="00E26A70">
              <w:rPr>
                <w:noProof/>
                <w:webHidden/>
              </w:rPr>
              <w:fldChar w:fldCharType="begin"/>
            </w:r>
            <w:r w:rsidR="00E26A70">
              <w:rPr>
                <w:noProof/>
                <w:webHidden/>
              </w:rPr>
              <w:instrText xml:space="preserve"> PAGEREF _Toc88349067 \h </w:instrText>
            </w:r>
            <w:r w:rsidR="00E26A70">
              <w:rPr>
                <w:noProof/>
                <w:webHidden/>
              </w:rPr>
            </w:r>
            <w:r w:rsidR="00E26A70">
              <w:rPr>
                <w:noProof/>
                <w:webHidden/>
              </w:rPr>
              <w:fldChar w:fldCharType="separate"/>
            </w:r>
            <w:r w:rsidR="00E26A70">
              <w:rPr>
                <w:noProof/>
                <w:webHidden/>
              </w:rPr>
              <w:t>8</w:t>
            </w:r>
            <w:r w:rsidR="00E26A70">
              <w:rPr>
                <w:noProof/>
                <w:webHidden/>
              </w:rPr>
              <w:fldChar w:fldCharType="end"/>
            </w:r>
          </w:hyperlink>
        </w:p>
        <w:p w:rsidR="00E26A70" w:rsidRDefault="00241097" w14:paraId="2A48DB38" w14:textId="39EB7786">
          <w:pPr>
            <w:pStyle w:val="TOC3"/>
            <w:tabs>
              <w:tab w:val="right" w:leader="dot" w:pos="9016"/>
            </w:tabs>
            <w:rPr>
              <w:rFonts w:eastAsiaTheme="minorEastAsia"/>
              <w:noProof/>
              <w:lang w:eastAsia="en-AU"/>
            </w:rPr>
          </w:pPr>
          <w:hyperlink w:history="1" w:anchor="_Toc88349068">
            <w:r w:rsidRPr="00201849" w:rsidR="00E26A70">
              <w:rPr>
                <w:rStyle w:val="Hyperlink"/>
                <w:noProof/>
                <w:lang w:val="en-US"/>
              </w:rPr>
              <w:t>2.6 Risks and mitigations:</w:t>
            </w:r>
            <w:r w:rsidR="00E26A70">
              <w:rPr>
                <w:noProof/>
                <w:webHidden/>
              </w:rPr>
              <w:tab/>
            </w:r>
            <w:r w:rsidR="00E26A70">
              <w:rPr>
                <w:noProof/>
                <w:webHidden/>
              </w:rPr>
              <w:fldChar w:fldCharType="begin"/>
            </w:r>
            <w:r w:rsidR="00E26A70">
              <w:rPr>
                <w:noProof/>
                <w:webHidden/>
              </w:rPr>
              <w:instrText xml:space="preserve"> PAGEREF _Toc88349068 \h </w:instrText>
            </w:r>
            <w:r w:rsidR="00E26A70">
              <w:rPr>
                <w:noProof/>
                <w:webHidden/>
              </w:rPr>
            </w:r>
            <w:r w:rsidR="00E26A70">
              <w:rPr>
                <w:noProof/>
                <w:webHidden/>
              </w:rPr>
              <w:fldChar w:fldCharType="separate"/>
            </w:r>
            <w:r w:rsidR="00E26A70">
              <w:rPr>
                <w:noProof/>
                <w:webHidden/>
              </w:rPr>
              <w:t>9</w:t>
            </w:r>
            <w:r w:rsidR="00E26A70">
              <w:rPr>
                <w:noProof/>
                <w:webHidden/>
              </w:rPr>
              <w:fldChar w:fldCharType="end"/>
            </w:r>
          </w:hyperlink>
        </w:p>
        <w:p w:rsidR="00E26A70" w:rsidRDefault="00241097" w14:paraId="480EC790" w14:textId="029320CA">
          <w:pPr>
            <w:pStyle w:val="TOC2"/>
            <w:rPr>
              <w:rFonts w:eastAsiaTheme="minorEastAsia"/>
            </w:rPr>
          </w:pPr>
          <w:hyperlink w:history="1" w:anchor="_Toc88349069">
            <w:r w:rsidRPr="00201849" w:rsidR="00E26A70">
              <w:rPr>
                <w:rStyle w:val="Hyperlink"/>
                <w:lang w:val="en-US"/>
              </w:rPr>
              <w:t>3.</w:t>
            </w:r>
            <w:r w:rsidR="00E26A70">
              <w:rPr>
                <w:rFonts w:eastAsiaTheme="minorEastAsia"/>
              </w:rPr>
              <w:tab/>
            </w:r>
            <w:r w:rsidRPr="00201849" w:rsidR="00E26A70">
              <w:rPr>
                <w:rStyle w:val="Hyperlink"/>
                <w:lang w:val="en-US"/>
              </w:rPr>
              <w:t>Three different solution scenarios</w:t>
            </w:r>
            <w:r w:rsidR="00E26A70">
              <w:rPr>
                <w:webHidden/>
              </w:rPr>
              <w:tab/>
            </w:r>
            <w:r w:rsidR="00E26A70">
              <w:rPr>
                <w:webHidden/>
              </w:rPr>
              <w:fldChar w:fldCharType="begin"/>
            </w:r>
            <w:r w:rsidR="00E26A70">
              <w:rPr>
                <w:webHidden/>
              </w:rPr>
              <w:instrText xml:space="preserve"> PAGEREF _Toc88349069 \h </w:instrText>
            </w:r>
            <w:r w:rsidR="00E26A70">
              <w:rPr>
                <w:webHidden/>
              </w:rPr>
            </w:r>
            <w:r w:rsidR="00E26A70">
              <w:rPr>
                <w:webHidden/>
              </w:rPr>
              <w:fldChar w:fldCharType="separate"/>
            </w:r>
            <w:r w:rsidR="00E26A70">
              <w:rPr>
                <w:webHidden/>
              </w:rPr>
              <w:t>10</w:t>
            </w:r>
            <w:r w:rsidR="00E26A70">
              <w:rPr>
                <w:webHidden/>
              </w:rPr>
              <w:fldChar w:fldCharType="end"/>
            </w:r>
          </w:hyperlink>
        </w:p>
        <w:p w:rsidR="00E26A70" w:rsidRDefault="00241097" w14:paraId="7A0ABF71" w14:textId="00168D8B">
          <w:pPr>
            <w:pStyle w:val="TOC3"/>
            <w:tabs>
              <w:tab w:val="right" w:leader="dot" w:pos="9016"/>
            </w:tabs>
            <w:rPr>
              <w:rFonts w:eastAsiaTheme="minorEastAsia"/>
              <w:noProof/>
              <w:lang w:eastAsia="en-AU"/>
            </w:rPr>
          </w:pPr>
          <w:hyperlink w:history="1" w:anchor="_Toc88349070">
            <w:r w:rsidRPr="00201849" w:rsidR="00E26A70">
              <w:rPr>
                <w:rStyle w:val="Hyperlink"/>
                <w:noProof/>
                <w:lang w:val="en-US"/>
              </w:rPr>
              <w:t>3.1 Solution 1:</w:t>
            </w:r>
            <w:r w:rsidR="00E26A70">
              <w:rPr>
                <w:noProof/>
                <w:webHidden/>
              </w:rPr>
              <w:tab/>
            </w:r>
            <w:r w:rsidR="00E26A70">
              <w:rPr>
                <w:noProof/>
                <w:webHidden/>
              </w:rPr>
              <w:fldChar w:fldCharType="begin"/>
            </w:r>
            <w:r w:rsidR="00E26A70">
              <w:rPr>
                <w:noProof/>
                <w:webHidden/>
              </w:rPr>
              <w:instrText xml:space="preserve"> PAGEREF _Toc88349070 \h </w:instrText>
            </w:r>
            <w:r w:rsidR="00E26A70">
              <w:rPr>
                <w:noProof/>
                <w:webHidden/>
              </w:rPr>
            </w:r>
            <w:r w:rsidR="00E26A70">
              <w:rPr>
                <w:noProof/>
                <w:webHidden/>
              </w:rPr>
              <w:fldChar w:fldCharType="separate"/>
            </w:r>
            <w:r w:rsidR="00E26A70">
              <w:rPr>
                <w:noProof/>
                <w:webHidden/>
              </w:rPr>
              <w:t>10</w:t>
            </w:r>
            <w:r w:rsidR="00E26A70">
              <w:rPr>
                <w:noProof/>
                <w:webHidden/>
              </w:rPr>
              <w:fldChar w:fldCharType="end"/>
            </w:r>
          </w:hyperlink>
        </w:p>
        <w:p w:rsidR="00E26A70" w:rsidRDefault="00241097" w14:paraId="095F53FB" w14:textId="20ED00B8">
          <w:pPr>
            <w:pStyle w:val="TOC3"/>
            <w:tabs>
              <w:tab w:val="right" w:leader="dot" w:pos="9016"/>
            </w:tabs>
            <w:rPr>
              <w:rFonts w:eastAsiaTheme="minorEastAsia"/>
              <w:noProof/>
              <w:lang w:eastAsia="en-AU"/>
            </w:rPr>
          </w:pPr>
          <w:hyperlink w:history="1" w:anchor="_Toc88349071">
            <w:r w:rsidRPr="00201849" w:rsidR="00E26A70">
              <w:rPr>
                <w:rStyle w:val="Hyperlink"/>
                <w:noProof/>
                <w:lang w:val="en-US"/>
              </w:rPr>
              <w:t>3.2 Solution 2:</w:t>
            </w:r>
            <w:r w:rsidR="00E26A70">
              <w:rPr>
                <w:noProof/>
                <w:webHidden/>
              </w:rPr>
              <w:tab/>
            </w:r>
            <w:r w:rsidR="00E26A70">
              <w:rPr>
                <w:noProof/>
                <w:webHidden/>
              </w:rPr>
              <w:fldChar w:fldCharType="begin"/>
            </w:r>
            <w:r w:rsidR="00E26A70">
              <w:rPr>
                <w:noProof/>
                <w:webHidden/>
              </w:rPr>
              <w:instrText xml:space="preserve"> PAGEREF _Toc88349071 \h </w:instrText>
            </w:r>
            <w:r w:rsidR="00E26A70">
              <w:rPr>
                <w:noProof/>
                <w:webHidden/>
              </w:rPr>
            </w:r>
            <w:r w:rsidR="00E26A70">
              <w:rPr>
                <w:noProof/>
                <w:webHidden/>
              </w:rPr>
              <w:fldChar w:fldCharType="separate"/>
            </w:r>
            <w:r w:rsidR="00E26A70">
              <w:rPr>
                <w:noProof/>
                <w:webHidden/>
              </w:rPr>
              <w:t>11</w:t>
            </w:r>
            <w:r w:rsidR="00E26A70">
              <w:rPr>
                <w:noProof/>
                <w:webHidden/>
              </w:rPr>
              <w:fldChar w:fldCharType="end"/>
            </w:r>
          </w:hyperlink>
        </w:p>
        <w:p w:rsidR="00E26A70" w:rsidRDefault="00241097" w14:paraId="29257676" w14:textId="5D62CAD2">
          <w:pPr>
            <w:pStyle w:val="TOC3"/>
            <w:tabs>
              <w:tab w:val="right" w:leader="dot" w:pos="9016"/>
            </w:tabs>
            <w:rPr>
              <w:rFonts w:eastAsiaTheme="minorEastAsia"/>
              <w:noProof/>
              <w:lang w:eastAsia="en-AU"/>
            </w:rPr>
          </w:pPr>
          <w:hyperlink w:history="1" w:anchor="_Toc88349072">
            <w:r w:rsidRPr="00201849" w:rsidR="00E26A70">
              <w:rPr>
                <w:rStyle w:val="Hyperlink"/>
                <w:noProof/>
                <w:lang w:val="en-US"/>
              </w:rPr>
              <w:t>3.3 Solution 3:</w:t>
            </w:r>
            <w:r w:rsidR="00E26A70">
              <w:rPr>
                <w:noProof/>
                <w:webHidden/>
              </w:rPr>
              <w:tab/>
            </w:r>
            <w:r w:rsidR="00E26A70">
              <w:rPr>
                <w:noProof/>
                <w:webHidden/>
              </w:rPr>
              <w:fldChar w:fldCharType="begin"/>
            </w:r>
            <w:r w:rsidR="00E26A70">
              <w:rPr>
                <w:noProof/>
                <w:webHidden/>
              </w:rPr>
              <w:instrText xml:space="preserve"> PAGEREF _Toc88349072 \h </w:instrText>
            </w:r>
            <w:r w:rsidR="00E26A70">
              <w:rPr>
                <w:noProof/>
                <w:webHidden/>
              </w:rPr>
            </w:r>
            <w:r w:rsidR="00E26A70">
              <w:rPr>
                <w:noProof/>
                <w:webHidden/>
              </w:rPr>
              <w:fldChar w:fldCharType="separate"/>
            </w:r>
            <w:r w:rsidR="00E26A70">
              <w:rPr>
                <w:noProof/>
                <w:webHidden/>
              </w:rPr>
              <w:t>11</w:t>
            </w:r>
            <w:r w:rsidR="00E26A70">
              <w:rPr>
                <w:noProof/>
                <w:webHidden/>
              </w:rPr>
              <w:fldChar w:fldCharType="end"/>
            </w:r>
          </w:hyperlink>
        </w:p>
        <w:p w:rsidR="00E26A70" w:rsidRDefault="00241097" w14:paraId="1D3E6223" w14:textId="28A81362">
          <w:pPr>
            <w:pStyle w:val="TOC2"/>
            <w:rPr>
              <w:rFonts w:eastAsiaTheme="minorEastAsia"/>
            </w:rPr>
          </w:pPr>
          <w:hyperlink w:history="1" w:anchor="_Toc88349073">
            <w:r w:rsidRPr="00201849" w:rsidR="00E26A70">
              <w:rPr>
                <w:rStyle w:val="Hyperlink"/>
                <w:lang w:val="en-US"/>
              </w:rPr>
              <w:t>4.</w:t>
            </w:r>
            <w:r w:rsidR="00E26A70">
              <w:rPr>
                <w:rFonts w:eastAsiaTheme="minorEastAsia"/>
              </w:rPr>
              <w:tab/>
            </w:r>
            <w:r w:rsidRPr="00201849" w:rsidR="00E26A70">
              <w:rPr>
                <w:rStyle w:val="Hyperlink"/>
                <w:lang w:val="en-US"/>
              </w:rPr>
              <w:t>Solution Prototyping</w:t>
            </w:r>
            <w:r w:rsidR="00E26A70">
              <w:rPr>
                <w:webHidden/>
              </w:rPr>
              <w:tab/>
            </w:r>
            <w:r w:rsidR="00E26A70">
              <w:rPr>
                <w:webHidden/>
              </w:rPr>
              <w:fldChar w:fldCharType="begin"/>
            </w:r>
            <w:r w:rsidR="00E26A70">
              <w:rPr>
                <w:webHidden/>
              </w:rPr>
              <w:instrText xml:space="preserve"> PAGEREF _Toc88349073 \h </w:instrText>
            </w:r>
            <w:r w:rsidR="00E26A70">
              <w:rPr>
                <w:webHidden/>
              </w:rPr>
            </w:r>
            <w:r w:rsidR="00E26A70">
              <w:rPr>
                <w:webHidden/>
              </w:rPr>
              <w:fldChar w:fldCharType="separate"/>
            </w:r>
            <w:r w:rsidR="00E26A70">
              <w:rPr>
                <w:webHidden/>
              </w:rPr>
              <w:t>12</w:t>
            </w:r>
            <w:r w:rsidR="00E26A70">
              <w:rPr>
                <w:webHidden/>
              </w:rPr>
              <w:fldChar w:fldCharType="end"/>
            </w:r>
          </w:hyperlink>
        </w:p>
        <w:p w:rsidR="00E26A70" w:rsidRDefault="00241097" w14:paraId="7D47A750" w14:textId="11FD3B39">
          <w:pPr>
            <w:pStyle w:val="TOC2"/>
            <w:rPr>
              <w:rFonts w:eastAsiaTheme="minorEastAsia"/>
            </w:rPr>
          </w:pPr>
          <w:hyperlink w:history="1" w:anchor="_Toc88349074">
            <w:r w:rsidRPr="00201849" w:rsidR="00E26A70">
              <w:rPr>
                <w:rStyle w:val="Hyperlink"/>
                <w:lang w:val="en-US"/>
              </w:rPr>
              <w:t>5.</w:t>
            </w:r>
            <w:r w:rsidR="00E26A70">
              <w:rPr>
                <w:rFonts w:eastAsiaTheme="minorEastAsia"/>
              </w:rPr>
              <w:tab/>
            </w:r>
            <w:r w:rsidRPr="00201849" w:rsidR="00E26A70">
              <w:rPr>
                <w:rStyle w:val="Hyperlink"/>
                <w:lang w:val="en-US"/>
              </w:rPr>
              <w:t>A solution Blue Print</w:t>
            </w:r>
            <w:r w:rsidR="00E26A70">
              <w:rPr>
                <w:webHidden/>
              </w:rPr>
              <w:tab/>
            </w:r>
            <w:r w:rsidR="00E26A70">
              <w:rPr>
                <w:webHidden/>
              </w:rPr>
              <w:fldChar w:fldCharType="begin"/>
            </w:r>
            <w:r w:rsidR="00E26A70">
              <w:rPr>
                <w:webHidden/>
              </w:rPr>
              <w:instrText xml:space="preserve"> PAGEREF _Toc88349074 \h </w:instrText>
            </w:r>
            <w:r w:rsidR="00E26A70">
              <w:rPr>
                <w:webHidden/>
              </w:rPr>
            </w:r>
            <w:r w:rsidR="00E26A70">
              <w:rPr>
                <w:webHidden/>
              </w:rPr>
              <w:fldChar w:fldCharType="separate"/>
            </w:r>
            <w:r w:rsidR="00E26A70">
              <w:rPr>
                <w:webHidden/>
              </w:rPr>
              <w:t>13</w:t>
            </w:r>
            <w:r w:rsidR="00E26A70">
              <w:rPr>
                <w:webHidden/>
              </w:rPr>
              <w:fldChar w:fldCharType="end"/>
            </w:r>
          </w:hyperlink>
        </w:p>
        <w:p w:rsidR="00E26A70" w:rsidRDefault="00241097" w14:paraId="40EA96A8" w14:textId="673B2E21">
          <w:pPr>
            <w:pStyle w:val="TOC2"/>
            <w:rPr>
              <w:rFonts w:eastAsiaTheme="minorEastAsia"/>
            </w:rPr>
          </w:pPr>
          <w:hyperlink w:history="1" w:anchor="_Toc88349075">
            <w:r w:rsidRPr="00201849" w:rsidR="00E26A70">
              <w:rPr>
                <w:rStyle w:val="Hyperlink"/>
                <w:lang w:val="en-US"/>
              </w:rPr>
              <w:t>6.</w:t>
            </w:r>
            <w:r w:rsidR="00E26A70">
              <w:rPr>
                <w:rFonts w:eastAsiaTheme="minorEastAsia"/>
              </w:rPr>
              <w:tab/>
            </w:r>
            <w:r w:rsidRPr="00201849" w:rsidR="00E26A70">
              <w:rPr>
                <w:rStyle w:val="Hyperlink"/>
                <w:lang w:val="en-US"/>
              </w:rPr>
              <w:t>Security Considerations</w:t>
            </w:r>
            <w:r w:rsidR="00E26A70">
              <w:rPr>
                <w:webHidden/>
              </w:rPr>
              <w:tab/>
            </w:r>
            <w:r w:rsidR="00E26A70">
              <w:rPr>
                <w:webHidden/>
              </w:rPr>
              <w:fldChar w:fldCharType="begin"/>
            </w:r>
            <w:r w:rsidR="00E26A70">
              <w:rPr>
                <w:webHidden/>
              </w:rPr>
              <w:instrText xml:space="preserve"> PAGEREF _Toc88349075 \h </w:instrText>
            </w:r>
            <w:r w:rsidR="00E26A70">
              <w:rPr>
                <w:webHidden/>
              </w:rPr>
            </w:r>
            <w:r w:rsidR="00E26A70">
              <w:rPr>
                <w:webHidden/>
              </w:rPr>
              <w:fldChar w:fldCharType="separate"/>
            </w:r>
            <w:r w:rsidR="00E26A70">
              <w:rPr>
                <w:webHidden/>
              </w:rPr>
              <w:t>14</w:t>
            </w:r>
            <w:r w:rsidR="00E26A70">
              <w:rPr>
                <w:webHidden/>
              </w:rPr>
              <w:fldChar w:fldCharType="end"/>
            </w:r>
          </w:hyperlink>
        </w:p>
        <w:p w:rsidR="00E26A70" w:rsidRDefault="00241097" w14:paraId="02A288C5" w14:textId="4E8CF2C1">
          <w:pPr>
            <w:pStyle w:val="TOC2"/>
            <w:rPr>
              <w:rFonts w:eastAsiaTheme="minorEastAsia"/>
            </w:rPr>
          </w:pPr>
          <w:hyperlink w:history="1" w:anchor="_Toc88349076">
            <w:r w:rsidRPr="00201849" w:rsidR="00E26A70">
              <w:rPr>
                <w:rStyle w:val="Hyperlink"/>
                <w:lang w:val="en-US"/>
              </w:rPr>
              <w:t>7.</w:t>
            </w:r>
            <w:r w:rsidR="00E26A70">
              <w:rPr>
                <w:rFonts w:eastAsiaTheme="minorEastAsia"/>
              </w:rPr>
              <w:tab/>
            </w:r>
            <w:r w:rsidRPr="00201849" w:rsidR="00E26A70">
              <w:rPr>
                <w:rStyle w:val="Hyperlink"/>
                <w:lang w:val="en-US"/>
              </w:rPr>
              <w:t>Ethical Considerations</w:t>
            </w:r>
            <w:r w:rsidR="00E26A70">
              <w:rPr>
                <w:webHidden/>
              </w:rPr>
              <w:tab/>
            </w:r>
            <w:r w:rsidR="00E26A70">
              <w:rPr>
                <w:webHidden/>
              </w:rPr>
              <w:fldChar w:fldCharType="begin"/>
            </w:r>
            <w:r w:rsidR="00E26A70">
              <w:rPr>
                <w:webHidden/>
              </w:rPr>
              <w:instrText xml:space="preserve"> PAGEREF _Toc88349076 \h </w:instrText>
            </w:r>
            <w:r w:rsidR="00E26A70">
              <w:rPr>
                <w:webHidden/>
              </w:rPr>
            </w:r>
            <w:r w:rsidR="00E26A70">
              <w:rPr>
                <w:webHidden/>
              </w:rPr>
              <w:fldChar w:fldCharType="separate"/>
            </w:r>
            <w:r w:rsidR="00E26A70">
              <w:rPr>
                <w:webHidden/>
              </w:rPr>
              <w:t>15</w:t>
            </w:r>
            <w:r w:rsidR="00E26A70">
              <w:rPr>
                <w:webHidden/>
              </w:rPr>
              <w:fldChar w:fldCharType="end"/>
            </w:r>
          </w:hyperlink>
        </w:p>
        <w:p w:rsidR="00E26A70" w:rsidRDefault="00241097" w14:paraId="3065A9F6" w14:textId="7ED17BF8">
          <w:pPr>
            <w:pStyle w:val="TOC2"/>
            <w:rPr>
              <w:rFonts w:eastAsiaTheme="minorEastAsia"/>
            </w:rPr>
          </w:pPr>
          <w:hyperlink w:history="1" w:anchor="_Toc88349077">
            <w:r w:rsidRPr="00201849" w:rsidR="00E26A70">
              <w:rPr>
                <w:rStyle w:val="Hyperlink"/>
                <w:lang w:val="en-US"/>
              </w:rPr>
              <w:t>8.</w:t>
            </w:r>
            <w:r w:rsidR="00E26A70">
              <w:rPr>
                <w:rFonts w:eastAsiaTheme="minorEastAsia"/>
              </w:rPr>
              <w:tab/>
            </w:r>
            <w:r w:rsidRPr="00201849" w:rsidR="00E26A70">
              <w:rPr>
                <w:rStyle w:val="Hyperlink"/>
                <w:lang w:val="en-US"/>
              </w:rPr>
              <w:t>Solution Evaluation</w:t>
            </w:r>
            <w:r w:rsidR="00E26A70">
              <w:rPr>
                <w:webHidden/>
              </w:rPr>
              <w:tab/>
            </w:r>
            <w:r w:rsidR="00E26A70">
              <w:rPr>
                <w:webHidden/>
              </w:rPr>
              <w:fldChar w:fldCharType="begin"/>
            </w:r>
            <w:r w:rsidR="00E26A70">
              <w:rPr>
                <w:webHidden/>
              </w:rPr>
              <w:instrText xml:space="preserve"> PAGEREF _Toc88349077 \h </w:instrText>
            </w:r>
            <w:r w:rsidR="00E26A70">
              <w:rPr>
                <w:webHidden/>
              </w:rPr>
            </w:r>
            <w:r w:rsidR="00E26A70">
              <w:rPr>
                <w:webHidden/>
              </w:rPr>
              <w:fldChar w:fldCharType="separate"/>
            </w:r>
            <w:r w:rsidR="00E26A70">
              <w:rPr>
                <w:webHidden/>
              </w:rPr>
              <w:t>16</w:t>
            </w:r>
            <w:r w:rsidR="00E26A70">
              <w:rPr>
                <w:webHidden/>
              </w:rPr>
              <w:fldChar w:fldCharType="end"/>
            </w:r>
          </w:hyperlink>
        </w:p>
        <w:p w:rsidR="00E26A70" w:rsidRDefault="00241097" w14:paraId="47360548" w14:textId="347015F3">
          <w:pPr>
            <w:pStyle w:val="TOC2"/>
            <w:rPr>
              <w:rFonts w:eastAsiaTheme="minorEastAsia"/>
            </w:rPr>
          </w:pPr>
          <w:hyperlink w:history="1" w:anchor="_Toc88349078">
            <w:r w:rsidRPr="00201849" w:rsidR="00E26A70">
              <w:rPr>
                <w:rStyle w:val="Hyperlink"/>
                <w:lang w:val="en-US"/>
              </w:rPr>
              <w:t>9.</w:t>
            </w:r>
            <w:r w:rsidR="00E26A70">
              <w:rPr>
                <w:rFonts w:eastAsiaTheme="minorEastAsia"/>
              </w:rPr>
              <w:tab/>
            </w:r>
            <w:r w:rsidRPr="00201849" w:rsidR="00E26A70">
              <w:rPr>
                <w:rStyle w:val="Hyperlink"/>
              </w:rPr>
              <w:t>Conclusion</w:t>
            </w:r>
            <w:r w:rsidR="00E26A70">
              <w:rPr>
                <w:webHidden/>
              </w:rPr>
              <w:tab/>
            </w:r>
            <w:r w:rsidR="00E26A70">
              <w:rPr>
                <w:webHidden/>
              </w:rPr>
              <w:fldChar w:fldCharType="begin"/>
            </w:r>
            <w:r w:rsidR="00E26A70">
              <w:rPr>
                <w:webHidden/>
              </w:rPr>
              <w:instrText xml:space="preserve"> PAGEREF _Toc88349078 \h </w:instrText>
            </w:r>
            <w:r w:rsidR="00E26A70">
              <w:rPr>
                <w:webHidden/>
              </w:rPr>
            </w:r>
            <w:r w:rsidR="00E26A70">
              <w:rPr>
                <w:webHidden/>
              </w:rPr>
              <w:fldChar w:fldCharType="separate"/>
            </w:r>
            <w:r w:rsidR="00E26A70">
              <w:rPr>
                <w:webHidden/>
              </w:rPr>
              <w:t>17</w:t>
            </w:r>
            <w:r w:rsidR="00E26A70">
              <w:rPr>
                <w:webHidden/>
              </w:rPr>
              <w:fldChar w:fldCharType="end"/>
            </w:r>
          </w:hyperlink>
        </w:p>
        <w:p w:rsidR="00E26A70" w:rsidRDefault="00241097" w14:paraId="7E756D80" w14:textId="10DE90F5">
          <w:pPr>
            <w:pStyle w:val="TOC1"/>
            <w:tabs>
              <w:tab w:val="left" w:pos="660"/>
              <w:tab w:val="right" w:leader="dot" w:pos="9016"/>
            </w:tabs>
            <w:rPr>
              <w:rFonts w:eastAsiaTheme="minorEastAsia"/>
              <w:noProof/>
              <w:lang w:eastAsia="en-AU"/>
            </w:rPr>
          </w:pPr>
          <w:hyperlink w:history="1" w:anchor="_Toc88349079">
            <w:r w:rsidRPr="00201849" w:rsidR="00E26A70">
              <w:rPr>
                <w:rStyle w:val="Hyperlink"/>
                <w:noProof/>
                <w:lang w:val="en-US"/>
              </w:rPr>
              <w:t>10.</w:t>
            </w:r>
            <w:r w:rsidR="00E26A70">
              <w:rPr>
                <w:rFonts w:eastAsiaTheme="minorEastAsia"/>
                <w:noProof/>
                <w:lang w:eastAsia="en-AU"/>
              </w:rPr>
              <w:tab/>
            </w:r>
            <w:r w:rsidRPr="00201849" w:rsidR="00E26A70">
              <w:rPr>
                <w:rStyle w:val="Hyperlink"/>
                <w:noProof/>
                <w:lang w:val="en-US"/>
              </w:rPr>
              <w:t>Appendices</w:t>
            </w:r>
            <w:r w:rsidR="00E26A70">
              <w:rPr>
                <w:noProof/>
                <w:webHidden/>
              </w:rPr>
              <w:tab/>
            </w:r>
            <w:r w:rsidR="00E26A70">
              <w:rPr>
                <w:noProof/>
                <w:webHidden/>
              </w:rPr>
              <w:fldChar w:fldCharType="begin"/>
            </w:r>
            <w:r w:rsidR="00E26A70">
              <w:rPr>
                <w:noProof/>
                <w:webHidden/>
              </w:rPr>
              <w:instrText xml:space="preserve"> PAGEREF _Toc88349079 \h </w:instrText>
            </w:r>
            <w:r w:rsidR="00E26A70">
              <w:rPr>
                <w:noProof/>
                <w:webHidden/>
              </w:rPr>
            </w:r>
            <w:r w:rsidR="00E26A70">
              <w:rPr>
                <w:noProof/>
                <w:webHidden/>
              </w:rPr>
              <w:fldChar w:fldCharType="separate"/>
            </w:r>
            <w:r w:rsidR="00E26A70">
              <w:rPr>
                <w:noProof/>
                <w:webHidden/>
              </w:rPr>
              <w:t>18</w:t>
            </w:r>
            <w:r w:rsidR="00E26A70">
              <w:rPr>
                <w:noProof/>
                <w:webHidden/>
              </w:rPr>
              <w:fldChar w:fldCharType="end"/>
            </w:r>
          </w:hyperlink>
        </w:p>
        <w:p w:rsidR="00E26A70" w:rsidRDefault="00241097" w14:paraId="79F6B93D" w14:textId="5D6342F3">
          <w:pPr>
            <w:pStyle w:val="TOC3"/>
            <w:tabs>
              <w:tab w:val="right" w:leader="dot" w:pos="9016"/>
            </w:tabs>
            <w:rPr>
              <w:rFonts w:eastAsiaTheme="minorEastAsia"/>
              <w:noProof/>
              <w:lang w:eastAsia="en-AU"/>
            </w:rPr>
          </w:pPr>
          <w:hyperlink w:history="1" w:anchor="_Toc88349080">
            <w:r w:rsidRPr="00201849" w:rsidR="00E26A70">
              <w:rPr>
                <w:rStyle w:val="Hyperlink"/>
                <w:noProof/>
                <w:lang w:val="en-US"/>
              </w:rPr>
              <w:t>10.</w:t>
            </w:r>
            <w:r w:rsidRPr="00201849" w:rsidR="00E26A70">
              <w:rPr>
                <w:rStyle w:val="Hyperlink"/>
                <w:noProof/>
              </w:rPr>
              <w:t>1 The data collection strategy</w:t>
            </w:r>
            <w:r w:rsidR="00E26A70">
              <w:rPr>
                <w:noProof/>
                <w:webHidden/>
              </w:rPr>
              <w:tab/>
            </w:r>
            <w:r w:rsidR="00E26A70">
              <w:rPr>
                <w:noProof/>
                <w:webHidden/>
              </w:rPr>
              <w:fldChar w:fldCharType="begin"/>
            </w:r>
            <w:r w:rsidR="00E26A70">
              <w:rPr>
                <w:noProof/>
                <w:webHidden/>
              </w:rPr>
              <w:instrText xml:space="preserve"> PAGEREF _Toc88349080 \h </w:instrText>
            </w:r>
            <w:r w:rsidR="00E26A70">
              <w:rPr>
                <w:noProof/>
                <w:webHidden/>
              </w:rPr>
            </w:r>
            <w:r w:rsidR="00E26A70">
              <w:rPr>
                <w:noProof/>
                <w:webHidden/>
              </w:rPr>
              <w:fldChar w:fldCharType="separate"/>
            </w:r>
            <w:r w:rsidR="00E26A70">
              <w:rPr>
                <w:noProof/>
                <w:webHidden/>
              </w:rPr>
              <w:t>18</w:t>
            </w:r>
            <w:r w:rsidR="00E26A70">
              <w:rPr>
                <w:noProof/>
                <w:webHidden/>
              </w:rPr>
              <w:fldChar w:fldCharType="end"/>
            </w:r>
          </w:hyperlink>
        </w:p>
        <w:p w:rsidR="00E26A70" w:rsidRDefault="00241097" w14:paraId="092D4F2D" w14:textId="56F53C14">
          <w:pPr>
            <w:pStyle w:val="TOC2"/>
            <w:rPr>
              <w:rFonts w:eastAsiaTheme="minorEastAsia"/>
            </w:rPr>
          </w:pPr>
          <w:hyperlink w:history="1" w:anchor="_Toc88349081">
            <w:r w:rsidRPr="00201849" w:rsidR="00E26A70">
              <w:rPr>
                <w:rStyle w:val="Hyperlink"/>
                <w:lang w:val="en-US"/>
              </w:rPr>
              <w:t>11.</w:t>
            </w:r>
            <w:r w:rsidR="00E26A70">
              <w:rPr>
                <w:rFonts w:eastAsiaTheme="minorEastAsia"/>
              </w:rPr>
              <w:tab/>
            </w:r>
            <w:r w:rsidRPr="00201849" w:rsidR="00E26A70">
              <w:rPr>
                <w:rStyle w:val="Hyperlink"/>
              </w:rPr>
              <w:t>References according to the APA style</w:t>
            </w:r>
            <w:r w:rsidR="00E26A70">
              <w:rPr>
                <w:webHidden/>
              </w:rPr>
              <w:tab/>
            </w:r>
            <w:r w:rsidR="00E26A70">
              <w:rPr>
                <w:webHidden/>
              </w:rPr>
              <w:fldChar w:fldCharType="begin"/>
            </w:r>
            <w:r w:rsidR="00E26A70">
              <w:rPr>
                <w:webHidden/>
              </w:rPr>
              <w:instrText xml:space="preserve"> PAGEREF _Toc88349081 \h </w:instrText>
            </w:r>
            <w:r w:rsidR="00E26A70">
              <w:rPr>
                <w:webHidden/>
              </w:rPr>
            </w:r>
            <w:r w:rsidR="00E26A70">
              <w:rPr>
                <w:webHidden/>
              </w:rPr>
              <w:fldChar w:fldCharType="separate"/>
            </w:r>
            <w:r w:rsidR="00E26A70">
              <w:rPr>
                <w:webHidden/>
              </w:rPr>
              <w:t>19</w:t>
            </w:r>
            <w:r w:rsidR="00E26A70">
              <w:rPr>
                <w:webHidden/>
              </w:rPr>
              <w:fldChar w:fldCharType="end"/>
            </w:r>
          </w:hyperlink>
        </w:p>
        <w:p w:rsidR="00687E07" w:rsidRDefault="00687E07" w14:paraId="49DE4DEB" w14:textId="57E8FECF">
          <w:r>
            <w:rPr>
              <w:b/>
              <w:bCs/>
              <w:noProof/>
            </w:rPr>
            <w:fldChar w:fldCharType="end"/>
          </w:r>
        </w:p>
      </w:sdtContent>
    </w:sdt>
    <w:p w:rsidR="00BD7581" w:rsidRDefault="00701515" w14:paraId="1C0AF81C" w14:textId="77777777">
      <w:pPr>
        <w:rPr>
          <w:b/>
          <w:sz w:val="48"/>
          <w:szCs w:val="48"/>
          <w:lang w:val="en-US"/>
        </w:rPr>
      </w:pPr>
      <w:r>
        <w:rPr>
          <w:b/>
          <w:sz w:val="48"/>
          <w:szCs w:val="48"/>
          <w:lang w:val="en-US"/>
        </w:rPr>
        <w:br w:type="page"/>
      </w:r>
    </w:p>
    <w:p w:rsidR="00701515" w:rsidP="00586419" w:rsidRDefault="00701515" w14:paraId="6BDD19D1" w14:textId="77777777">
      <w:pPr>
        <w:pStyle w:val="Heading2"/>
        <w:numPr>
          <w:ilvl w:val="0"/>
          <w:numId w:val="1"/>
        </w:numPr>
        <w:spacing w:line="480" w:lineRule="auto"/>
        <w:rPr>
          <w:lang w:val="en-US"/>
        </w:rPr>
      </w:pPr>
      <w:bookmarkStart w:name="_Toc88349061" w:id="0"/>
      <w:r>
        <w:rPr>
          <w:lang w:val="en-US"/>
        </w:rPr>
        <w:lastRenderedPageBreak/>
        <w:t>Introduction</w:t>
      </w:r>
      <w:bookmarkEnd w:id="0"/>
      <w:r>
        <w:rPr>
          <w:lang w:val="en-US"/>
        </w:rPr>
        <w:t xml:space="preserve"> </w:t>
      </w:r>
    </w:p>
    <w:p w:rsidR="00E67614" w:rsidP="1E184B82" w:rsidRDefault="00501274" w14:paraId="2CA73F4D" w14:textId="77777777" w14:noSpellErr="1">
      <w:pPr>
        <w:spacing w:line="360" w:lineRule="auto"/>
        <w:jc w:val="both"/>
        <w:rPr>
          <w:sz w:val="22"/>
          <w:szCs w:val="22"/>
          <w:lang w:val="en-US"/>
        </w:rPr>
      </w:pPr>
      <w:r w:rsidRPr="1E184B82" w:rsidR="00501274">
        <w:rPr>
          <w:sz w:val="22"/>
          <w:szCs w:val="22"/>
          <w:lang w:val="en-US"/>
        </w:rPr>
        <w:t xml:space="preserve">This paperwork is </w:t>
      </w:r>
      <w:r w:rsidRPr="1E184B82" w:rsidR="00FB7630">
        <w:rPr>
          <w:sz w:val="22"/>
          <w:szCs w:val="22"/>
          <w:lang w:val="en-US"/>
        </w:rPr>
        <w:t xml:space="preserve">the development of a project based in the information collected in assessment 1. </w:t>
      </w:r>
      <w:r w:rsidRPr="1E184B82" w:rsidR="00D20F1D">
        <w:rPr>
          <w:sz w:val="22"/>
          <w:szCs w:val="22"/>
          <w:lang w:val="en-US"/>
        </w:rPr>
        <w:t xml:space="preserve">Assessment 1 has gave us a clear description of the problem, the target audience, SMART </w:t>
      </w:r>
      <w:r w:rsidRPr="1E184B82" w:rsidR="00D20F1D">
        <w:rPr>
          <w:sz w:val="22"/>
          <w:szCs w:val="22"/>
          <w:lang w:val="en-US"/>
        </w:rPr>
        <w:t>objectives</w:t>
      </w:r>
      <w:r w:rsidRPr="1E184B82" w:rsidR="00D20F1D">
        <w:rPr>
          <w:sz w:val="22"/>
          <w:szCs w:val="22"/>
          <w:lang w:val="en-US"/>
        </w:rPr>
        <w:t xml:space="preserve">, and requirements that were vital for informed brainstorming solutions </w:t>
      </w:r>
      <w:r w:rsidRPr="1E184B82" w:rsidR="00DB0A4D">
        <w:rPr>
          <w:sz w:val="22"/>
          <w:szCs w:val="22"/>
          <w:lang w:val="en-US"/>
        </w:rPr>
        <w:t>that threw three different solution scenarios</w:t>
      </w:r>
      <w:r w:rsidRPr="1E184B82" w:rsidR="00B53BA6">
        <w:rPr>
          <w:sz w:val="22"/>
          <w:szCs w:val="22"/>
          <w:lang w:val="en-US"/>
        </w:rPr>
        <w:t>, and help us to take the most suitable solution to the problem in mention</w:t>
      </w:r>
      <w:r w:rsidRPr="1E184B82" w:rsidR="00D20F1D">
        <w:rPr>
          <w:sz w:val="22"/>
          <w:szCs w:val="22"/>
          <w:lang w:val="en-US"/>
        </w:rPr>
        <w:t>.</w:t>
      </w:r>
      <w:r w:rsidRPr="1E184B82" w:rsidR="00B53BA6">
        <w:rPr>
          <w:sz w:val="22"/>
          <w:szCs w:val="22"/>
          <w:lang w:val="en-US"/>
        </w:rPr>
        <w:t xml:space="preserve"> </w:t>
      </w:r>
    </w:p>
    <w:p w:rsidR="00D5135D" w:rsidP="1E184B82" w:rsidRDefault="00356642" w14:paraId="7C85C4ED" w14:textId="63A53175">
      <w:pPr>
        <w:spacing w:line="360" w:lineRule="auto"/>
        <w:jc w:val="both"/>
        <w:rPr>
          <w:sz w:val="22"/>
          <w:szCs w:val="22"/>
          <w:lang w:val="en-US"/>
        </w:rPr>
      </w:pPr>
      <w:r w:rsidRPr="1E184B82" w:rsidR="00356642">
        <w:rPr>
          <w:sz w:val="22"/>
          <w:szCs w:val="22"/>
          <w:lang w:val="en-US"/>
        </w:rPr>
        <w:t>T</w:t>
      </w:r>
      <w:r w:rsidRPr="1E184B82" w:rsidR="00AE0852">
        <w:rPr>
          <w:sz w:val="22"/>
          <w:szCs w:val="22"/>
          <w:lang w:val="en-US"/>
        </w:rPr>
        <w:t>he rei</w:t>
      </w:r>
      <w:r w:rsidRPr="1E184B82" w:rsidR="00444768">
        <w:rPr>
          <w:sz w:val="22"/>
          <w:szCs w:val="22"/>
          <w:lang w:val="en-US"/>
        </w:rPr>
        <w:t>nve</w:t>
      </w:r>
      <w:r w:rsidRPr="1E184B82" w:rsidR="00AE0852">
        <w:rPr>
          <w:sz w:val="22"/>
          <w:szCs w:val="22"/>
          <w:lang w:val="en-US"/>
        </w:rPr>
        <w:t xml:space="preserve">nting money </w:t>
      </w:r>
      <w:r w:rsidRPr="1E184B82" w:rsidR="00CD0C2E">
        <w:rPr>
          <w:sz w:val="22"/>
          <w:szCs w:val="22"/>
          <w:lang w:val="en-US"/>
        </w:rPr>
        <w:t xml:space="preserve">CDBC for 2050 </w:t>
      </w:r>
      <w:r w:rsidRPr="1E184B82" w:rsidR="00356642">
        <w:rPr>
          <w:sz w:val="22"/>
          <w:szCs w:val="22"/>
          <w:lang w:val="en-US"/>
        </w:rPr>
        <w:t>that is</w:t>
      </w:r>
      <w:r w:rsidRPr="1E184B82" w:rsidR="00CD0C2E">
        <w:rPr>
          <w:sz w:val="22"/>
          <w:szCs w:val="22"/>
          <w:lang w:val="en-US"/>
        </w:rPr>
        <w:t xml:space="preserve"> develop</w:t>
      </w:r>
      <w:r w:rsidRPr="1E184B82" w:rsidR="00356642">
        <w:rPr>
          <w:sz w:val="22"/>
          <w:szCs w:val="22"/>
          <w:lang w:val="en-US"/>
        </w:rPr>
        <w:t xml:space="preserve">ed in this paperwork is </w:t>
      </w:r>
      <w:proofErr w:type="gramStart"/>
      <w:r w:rsidRPr="1E184B82" w:rsidR="00356642">
        <w:rPr>
          <w:sz w:val="22"/>
          <w:szCs w:val="22"/>
          <w:lang w:val="en-US"/>
        </w:rPr>
        <w:t xml:space="preserve">called </w:t>
      </w:r>
      <w:r w:rsidRPr="1E184B82" w:rsidR="00CD0C2E">
        <w:rPr>
          <w:sz w:val="22"/>
          <w:szCs w:val="22"/>
          <w:lang w:val="en-US"/>
        </w:rPr>
        <w:t>,</w:t>
      </w:r>
      <w:proofErr w:type="gramEnd"/>
      <w:r w:rsidRPr="1E184B82" w:rsidR="00CD0C2E">
        <w:rPr>
          <w:sz w:val="22"/>
          <w:szCs w:val="22"/>
          <w:lang w:val="en-US"/>
        </w:rPr>
        <w:t xml:space="preserve"> </w:t>
      </w:r>
      <w:r w:rsidRPr="1E184B82" w:rsidR="00D5135D">
        <w:rPr>
          <w:sz w:val="22"/>
          <w:szCs w:val="22"/>
          <w:lang w:val="en-US"/>
        </w:rPr>
        <w:t xml:space="preserve">it is an augmented reality </w:t>
      </w:r>
      <w:r w:rsidRPr="1E184B82" w:rsidR="00AE3CA3">
        <w:rPr>
          <w:sz w:val="22"/>
          <w:szCs w:val="22"/>
          <w:lang w:val="en-US"/>
        </w:rPr>
        <w:t xml:space="preserve">device that with the use of advanced technology, and services specifically designed for the agriculture industry use, </w:t>
      </w:r>
      <w:r w:rsidRPr="1E184B82" w:rsidR="0003408F">
        <w:rPr>
          <w:sz w:val="22"/>
          <w:szCs w:val="22"/>
          <w:lang w:val="en-US"/>
        </w:rPr>
        <w:t>will securely solve the problem at that time</w:t>
      </w:r>
      <w:r w:rsidRPr="1E184B82" w:rsidR="0003408F">
        <w:rPr>
          <w:sz w:val="22"/>
          <w:szCs w:val="22"/>
          <w:lang w:val="en-US"/>
        </w:rPr>
        <w:t>.</w:t>
      </w:r>
      <w:r w:rsidRPr="1E184B82" w:rsidR="00AE3CA3">
        <w:rPr>
          <w:sz w:val="22"/>
          <w:szCs w:val="22"/>
          <w:lang w:val="en-US"/>
        </w:rPr>
        <w:t xml:space="preserve"> </w:t>
      </w:r>
      <w:r w:rsidRPr="1E184B82" w:rsidR="00D5135D">
        <w:rPr>
          <w:sz w:val="22"/>
          <w:szCs w:val="22"/>
          <w:lang w:val="en-US"/>
        </w:rPr>
        <w:t xml:space="preserve"> </w:t>
      </w:r>
    </w:p>
    <w:p w:rsidR="00701515" w:rsidP="1E184B82" w:rsidRDefault="001E5E9F" w14:paraId="21E0C940" w14:textId="58A938A7">
      <w:pPr>
        <w:spacing w:line="360" w:lineRule="auto"/>
        <w:jc w:val="both"/>
        <w:rPr>
          <w:sz w:val="22"/>
          <w:szCs w:val="22"/>
          <w:lang w:val="en-US"/>
        </w:rPr>
      </w:pPr>
      <w:r w:rsidRPr="1E184B82" w:rsidR="001E5E9F">
        <w:rPr>
          <w:sz w:val="22"/>
          <w:szCs w:val="22"/>
          <w:lang w:val="en-US"/>
        </w:rPr>
        <w:t>T</w:t>
      </w:r>
      <w:r w:rsidRPr="1E184B82" w:rsidR="00CD0C2E">
        <w:rPr>
          <w:sz w:val="22"/>
          <w:szCs w:val="22"/>
          <w:lang w:val="en-US"/>
        </w:rPr>
        <w:t xml:space="preserve">he </w:t>
      </w:r>
      <w:r w:rsidRPr="1E184B82" w:rsidR="001E5E9F">
        <w:rPr>
          <w:sz w:val="22"/>
          <w:szCs w:val="22"/>
          <w:lang w:val="en-US"/>
        </w:rPr>
        <w:t xml:space="preserve">Republic Bank is the current Colombia </w:t>
      </w:r>
      <w:r w:rsidRPr="1E184B82" w:rsidR="00CD0C2E">
        <w:rPr>
          <w:sz w:val="22"/>
          <w:szCs w:val="22"/>
          <w:lang w:val="en-US"/>
        </w:rPr>
        <w:t>central bank</w:t>
      </w:r>
      <w:r w:rsidRPr="1E184B82" w:rsidR="001E5E9F">
        <w:rPr>
          <w:sz w:val="22"/>
          <w:szCs w:val="22"/>
          <w:lang w:val="en-US"/>
        </w:rPr>
        <w:t>.</w:t>
      </w:r>
      <w:r w:rsidRPr="1E184B82" w:rsidR="00CD0C2E">
        <w:rPr>
          <w:sz w:val="22"/>
          <w:szCs w:val="22"/>
          <w:lang w:val="en-US"/>
        </w:rPr>
        <w:t xml:space="preserve"> </w:t>
      </w:r>
      <w:r w:rsidRPr="1E184B82" w:rsidR="001E5E9F">
        <w:rPr>
          <w:sz w:val="22"/>
          <w:szCs w:val="22"/>
          <w:lang w:val="en-US"/>
        </w:rPr>
        <w:t xml:space="preserve">The Colombian government </w:t>
      </w:r>
      <w:r w:rsidRPr="1E184B82" w:rsidR="00114451">
        <w:rPr>
          <w:sz w:val="22"/>
          <w:szCs w:val="22"/>
          <w:lang w:val="en-US"/>
        </w:rPr>
        <w:t xml:space="preserve">manages </w:t>
      </w:r>
      <w:r w:rsidRPr="1E184B82" w:rsidR="001E5E9F">
        <w:rPr>
          <w:sz w:val="22"/>
          <w:szCs w:val="22"/>
          <w:lang w:val="en-US"/>
        </w:rPr>
        <w:t>the Republic Bank of Colombia</w:t>
      </w:r>
      <w:r w:rsidRPr="1E184B82" w:rsidR="00114451">
        <w:rPr>
          <w:sz w:val="22"/>
          <w:szCs w:val="22"/>
          <w:lang w:val="en-US"/>
        </w:rPr>
        <w:t xml:space="preserve">, and this </w:t>
      </w:r>
      <w:r w:rsidRPr="1E184B82" w:rsidR="00114451">
        <w:rPr>
          <w:sz w:val="22"/>
          <w:szCs w:val="22"/>
          <w:lang w:val="en-US"/>
        </w:rPr>
        <w:t>is</w:t>
      </w:r>
      <w:r w:rsidRPr="1E184B82" w:rsidR="001E5E9F">
        <w:rPr>
          <w:sz w:val="22"/>
          <w:szCs w:val="22"/>
          <w:lang w:val="en-US"/>
        </w:rPr>
        <w:t xml:space="preserve"> </w:t>
      </w:r>
      <w:r w:rsidRPr="1E184B82" w:rsidR="00114451">
        <w:rPr>
          <w:sz w:val="22"/>
          <w:szCs w:val="22"/>
          <w:lang w:val="en-US"/>
        </w:rPr>
        <w:t>operated</w:t>
      </w:r>
      <w:r w:rsidRPr="1E184B82" w:rsidR="00114451">
        <w:rPr>
          <w:sz w:val="22"/>
          <w:szCs w:val="22"/>
          <w:lang w:val="en-US"/>
        </w:rPr>
        <w:t xml:space="preserve"> for private sector and government members. </w:t>
      </w:r>
      <w:r w:rsidRPr="1E184B82" w:rsidR="00AA6D7C">
        <w:rPr>
          <w:sz w:val="22"/>
          <w:szCs w:val="22"/>
          <w:lang w:val="en-US"/>
        </w:rPr>
        <w:t xml:space="preserve">In addition, the </w:t>
      </w:r>
      <w:r w:rsidRPr="1E184B82" w:rsidR="00AA6D7C">
        <w:rPr>
          <w:sz w:val="22"/>
          <w:szCs w:val="22"/>
          <w:lang w:val="en-US"/>
        </w:rPr>
        <w:t>community, government, inve</w:t>
      </w:r>
      <w:r w:rsidRPr="1E184B82" w:rsidR="00AA6D7C">
        <w:rPr>
          <w:sz w:val="22"/>
          <w:szCs w:val="22"/>
          <w:lang w:val="en-US"/>
        </w:rPr>
        <w:t xml:space="preserve">stors, employees, </w:t>
      </w:r>
      <w:r w:rsidRPr="1E184B82" w:rsidR="00AA6D7C">
        <w:rPr>
          <w:sz w:val="22"/>
          <w:szCs w:val="22"/>
          <w:lang w:val="en-US"/>
        </w:rPr>
        <w:t>suppliers</w:t>
      </w:r>
      <w:r w:rsidRPr="1E184B82" w:rsidR="00AA6D7C">
        <w:rPr>
          <w:sz w:val="22"/>
          <w:szCs w:val="22"/>
          <w:lang w:val="en-US"/>
        </w:rPr>
        <w:t xml:space="preserve"> and </w:t>
      </w:r>
      <w:r w:rsidRPr="1E184B82" w:rsidR="00AA6D7C">
        <w:rPr>
          <w:sz w:val="22"/>
          <w:szCs w:val="22"/>
          <w:lang w:val="en-US"/>
        </w:rPr>
        <w:t>urban and rura</w:t>
      </w:r>
      <w:r w:rsidRPr="1E184B82" w:rsidR="00AA6D7C">
        <w:rPr>
          <w:sz w:val="22"/>
          <w:szCs w:val="22"/>
          <w:lang w:val="en-US"/>
        </w:rPr>
        <w:t xml:space="preserve">l </w:t>
      </w:r>
      <w:r w:rsidRPr="1E184B82" w:rsidR="00AA6D7C">
        <w:rPr>
          <w:sz w:val="22"/>
          <w:szCs w:val="22"/>
          <w:lang w:val="en-US"/>
        </w:rPr>
        <w:t xml:space="preserve">farmers </w:t>
      </w:r>
      <w:r w:rsidRPr="1E184B82" w:rsidR="00AA6D7C">
        <w:rPr>
          <w:sz w:val="22"/>
          <w:szCs w:val="22"/>
          <w:lang w:val="en-US"/>
        </w:rPr>
        <w:t xml:space="preserve">are the stakeholders, and the </w:t>
      </w:r>
      <w:r w:rsidRPr="1E184B82" w:rsidR="00AA6D7C">
        <w:rPr>
          <w:sz w:val="22"/>
          <w:szCs w:val="22"/>
          <w:lang w:val="en-US"/>
        </w:rPr>
        <w:t>urban and rura</w:t>
      </w:r>
      <w:r w:rsidRPr="1E184B82" w:rsidR="00AA6D7C">
        <w:rPr>
          <w:sz w:val="22"/>
          <w:szCs w:val="22"/>
          <w:lang w:val="en-US"/>
        </w:rPr>
        <w:t xml:space="preserve">l </w:t>
      </w:r>
      <w:r w:rsidRPr="1E184B82" w:rsidR="00AA6D7C">
        <w:rPr>
          <w:sz w:val="22"/>
          <w:szCs w:val="22"/>
          <w:lang w:val="en-US"/>
        </w:rPr>
        <w:t>farmers</w:t>
      </w:r>
      <w:r w:rsidRPr="1E184B82" w:rsidR="00AA6D7C">
        <w:rPr>
          <w:sz w:val="22"/>
          <w:szCs w:val="22"/>
          <w:lang w:val="en-US"/>
        </w:rPr>
        <w:t xml:space="preserve"> are the</w:t>
      </w:r>
      <w:r w:rsidRPr="1E184B82" w:rsidR="00CD0C2E">
        <w:rPr>
          <w:sz w:val="22"/>
          <w:szCs w:val="22"/>
          <w:lang w:val="en-US"/>
        </w:rPr>
        <w:t xml:space="preserve"> target audience</w:t>
      </w:r>
      <w:r w:rsidRPr="1E184B82" w:rsidR="00AA6D7C">
        <w:rPr>
          <w:sz w:val="22"/>
          <w:szCs w:val="22"/>
          <w:lang w:val="en-US"/>
        </w:rPr>
        <w:t xml:space="preserve"> </w:t>
      </w:r>
      <w:r w:rsidRPr="1E184B82" w:rsidR="00AA6D7C">
        <w:rPr>
          <w:sz w:val="22"/>
          <w:szCs w:val="22"/>
          <w:lang w:val="en-US"/>
        </w:rPr>
        <w:t>identified</w:t>
      </w:r>
      <w:r w:rsidRPr="1E184B82" w:rsidR="00AA6D7C">
        <w:rPr>
          <w:sz w:val="22"/>
          <w:szCs w:val="22"/>
          <w:lang w:val="en-US"/>
        </w:rPr>
        <w:t xml:space="preserve"> for this project.</w:t>
      </w:r>
    </w:p>
    <w:p w:rsidRPr="00C9037C" w:rsidR="00046818" w:rsidP="1E184B82" w:rsidRDefault="00046818" w14:paraId="6EEF556D" w14:textId="06D3671C">
      <w:pPr>
        <w:spacing w:line="360" w:lineRule="auto"/>
        <w:jc w:val="both"/>
        <w:rPr>
          <w:sz w:val="22"/>
          <w:szCs w:val="22"/>
          <w:lang w:val="en-US"/>
        </w:rPr>
      </w:pPr>
      <w:r w:rsidRPr="1E184B82" w:rsidR="00046818">
        <w:rPr>
          <w:sz w:val="22"/>
          <w:szCs w:val="22"/>
          <w:lang w:val="en-US"/>
        </w:rPr>
        <w:t>This paperwork is a solution prototype document that describes in section 2</w:t>
      </w:r>
      <w:r w:rsidRPr="1E184B82" w:rsidR="00680E35">
        <w:rPr>
          <w:sz w:val="22"/>
          <w:szCs w:val="22"/>
          <w:lang w:val="en-US"/>
        </w:rPr>
        <w:t xml:space="preserve"> the problems that need to </w:t>
      </w:r>
      <w:r w:rsidRPr="1E184B82" w:rsidR="00680E35">
        <w:rPr>
          <w:sz w:val="22"/>
          <w:szCs w:val="22"/>
          <w:lang w:val="en-US"/>
        </w:rPr>
        <w:t>be addressed</w:t>
      </w:r>
      <w:r w:rsidRPr="1E184B82" w:rsidR="00680E35">
        <w:rPr>
          <w:sz w:val="22"/>
          <w:szCs w:val="22"/>
          <w:lang w:val="en-US"/>
        </w:rPr>
        <w:t xml:space="preserve">, the solution goals, the used approach, </w:t>
      </w:r>
      <w:r w:rsidRPr="1E184B82" w:rsidR="00680E35">
        <w:rPr>
          <w:sz w:val="22"/>
          <w:szCs w:val="22"/>
          <w:lang w:val="en-US"/>
        </w:rPr>
        <w:t>timelines</w:t>
      </w:r>
      <w:r w:rsidRPr="1E184B82" w:rsidR="00680E35">
        <w:rPr>
          <w:sz w:val="22"/>
          <w:szCs w:val="22"/>
          <w:lang w:val="en-US"/>
        </w:rPr>
        <w:t xml:space="preserve"> and risks. </w:t>
      </w:r>
      <w:r w:rsidRPr="1E184B82" w:rsidR="00452C78">
        <w:rPr>
          <w:sz w:val="22"/>
          <w:szCs w:val="22"/>
          <w:lang w:val="en-US"/>
        </w:rPr>
        <w:t xml:space="preserve">In section 3, the three different solution scenarios and described. Following, the solution prototype and blue print </w:t>
      </w:r>
      <w:r w:rsidRPr="1E184B82" w:rsidR="00452C78">
        <w:rPr>
          <w:sz w:val="22"/>
          <w:szCs w:val="22"/>
          <w:lang w:val="en-US"/>
        </w:rPr>
        <w:t>can be found</w:t>
      </w:r>
      <w:r w:rsidRPr="1E184B82" w:rsidR="00452C78">
        <w:rPr>
          <w:sz w:val="22"/>
          <w:szCs w:val="22"/>
          <w:lang w:val="en-US"/>
        </w:rPr>
        <w:t xml:space="preserve"> in section 4 and </w:t>
      </w:r>
      <w:r w:rsidRPr="1E184B82" w:rsidR="00452C78">
        <w:rPr>
          <w:sz w:val="22"/>
          <w:szCs w:val="22"/>
          <w:lang w:val="en-US"/>
        </w:rPr>
        <w:t>5</w:t>
      </w:r>
      <w:r w:rsidRPr="1E184B82" w:rsidR="00452C78">
        <w:rPr>
          <w:sz w:val="22"/>
          <w:szCs w:val="22"/>
          <w:lang w:val="en-US"/>
        </w:rPr>
        <w:t xml:space="preserve"> respectively. Finally, security and ethical consideration, and solution evaluation </w:t>
      </w:r>
      <w:r w:rsidRPr="1E184B82" w:rsidR="00452C78">
        <w:rPr>
          <w:sz w:val="22"/>
          <w:szCs w:val="22"/>
          <w:lang w:val="en-US"/>
        </w:rPr>
        <w:t>are explained</w:t>
      </w:r>
      <w:r w:rsidRPr="1E184B82" w:rsidR="00452C78">
        <w:rPr>
          <w:sz w:val="22"/>
          <w:szCs w:val="22"/>
          <w:lang w:val="en-US"/>
        </w:rPr>
        <w:t xml:space="preserve"> in section 6, 7 and 8.</w:t>
      </w:r>
    </w:p>
    <w:p w:rsidR="00701515" w:rsidP="00586419" w:rsidRDefault="00701515" w14:paraId="47956BD3" w14:textId="77777777">
      <w:pPr>
        <w:spacing w:line="480" w:lineRule="auto"/>
        <w:jc w:val="center"/>
        <w:rPr>
          <w:b/>
          <w:sz w:val="48"/>
          <w:szCs w:val="48"/>
          <w:lang w:val="en-US"/>
        </w:rPr>
      </w:pPr>
    </w:p>
    <w:p w:rsidR="00701515" w:rsidP="00586419" w:rsidRDefault="00701515" w14:paraId="4A5653BF" w14:textId="77777777">
      <w:pPr>
        <w:spacing w:line="480" w:lineRule="auto"/>
        <w:rPr>
          <w:b/>
          <w:sz w:val="48"/>
          <w:szCs w:val="48"/>
          <w:lang w:val="en-US"/>
        </w:rPr>
      </w:pPr>
      <w:r>
        <w:rPr>
          <w:b/>
          <w:sz w:val="48"/>
          <w:szCs w:val="48"/>
          <w:lang w:val="en-US"/>
        </w:rPr>
        <w:br w:type="page"/>
      </w:r>
    </w:p>
    <w:p w:rsidR="00701515" w:rsidP="00586419" w:rsidRDefault="00701515" w14:paraId="6CD794E9" w14:textId="2276BED4">
      <w:pPr>
        <w:pStyle w:val="Heading2"/>
        <w:numPr>
          <w:ilvl w:val="0"/>
          <w:numId w:val="1"/>
        </w:numPr>
        <w:spacing w:line="480" w:lineRule="auto"/>
        <w:rPr>
          <w:lang w:val="en-US"/>
        </w:rPr>
      </w:pPr>
      <w:bookmarkStart w:name="_Toc88349062" w:id="1"/>
      <w:r>
        <w:rPr>
          <w:lang w:val="en-US"/>
        </w:rPr>
        <w:lastRenderedPageBreak/>
        <w:t xml:space="preserve">The </w:t>
      </w:r>
      <w:r w:rsidR="00AE0852">
        <w:rPr>
          <w:lang w:val="en-US"/>
        </w:rPr>
        <w:t xml:space="preserve">Design </w:t>
      </w:r>
      <w:r>
        <w:rPr>
          <w:lang w:val="en-US"/>
        </w:rPr>
        <w:t>Brief</w:t>
      </w:r>
      <w:bookmarkEnd w:id="1"/>
      <w:r>
        <w:rPr>
          <w:lang w:val="en-US"/>
        </w:rPr>
        <w:t xml:space="preserve"> </w:t>
      </w:r>
    </w:p>
    <w:p w:rsidR="00B92EFF" w:rsidP="001D6223" w:rsidRDefault="00046818" w14:paraId="2F0C8F45" w14:textId="28FD5ABD">
      <w:pPr>
        <w:pStyle w:val="Heading3"/>
        <w:spacing w:after="240"/>
        <w:rPr>
          <w:lang w:val="en-US"/>
        </w:rPr>
      </w:pPr>
      <w:bookmarkStart w:name="_Toc87265510" w:id="2"/>
      <w:bookmarkStart w:name="_Toc88349063" w:id="3"/>
      <w:r w:rsidRPr="001D6223">
        <w:rPr>
          <w:lang w:val="en-US"/>
        </w:rPr>
        <w:t xml:space="preserve">2.1 </w:t>
      </w:r>
      <w:r w:rsidRPr="001D6223" w:rsidR="00B92EFF">
        <w:rPr>
          <w:lang w:val="en-US"/>
        </w:rPr>
        <w:t xml:space="preserve">The particular problems that </w:t>
      </w:r>
      <w:proofErr w:type="gramStart"/>
      <w:r w:rsidRPr="001D6223" w:rsidR="00B92EFF">
        <w:rPr>
          <w:lang w:val="en-US"/>
        </w:rPr>
        <w:t>are needed to be addressed</w:t>
      </w:r>
      <w:proofErr w:type="gramEnd"/>
      <w:r w:rsidRPr="001D6223" w:rsidR="00B92EFF">
        <w:rPr>
          <w:lang w:val="en-US"/>
        </w:rPr>
        <w:t>:</w:t>
      </w:r>
      <w:bookmarkEnd w:id="2"/>
      <w:bookmarkEnd w:id="3"/>
    </w:p>
    <w:p w:rsidRPr="00A91F37" w:rsidR="00B92EFF" w:rsidP="00430B79" w:rsidRDefault="00B92EFF" w14:paraId="0FE1075C" w14:textId="6FD9A9EA">
      <w:pPr>
        <w:spacing w:line="360" w:lineRule="auto"/>
        <w:jc w:val="both"/>
      </w:pPr>
      <w:r>
        <w:rPr>
          <w:lang w:val="en-GB"/>
        </w:rPr>
        <w:t xml:space="preserve">When it comes to discussing the problems that are needed to be </w:t>
      </w:r>
      <w:proofErr w:type="gramStart"/>
      <w:r>
        <w:rPr>
          <w:lang w:val="en-GB"/>
        </w:rPr>
        <w:t>addressed</w:t>
      </w:r>
      <w:proofErr w:type="gramEnd"/>
      <w:r>
        <w:rPr>
          <w:lang w:val="en-GB"/>
        </w:rPr>
        <w:t xml:space="preserve"> it can be said that it is evaluated that in Colombia, cash is probably going to disappear by the year 2050. However, the farmers of both the rural as well as the urban regions of the country are not totally prepared to get compatible with this drastic change (</w:t>
      </w:r>
      <w:r w:rsidRPr="00A36848">
        <w:rPr>
          <w:color w:val="000000"/>
          <w:szCs w:val="24"/>
        </w:rPr>
        <w:t>Sperling</w:t>
      </w:r>
      <w:r>
        <w:rPr>
          <w:color w:val="000000"/>
          <w:szCs w:val="24"/>
        </w:rPr>
        <w:t xml:space="preserve"> </w:t>
      </w:r>
      <w:r>
        <w:rPr>
          <w:i/>
          <w:color w:val="000000"/>
          <w:szCs w:val="24"/>
        </w:rPr>
        <w:t>et al.</w:t>
      </w:r>
      <w:r w:rsidRPr="00A36848">
        <w:rPr>
          <w:color w:val="000000"/>
          <w:szCs w:val="24"/>
        </w:rPr>
        <w:t>2020</w:t>
      </w:r>
      <w:r>
        <w:rPr>
          <w:lang w:val="en-GB"/>
        </w:rPr>
        <w:t>). On the other hand, the International Monitory Fund demands the money to be reinvented in order to be handled effectively from the current time and therefore, it is essential to design a cashless solution for the sake of resolving the challenges of the farmers in Colombia. However, to do so it is essential to focus upon or address the new challenges that the farmers in the rural and urban areas are possibly going to come across (</w:t>
      </w:r>
      <w:r w:rsidRPr="00A36848">
        <w:rPr>
          <w:color w:val="000000"/>
          <w:szCs w:val="24"/>
        </w:rPr>
        <w:t>Gas, 2017</w:t>
      </w:r>
      <w:r>
        <w:rPr>
          <w:lang w:val="en-GB"/>
        </w:rPr>
        <w:t>). It is worth mentioning in this context that the farmers in the country end up playing the role of a potential building block in the economic system and hence helping them get accustomed to the new system through offering them the relevant services and products would be critical to holding the balance in the economic system of the country. In addition to that, the major problem that should be addressed is that cash would not be available to the farmers while they are going to offer the products, however, cash would not only be enough to meet their requirements. However, these issues in relation to going cashless can be resolved by taking the proper actions (</w:t>
      </w:r>
      <w:r w:rsidR="00F50AB6">
        <w:rPr>
          <w:color w:val="000000"/>
          <w:szCs w:val="24"/>
        </w:rPr>
        <w:t>Plano, Behrens and</w:t>
      </w:r>
      <w:r w:rsidRPr="00A36848">
        <w:rPr>
          <w:color w:val="000000"/>
          <w:szCs w:val="24"/>
        </w:rPr>
        <w:t xml:space="preserve"> </w:t>
      </w:r>
      <w:proofErr w:type="spellStart"/>
      <w:r w:rsidRPr="00A36848">
        <w:rPr>
          <w:color w:val="000000"/>
          <w:szCs w:val="24"/>
        </w:rPr>
        <w:t>Zuidgeest</w:t>
      </w:r>
      <w:proofErr w:type="spellEnd"/>
      <w:r w:rsidRPr="00A36848">
        <w:rPr>
          <w:color w:val="000000"/>
          <w:szCs w:val="24"/>
        </w:rPr>
        <w:t>, 2020</w:t>
      </w:r>
      <w:r>
        <w:rPr>
          <w:lang w:val="en-GB"/>
        </w:rPr>
        <w:t xml:space="preserve">). </w:t>
      </w:r>
    </w:p>
    <w:p w:rsidRPr="001D6223" w:rsidR="00B92EFF" w:rsidP="00E575E1" w:rsidRDefault="00046818" w14:paraId="46E41E3A" w14:textId="05583A5D">
      <w:pPr>
        <w:pStyle w:val="Heading3"/>
        <w:spacing w:after="240"/>
        <w:rPr>
          <w:lang w:val="en-US"/>
        </w:rPr>
      </w:pPr>
      <w:bookmarkStart w:name="_Toc87265511" w:id="4"/>
      <w:bookmarkStart w:name="_Toc88349064" w:id="5"/>
      <w:r w:rsidRPr="001D6223">
        <w:rPr>
          <w:lang w:val="en-US"/>
        </w:rPr>
        <w:t xml:space="preserve">2.2 </w:t>
      </w:r>
      <w:r w:rsidRPr="001D6223" w:rsidR="00B92EFF">
        <w:rPr>
          <w:lang w:val="en-US"/>
        </w:rPr>
        <w:t>The goals of the solution prototype:</w:t>
      </w:r>
      <w:bookmarkEnd w:id="4"/>
      <w:bookmarkEnd w:id="5"/>
    </w:p>
    <w:p w:rsidR="00B92EFF" w:rsidP="00430B79" w:rsidRDefault="00B92EFF" w14:paraId="38686DB0" w14:textId="51FA99A8">
      <w:pPr>
        <w:spacing w:line="360" w:lineRule="auto"/>
        <w:jc w:val="both"/>
        <w:rPr>
          <w:lang w:val="en-GB"/>
        </w:rPr>
      </w:pPr>
      <w:r>
        <w:rPr>
          <w:lang w:val="en-GB"/>
        </w:rPr>
        <w:t xml:space="preserve">To design a prototype in </w:t>
      </w:r>
      <w:proofErr w:type="gramStart"/>
      <w:r>
        <w:rPr>
          <w:lang w:val="en-GB"/>
        </w:rPr>
        <w:t xml:space="preserve">which </w:t>
      </w:r>
      <w:r w:rsidR="00D67C34">
        <w:rPr>
          <w:lang w:val="en-GB"/>
        </w:rPr>
        <w:t xml:space="preserve"> </w:t>
      </w:r>
      <w:r>
        <w:rPr>
          <w:lang w:val="en-GB"/>
        </w:rPr>
        <w:t>monetary</w:t>
      </w:r>
      <w:proofErr w:type="gramEnd"/>
      <w:r>
        <w:rPr>
          <w:lang w:val="en-GB"/>
        </w:rPr>
        <w:t xml:space="preserve"> transactions taken place amongst the farmers should not be taken under consideration to provide the clients with a cashless alternative.</w:t>
      </w:r>
      <w:r w:rsidRPr="00881FA2">
        <w:rPr>
          <w:lang w:val="en-GB"/>
        </w:rPr>
        <w:t xml:space="preserve"> </w:t>
      </w:r>
      <w:r>
        <w:rPr>
          <w:lang w:val="en-GB"/>
        </w:rPr>
        <w:t>This is a significant goal of the solution prototype since it is predicted that the physical transactions will almost disappear by the year 2050 whereas it may be used in certain areas where there is a lack of digitization and technical advancement. Therefore, this is going to complement the presentation of the existing financial services on a larger platform.</w:t>
      </w:r>
    </w:p>
    <w:p w:rsidR="00B92EFF" w:rsidP="00430B79" w:rsidRDefault="00B92EFF" w14:paraId="1944D1E1" w14:textId="0B4BDCA7">
      <w:pPr>
        <w:spacing w:line="360" w:lineRule="auto"/>
        <w:jc w:val="both"/>
        <w:rPr>
          <w:lang w:val="en-GB"/>
        </w:rPr>
      </w:pPr>
      <w:r>
        <w:rPr>
          <w:lang w:val="en-GB"/>
        </w:rPr>
        <w:t>To take consideration into the requirements of the farmers should be taken account into as per the circumstances around them with conducting a detailed assessment of their personal profiles in order to develop services and products tailored to the farmers of both the rural and urban regions in Colombia. This is a significant goal of the solution prototype since the existing users have already been handling their digital monetary accounts efficiently and hence these services and products are going to help them in the process of getting</w:t>
      </w:r>
      <w:r w:rsidRPr="00881FA2">
        <w:rPr>
          <w:lang w:val="en-GB"/>
        </w:rPr>
        <w:t xml:space="preserve"> </w:t>
      </w:r>
      <w:r>
        <w:rPr>
          <w:lang w:val="en-GB"/>
        </w:rPr>
        <w:t>compatible with the change.</w:t>
      </w:r>
    </w:p>
    <w:p w:rsidRPr="001D6223" w:rsidR="009C7BC0" w:rsidP="00E575E1" w:rsidRDefault="00046818" w14:paraId="4F53A738" w14:textId="489884B2">
      <w:pPr>
        <w:pStyle w:val="Heading3"/>
        <w:spacing w:after="240"/>
        <w:rPr>
          <w:lang w:val="en-US"/>
        </w:rPr>
      </w:pPr>
      <w:bookmarkStart w:name="_Toc88211461" w:id="6"/>
      <w:bookmarkStart w:name="_Toc88349065" w:id="7"/>
      <w:r w:rsidRPr="001D6223">
        <w:rPr>
          <w:lang w:val="en-US"/>
        </w:rPr>
        <w:lastRenderedPageBreak/>
        <w:t xml:space="preserve">2.3 </w:t>
      </w:r>
      <w:r w:rsidRPr="001D6223" w:rsidR="009C7BC0">
        <w:rPr>
          <w:lang w:val="en-US"/>
        </w:rPr>
        <w:t xml:space="preserve">The project management approach to </w:t>
      </w:r>
      <w:proofErr w:type="gramStart"/>
      <w:r w:rsidRPr="001D6223" w:rsidR="009C7BC0">
        <w:rPr>
          <w:lang w:val="en-US"/>
        </w:rPr>
        <w:t>be followed</w:t>
      </w:r>
      <w:proofErr w:type="gramEnd"/>
      <w:r w:rsidRPr="001D6223" w:rsidR="009C7BC0">
        <w:rPr>
          <w:lang w:val="en-US"/>
        </w:rPr>
        <w:t xml:space="preserve"> while designing the solution prototype:</w:t>
      </w:r>
      <w:bookmarkEnd w:id="6"/>
      <w:bookmarkEnd w:id="7"/>
    </w:p>
    <w:p w:rsidR="009C7BC0" w:rsidP="005044AA" w:rsidRDefault="009C7BC0" w14:paraId="5742E74F" w14:textId="77777777">
      <w:pPr>
        <w:pStyle w:val="Heading4"/>
        <w:rPr>
          <w:lang w:val="en-GB"/>
        </w:rPr>
      </w:pPr>
      <w:bookmarkStart w:name="_Toc88211462" w:id="8"/>
      <w:r>
        <w:rPr>
          <w:lang w:val="en-GB"/>
        </w:rPr>
        <w:t>Design thinking:</w:t>
      </w:r>
      <w:bookmarkEnd w:id="8"/>
    </w:p>
    <w:p w:rsidRPr="00397159" w:rsidR="009C7BC0" w:rsidP="009C7BC0" w:rsidRDefault="009C7BC0" w14:paraId="3CB0A4FB" w14:textId="43227CE7">
      <w:pPr>
        <w:spacing w:line="360" w:lineRule="auto"/>
        <w:jc w:val="both"/>
        <w:rPr>
          <w:lang w:val="en-IN"/>
        </w:rPr>
      </w:pPr>
      <w:r>
        <w:rPr>
          <w:lang w:val="en-GB"/>
        </w:rPr>
        <w:t xml:space="preserve">Design thinking refers to a design approach that would provide a solution-driven approach to resolve the problems. However, it is very effective while dealing with the complex issues that would be unknown or </w:t>
      </w:r>
      <w:proofErr w:type="gramStart"/>
      <w:r w:rsidR="00F50AB6">
        <w:rPr>
          <w:lang w:val="en-GB"/>
        </w:rPr>
        <w:t>ill-defined</w:t>
      </w:r>
      <w:proofErr w:type="gramEnd"/>
      <w:r>
        <w:rPr>
          <w:lang w:val="en-GB"/>
        </w:rPr>
        <w:t xml:space="preserve"> through enabling an understanding of the human requirements involved, through re-designing or re-analysing the problem in a more human-centric manner, by creating a range of different ideas (</w:t>
      </w:r>
      <w:r w:rsidRPr="00A36848">
        <w:rPr>
          <w:color w:val="000000"/>
          <w:szCs w:val="24"/>
        </w:rPr>
        <w:t xml:space="preserve">Plano, Behrens &amp; </w:t>
      </w:r>
      <w:proofErr w:type="spellStart"/>
      <w:r w:rsidRPr="00A36848">
        <w:rPr>
          <w:color w:val="000000"/>
          <w:szCs w:val="24"/>
        </w:rPr>
        <w:t>Zuidgeest</w:t>
      </w:r>
      <w:proofErr w:type="spellEnd"/>
      <w:r w:rsidRPr="00A36848">
        <w:rPr>
          <w:color w:val="000000"/>
          <w:szCs w:val="24"/>
        </w:rPr>
        <w:t>, 2020</w:t>
      </w:r>
      <w:r>
        <w:rPr>
          <w:lang w:val="en-GB"/>
        </w:rPr>
        <w:t>). Therefore, in this project, the design thinking approach would be most suitable to resolve the incompatibility issue between the farmers and the cashless design (</w:t>
      </w:r>
      <w:r w:rsidRPr="00A36848">
        <w:rPr>
          <w:color w:val="000000"/>
          <w:szCs w:val="24"/>
        </w:rPr>
        <w:t xml:space="preserve">van </w:t>
      </w:r>
      <w:proofErr w:type="spellStart"/>
      <w:r w:rsidRPr="00A36848">
        <w:rPr>
          <w:color w:val="000000"/>
          <w:szCs w:val="24"/>
        </w:rPr>
        <w:t>Klyton</w:t>
      </w:r>
      <w:proofErr w:type="spellEnd"/>
      <w:r w:rsidRPr="00A36848">
        <w:rPr>
          <w:color w:val="000000"/>
          <w:szCs w:val="24"/>
        </w:rPr>
        <w:t>,</w:t>
      </w:r>
      <w:r w:rsidR="00F50AB6">
        <w:rPr>
          <w:color w:val="000000"/>
          <w:szCs w:val="24"/>
        </w:rPr>
        <w:t xml:space="preserve"> </w:t>
      </w:r>
      <w:proofErr w:type="spellStart"/>
      <w:r w:rsidR="00F50AB6">
        <w:rPr>
          <w:color w:val="000000"/>
          <w:szCs w:val="24"/>
        </w:rPr>
        <w:t>Tavera-Mesias</w:t>
      </w:r>
      <w:proofErr w:type="spellEnd"/>
      <w:r w:rsidR="00F50AB6">
        <w:rPr>
          <w:color w:val="000000"/>
          <w:szCs w:val="24"/>
        </w:rPr>
        <w:t xml:space="preserve"> and</w:t>
      </w:r>
      <w:r w:rsidRPr="00A36848">
        <w:rPr>
          <w:color w:val="000000"/>
          <w:szCs w:val="24"/>
        </w:rPr>
        <w:t xml:space="preserve"> </w:t>
      </w:r>
      <w:proofErr w:type="spellStart"/>
      <w:r w:rsidRPr="00A36848">
        <w:rPr>
          <w:color w:val="000000"/>
          <w:szCs w:val="24"/>
        </w:rPr>
        <w:t>Castaño</w:t>
      </w:r>
      <w:proofErr w:type="spellEnd"/>
      <w:r w:rsidRPr="00A36848">
        <w:rPr>
          <w:color w:val="000000"/>
          <w:szCs w:val="24"/>
        </w:rPr>
        <w:t>-Muñoz, 202</w:t>
      </w:r>
      <w:r>
        <w:rPr>
          <w:color w:val="000000"/>
          <w:szCs w:val="24"/>
        </w:rPr>
        <w:t>1</w:t>
      </w:r>
      <w:r>
        <w:rPr>
          <w:lang w:val="en-GB"/>
        </w:rPr>
        <w:t xml:space="preserve">). </w:t>
      </w:r>
    </w:p>
    <w:p w:rsidR="009C7BC0" w:rsidP="005044AA" w:rsidRDefault="009C7BC0" w14:paraId="5FB5FE82" w14:textId="77777777">
      <w:pPr>
        <w:pStyle w:val="Heading4"/>
        <w:rPr>
          <w:lang w:val="en-GB"/>
        </w:rPr>
      </w:pPr>
      <w:bookmarkStart w:name="_Toc88211463" w:id="9"/>
      <w:r>
        <w:rPr>
          <w:lang w:val="en-GB"/>
        </w:rPr>
        <w:t>Double diamond:</w:t>
      </w:r>
      <w:bookmarkEnd w:id="9"/>
    </w:p>
    <w:p w:rsidRPr="00397159" w:rsidR="009C7BC0" w:rsidP="009C7BC0" w:rsidRDefault="009C7BC0" w14:paraId="63F1AC72" w14:textId="6CEA7ADD">
      <w:pPr>
        <w:spacing w:line="360" w:lineRule="auto"/>
        <w:jc w:val="both"/>
        <w:rPr>
          <w:lang w:val="en-IN"/>
        </w:rPr>
      </w:pPr>
      <w:r>
        <w:rPr>
          <w:lang w:val="en-GB"/>
        </w:rPr>
        <w:t xml:space="preserve">The formal double diamond design approach includes four different stages of resolving a problem, which are discovery, development, definition and delivery. Additionally, </w:t>
      </w:r>
      <w:r w:rsidR="00F50AB6">
        <w:rPr>
          <w:lang w:val="en-GB"/>
        </w:rPr>
        <w:t>combined</w:t>
      </w:r>
      <w:r>
        <w:rPr>
          <w:lang w:val="en-GB"/>
        </w:rPr>
        <w:t>, all of these four stages would function as a design map that the designers would be capable of using in order to organise their ideas, thoughts and concepts for the sake of adding value to the creative design procedure (</w:t>
      </w:r>
      <w:r w:rsidRPr="00A36848">
        <w:rPr>
          <w:color w:val="000000"/>
          <w:szCs w:val="24"/>
        </w:rPr>
        <w:t xml:space="preserve">Plano, Behrens &amp; </w:t>
      </w:r>
      <w:proofErr w:type="spellStart"/>
      <w:r w:rsidRPr="00A36848">
        <w:rPr>
          <w:color w:val="000000"/>
          <w:szCs w:val="24"/>
        </w:rPr>
        <w:t>Zuidgeest</w:t>
      </w:r>
      <w:proofErr w:type="spellEnd"/>
      <w:r w:rsidRPr="00A36848">
        <w:rPr>
          <w:color w:val="000000"/>
          <w:szCs w:val="24"/>
        </w:rPr>
        <w:t>, 2020</w:t>
      </w:r>
      <w:r>
        <w:rPr>
          <w:lang w:val="en-GB"/>
        </w:rPr>
        <w:t xml:space="preserve">). Apart from </w:t>
      </w:r>
      <w:r w:rsidR="00F50AB6">
        <w:rPr>
          <w:lang w:val="en-GB"/>
        </w:rPr>
        <w:t>that,</w:t>
      </w:r>
      <w:r>
        <w:rPr>
          <w:lang w:val="en-GB"/>
        </w:rPr>
        <w:t xml:space="preserve"> it is essential to take account into that this model of double diamond would not be linear in any way and hence would not possibly be appropriate in the context of the discussing solution prototype design. Then again, the creative individuals are involved for going back and forth between the four stages of double diamond in order to understand fully and what the main problem would be and the way they could either resolve it or improvise on the current solution (</w:t>
      </w:r>
      <w:r w:rsidRPr="00A36848">
        <w:rPr>
          <w:color w:val="000000"/>
          <w:szCs w:val="24"/>
        </w:rPr>
        <w:t>Sperling</w:t>
      </w:r>
      <w:r>
        <w:rPr>
          <w:color w:val="000000"/>
          <w:szCs w:val="24"/>
        </w:rPr>
        <w:t xml:space="preserve"> </w:t>
      </w:r>
      <w:proofErr w:type="gramStart"/>
      <w:r>
        <w:rPr>
          <w:i/>
          <w:color w:val="000000"/>
          <w:szCs w:val="24"/>
        </w:rPr>
        <w:t>et</w:t>
      </w:r>
      <w:proofErr w:type="gramEnd"/>
      <w:r>
        <w:rPr>
          <w:i/>
          <w:color w:val="000000"/>
          <w:szCs w:val="24"/>
        </w:rPr>
        <w:t xml:space="preserve"> al.</w:t>
      </w:r>
      <w:r w:rsidRPr="00A36848">
        <w:rPr>
          <w:color w:val="000000"/>
          <w:szCs w:val="24"/>
        </w:rPr>
        <w:t>2020</w:t>
      </w:r>
      <w:r>
        <w:rPr>
          <w:lang w:val="en-GB"/>
        </w:rPr>
        <w:t xml:space="preserve">). </w:t>
      </w:r>
    </w:p>
    <w:p w:rsidR="009C7BC0" w:rsidP="005044AA" w:rsidRDefault="009C7BC0" w14:paraId="49718ED8" w14:textId="77777777">
      <w:pPr>
        <w:pStyle w:val="Heading4"/>
        <w:rPr>
          <w:lang w:val="en-GB"/>
        </w:rPr>
      </w:pPr>
      <w:bookmarkStart w:name="_Toc88211464" w:id="10"/>
      <w:r>
        <w:rPr>
          <w:lang w:val="en-GB"/>
        </w:rPr>
        <w:t>Agile iterative:</w:t>
      </w:r>
      <w:bookmarkEnd w:id="10"/>
    </w:p>
    <w:p w:rsidR="009C7BC0" w:rsidP="009C7BC0" w:rsidRDefault="009C7BC0" w14:paraId="785CB20E" w14:textId="0C2EE1E0">
      <w:pPr>
        <w:spacing w:line="360" w:lineRule="auto"/>
        <w:jc w:val="both"/>
        <w:rPr>
          <w:lang w:val="en-GB"/>
        </w:rPr>
      </w:pPr>
      <w:r>
        <w:rPr>
          <w:lang w:val="en-GB"/>
        </w:rPr>
        <w:t>The agile iterative approach would emphasise delivering the value with rapidity in increments, instead of all at once. On the other hand, the agile iterative approach involves product development procedure would be segmented into a range of different explicit versions or iterations and each of which would end up delivering the similar valuable improvisations as well as the additional features. Therefore, it is analysed that the application of agile iterative approach in this context would not be the most suitable to resolve the problem of incompatibility or lack of understand ability of the farmers regarding the cashless system (</w:t>
      </w:r>
      <w:r w:rsidRPr="00A36848">
        <w:rPr>
          <w:color w:val="000000"/>
          <w:szCs w:val="24"/>
        </w:rPr>
        <w:t>Gas, 2017</w:t>
      </w:r>
      <w:r>
        <w:rPr>
          <w:lang w:val="en-GB"/>
        </w:rPr>
        <w:t>).</w:t>
      </w:r>
    </w:p>
    <w:p w:rsidR="00496A5E" w:rsidP="005044AA" w:rsidRDefault="00496A5E" w14:paraId="5DDE869E" w14:textId="77777777">
      <w:pPr>
        <w:pStyle w:val="Heading4"/>
        <w:rPr>
          <w:lang w:val="en-GB"/>
        </w:rPr>
      </w:pPr>
      <w:bookmarkStart w:name="_Toc88211465" w:id="11"/>
      <w:r>
        <w:rPr>
          <w:lang w:val="en-GB"/>
        </w:rPr>
        <w:t>The application of the project management approach in this project:</w:t>
      </w:r>
      <w:bookmarkEnd w:id="11"/>
    </w:p>
    <w:p w:rsidRPr="00397159" w:rsidR="00496A5E" w:rsidP="00496A5E" w:rsidRDefault="00496A5E" w14:paraId="3CDF4AD1" w14:textId="4A50EEDB">
      <w:pPr>
        <w:spacing w:line="360" w:lineRule="auto"/>
        <w:jc w:val="both"/>
        <w:rPr>
          <w:lang w:val="en-IN"/>
        </w:rPr>
      </w:pPr>
      <w:r>
        <w:rPr>
          <w:lang w:val="en-GB"/>
        </w:rPr>
        <w:t xml:space="preserve">From the above discussion, it is analysed that the design thinking approach would be most suitable approach to follow in order to develop the solution prototype to resolve the issue of the increasing demand of cashless system and the unfamiliarity of the farmers of both the urban and rural regions of Colombia with the digital transaction system. However, the design thinking approach include five </w:t>
      </w:r>
      <w:r>
        <w:rPr>
          <w:lang w:val="en-GB"/>
        </w:rPr>
        <w:lastRenderedPageBreak/>
        <w:t>different stages, which are empathising, defining the problem, ideating, designing the prototype and testing (</w:t>
      </w:r>
      <w:r w:rsidRPr="00A36848">
        <w:rPr>
          <w:color w:val="000000"/>
          <w:szCs w:val="24"/>
        </w:rPr>
        <w:t xml:space="preserve">Plano, Behrens &amp; </w:t>
      </w:r>
      <w:proofErr w:type="spellStart"/>
      <w:r w:rsidRPr="00A36848">
        <w:rPr>
          <w:color w:val="000000"/>
          <w:szCs w:val="24"/>
        </w:rPr>
        <w:t>Zuidgeest</w:t>
      </w:r>
      <w:proofErr w:type="spellEnd"/>
      <w:r w:rsidRPr="00A36848">
        <w:rPr>
          <w:color w:val="000000"/>
          <w:szCs w:val="24"/>
        </w:rPr>
        <w:t>, 2020</w:t>
      </w:r>
      <w:r>
        <w:rPr>
          <w:lang w:val="en-GB"/>
        </w:rPr>
        <w:t>). Therefore, in order to implement this approach in the practical field, firstly, the designers of cashless system need to empathise with the vulnerability of the farmers in terms of using th</w:t>
      </w:r>
      <w:r w:rsidR="00616939">
        <w:rPr>
          <w:lang w:val="en-GB"/>
        </w:rPr>
        <w:t>e digital transaction system. Thereafter,</w:t>
      </w:r>
      <w:r>
        <w:rPr>
          <w:lang w:val="en-GB"/>
        </w:rPr>
        <w:t xml:space="preserve"> based on their understanding they would define the problem and ideate </w:t>
      </w:r>
      <w:r w:rsidR="00616939">
        <w:rPr>
          <w:lang w:val="en-GB"/>
        </w:rPr>
        <w:t>the</w:t>
      </w:r>
      <w:r>
        <w:rPr>
          <w:lang w:val="en-GB"/>
        </w:rPr>
        <w:t xml:space="preserve"> way they can bring about the changes in a gradual way to make the farmers compatible with the cashless system (</w:t>
      </w:r>
      <w:r w:rsidRPr="00A36848">
        <w:rPr>
          <w:color w:val="000000"/>
          <w:szCs w:val="24"/>
        </w:rPr>
        <w:t>Gas, 2017</w:t>
      </w:r>
      <w:r>
        <w:rPr>
          <w:lang w:val="en-GB"/>
        </w:rPr>
        <w:t>). In the next stage, the designers need to design the solution prototype to actualise their idea and then they are going to test the solution to check whether or not it is working appropriately and the farmers are capable enough of availing the system (</w:t>
      </w:r>
      <w:r w:rsidRPr="00A36848">
        <w:rPr>
          <w:color w:val="000000"/>
          <w:szCs w:val="24"/>
        </w:rPr>
        <w:t xml:space="preserve">van </w:t>
      </w:r>
      <w:proofErr w:type="spellStart"/>
      <w:r w:rsidRPr="00A36848">
        <w:rPr>
          <w:color w:val="000000"/>
          <w:szCs w:val="24"/>
        </w:rPr>
        <w:t>Klyton</w:t>
      </w:r>
      <w:proofErr w:type="spellEnd"/>
      <w:r w:rsidRPr="00A36848">
        <w:rPr>
          <w:color w:val="000000"/>
          <w:szCs w:val="24"/>
        </w:rPr>
        <w:t xml:space="preserve">, </w:t>
      </w:r>
      <w:proofErr w:type="spellStart"/>
      <w:r w:rsidRPr="00A36848">
        <w:rPr>
          <w:color w:val="000000"/>
          <w:szCs w:val="24"/>
        </w:rPr>
        <w:t>Tavera-Mesias</w:t>
      </w:r>
      <w:proofErr w:type="spellEnd"/>
      <w:r w:rsidRPr="00A36848">
        <w:rPr>
          <w:color w:val="000000"/>
          <w:szCs w:val="24"/>
        </w:rPr>
        <w:t xml:space="preserve"> &amp; </w:t>
      </w:r>
      <w:proofErr w:type="spellStart"/>
      <w:r w:rsidRPr="00A36848">
        <w:rPr>
          <w:color w:val="000000"/>
          <w:szCs w:val="24"/>
        </w:rPr>
        <w:t>Castaño</w:t>
      </w:r>
      <w:proofErr w:type="spellEnd"/>
      <w:r w:rsidRPr="00A36848">
        <w:rPr>
          <w:color w:val="000000"/>
          <w:szCs w:val="24"/>
        </w:rPr>
        <w:t>-Muñoz, 202</w:t>
      </w:r>
      <w:r>
        <w:rPr>
          <w:color w:val="000000"/>
          <w:szCs w:val="24"/>
        </w:rPr>
        <w:t>1</w:t>
      </w:r>
      <w:r>
        <w:rPr>
          <w:lang w:val="en-GB"/>
        </w:rPr>
        <w:t xml:space="preserve">). In addition to </w:t>
      </w:r>
      <w:r w:rsidR="00616939">
        <w:rPr>
          <w:lang w:val="en-GB"/>
        </w:rPr>
        <w:t>that,</w:t>
      </w:r>
      <w:r>
        <w:rPr>
          <w:lang w:val="en-GB"/>
        </w:rPr>
        <w:t xml:space="preserve"> the essential aspects associated with the design thinking approach are inspiration, implementation and ideation. However, the farmers </w:t>
      </w:r>
      <w:proofErr w:type="gramStart"/>
      <w:r>
        <w:rPr>
          <w:lang w:val="en-GB"/>
        </w:rPr>
        <w:t>are needed</w:t>
      </w:r>
      <w:proofErr w:type="gramEnd"/>
      <w:r>
        <w:rPr>
          <w:lang w:val="en-GB"/>
        </w:rPr>
        <w:t xml:space="preserve"> to be inspired to upgrade themselves through accepting the changes and by engaging themselves in this journey (</w:t>
      </w:r>
      <w:r w:rsidRPr="00A36848">
        <w:rPr>
          <w:color w:val="000000"/>
          <w:szCs w:val="24"/>
        </w:rPr>
        <w:t>Gas, 2017</w:t>
      </w:r>
      <w:r>
        <w:rPr>
          <w:lang w:val="en-GB"/>
        </w:rPr>
        <w:t xml:space="preserve">). Then again, the designers need to ideate the way they can make the change successful through making the farmers compatible with the digital transaction system and eventually they need to implement the system successfully and efficiently. It is worth mentioning here in this context that inspiration involves investigation and gaining insight into the problem and ideation includes bringing about new ideas as well as solutions </w:t>
      </w:r>
      <w:r w:rsidR="00616939">
        <w:rPr>
          <w:lang w:val="en-GB"/>
        </w:rPr>
        <w:t>based on</w:t>
      </w:r>
      <w:r>
        <w:rPr>
          <w:lang w:val="en-GB"/>
        </w:rPr>
        <w:t xml:space="preserve"> the investigation in the stage of inspiration (</w:t>
      </w:r>
      <w:r w:rsidRPr="00A36848">
        <w:rPr>
          <w:color w:val="000000"/>
          <w:szCs w:val="24"/>
        </w:rPr>
        <w:t>Sperling</w:t>
      </w:r>
      <w:r>
        <w:rPr>
          <w:color w:val="000000"/>
          <w:szCs w:val="24"/>
        </w:rPr>
        <w:t xml:space="preserve"> </w:t>
      </w:r>
      <w:proofErr w:type="gramStart"/>
      <w:r>
        <w:rPr>
          <w:i/>
          <w:color w:val="000000"/>
          <w:szCs w:val="24"/>
        </w:rPr>
        <w:t>et</w:t>
      </w:r>
      <w:proofErr w:type="gramEnd"/>
      <w:r>
        <w:rPr>
          <w:i/>
          <w:color w:val="000000"/>
          <w:szCs w:val="24"/>
        </w:rPr>
        <w:t xml:space="preserve"> al.</w:t>
      </w:r>
      <w:r w:rsidRPr="00A36848">
        <w:rPr>
          <w:color w:val="000000"/>
          <w:szCs w:val="24"/>
        </w:rPr>
        <w:t>2020</w:t>
      </w:r>
      <w:r>
        <w:rPr>
          <w:lang w:val="en-GB"/>
        </w:rPr>
        <w:t xml:space="preserve">). </w:t>
      </w:r>
    </w:p>
    <w:p w:rsidRPr="001D6223" w:rsidR="00B92EFF" w:rsidP="00E575E1" w:rsidRDefault="00046818" w14:paraId="00346F85" w14:textId="34D1A683">
      <w:pPr>
        <w:pStyle w:val="Heading3"/>
        <w:spacing w:after="240"/>
        <w:rPr>
          <w:lang w:val="en-US"/>
        </w:rPr>
      </w:pPr>
      <w:bookmarkStart w:name="_Toc87265512" w:id="12"/>
      <w:bookmarkStart w:name="_Toc88349066" w:id="13"/>
      <w:r w:rsidRPr="001D6223">
        <w:rPr>
          <w:lang w:val="en-US"/>
        </w:rPr>
        <w:t xml:space="preserve">2.4 </w:t>
      </w:r>
      <w:r w:rsidRPr="001D6223" w:rsidR="00B92EFF">
        <w:rPr>
          <w:lang w:val="en-US"/>
        </w:rPr>
        <w:t>Constraints:</w:t>
      </w:r>
      <w:bookmarkEnd w:id="12"/>
      <w:bookmarkEnd w:id="13"/>
    </w:p>
    <w:p w:rsidR="00B92EFF" w:rsidP="005044AA" w:rsidRDefault="00B92EFF" w14:paraId="76A6FF6E" w14:textId="77777777">
      <w:pPr>
        <w:pStyle w:val="Heading4"/>
        <w:rPr>
          <w:lang w:val="en-GB"/>
        </w:rPr>
      </w:pPr>
      <w:bookmarkStart w:name="_Toc87265513" w:id="14"/>
      <w:r>
        <w:rPr>
          <w:lang w:val="en-GB"/>
        </w:rPr>
        <w:t>Time constraint:</w:t>
      </w:r>
      <w:bookmarkEnd w:id="14"/>
    </w:p>
    <w:p w:rsidR="00B92EFF" w:rsidP="00430B79" w:rsidRDefault="00B92EFF" w14:paraId="7FA20F0D" w14:textId="77777777">
      <w:pPr>
        <w:spacing w:line="360" w:lineRule="auto"/>
        <w:jc w:val="both"/>
        <w:rPr>
          <w:lang w:val="en-GB"/>
        </w:rPr>
      </w:pPr>
      <w:r>
        <w:rPr>
          <w:lang w:val="en-GB"/>
        </w:rPr>
        <w:t xml:space="preserve">Both the SMART goals associated with the project </w:t>
      </w:r>
      <w:proofErr w:type="gramStart"/>
      <w:r>
        <w:rPr>
          <w:lang w:val="en-GB"/>
        </w:rPr>
        <w:t>should be accomplished</w:t>
      </w:r>
      <w:proofErr w:type="gramEnd"/>
      <w:r>
        <w:rPr>
          <w:lang w:val="en-GB"/>
        </w:rPr>
        <w:t xml:space="preserve"> by the dedicated time of 6 weeks or one and a half months. </w:t>
      </w:r>
    </w:p>
    <w:p w:rsidR="00B92EFF" w:rsidP="005044AA" w:rsidRDefault="00B92EFF" w14:paraId="07286A20" w14:textId="77777777">
      <w:pPr>
        <w:pStyle w:val="Heading4"/>
        <w:rPr>
          <w:lang w:val="en-GB"/>
        </w:rPr>
      </w:pPr>
      <w:bookmarkStart w:name="_Toc87265514" w:id="15"/>
      <w:r>
        <w:rPr>
          <w:lang w:val="en-GB"/>
        </w:rPr>
        <w:t>Scope constraint:</w:t>
      </w:r>
      <w:bookmarkEnd w:id="15"/>
    </w:p>
    <w:p w:rsidRPr="00A91F37" w:rsidR="00B92EFF" w:rsidP="00430B79" w:rsidRDefault="00B92EFF" w14:paraId="347BFF9A" w14:textId="77777777">
      <w:pPr>
        <w:spacing w:line="360" w:lineRule="auto"/>
        <w:jc w:val="both"/>
      </w:pPr>
      <w:r>
        <w:rPr>
          <w:lang w:val="en-GB"/>
        </w:rPr>
        <w:t>As mentioned in the previous section, it is predicted that transactions in cash is in the way of becoming disappearing by the year 2050 and therefore, the farmers in the urban and rural areas in Colombia are going to face a major challenge since they still have not adopted the use of digital transaction totally (</w:t>
      </w:r>
      <w:r w:rsidRPr="00A36848">
        <w:rPr>
          <w:color w:val="000000"/>
          <w:szCs w:val="24"/>
        </w:rPr>
        <w:t xml:space="preserve">van </w:t>
      </w:r>
      <w:proofErr w:type="spellStart"/>
      <w:r w:rsidRPr="00A36848">
        <w:rPr>
          <w:color w:val="000000"/>
          <w:szCs w:val="24"/>
        </w:rPr>
        <w:t>Klyton</w:t>
      </w:r>
      <w:proofErr w:type="spellEnd"/>
      <w:r w:rsidRPr="00A36848">
        <w:rPr>
          <w:color w:val="000000"/>
          <w:szCs w:val="24"/>
        </w:rPr>
        <w:t xml:space="preserve">, </w:t>
      </w:r>
      <w:proofErr w:type="spellStart"/>
      <w:r w:rsidRPr="00A36848">
        <w:rPr>
          <w:color w:val="000000"/>
          <w:szCs w:val="24"/>
        </w:rPr>
        <w:t>Tavera-Mesias</w:t>
      </w:r>
      <w:proofErr w:type="spellEnd"/>
      <w:r w:rsidRPr="00A36848">
        <w:rPr>
          <w:color w:val="000000"/>
          <w:szCs w:val="24"/>
        </w:rPr>
        <w:t xml:space="preserve"> &amp; </w:t>
      </w:r>
      <w:proofErr w:type="spellStart"/>
      <w:r w:rsidRPr="00A36848">
        <w:rPr>
          <w:color w:val="000000"/>
          <w:szCs w:val="24"/>
        </w:rPr>
        <w:t>Castaño</w:t>
      </w:r>
      <w:proofErr w:type="spellEnd"/>
      <w:r w:rsidRPr="00A36848">
        <w:rPr>
          <w:color w:val="000000"/>
          <w:szCs w:val="24"/>
        </w:rPr>
        <w:t>-Muñoz, 2021</w:t>
      </w:r>
      <w:r>
        <w:rPr>
          <w:lang w:val="en-GB"/>
        </w:rPr>
        <w:t>). Then again, the International Monetary Fund demands the reinvention of the digital transaction since now and hence it is essential to pay attention to the development of the cashless solution with making the farmers in Colombia accustomed to the same. However, to do so it is essential to emphasise the emerging problems that they are going to encounter treating them as the pillars of the firm economic system of the country and hence the scope constraint associated with this project involve offering the farmers with service and products that would be relevant to the agricultural sector and can help them adopt the cashless system (</w:t>
      </w:r>
      <w:proofErr w:type="spellStart"/>
      <w:r w:rsidRPr="00A36848">
        <w:rPr>
          <w:color w:val="000000"/>
          <w:szCs w:val="24"/>
        </w:rPr>
        <w:t>Defourny</w:t>
      </w:r>
      <w:proofErr w:type="spellEnd"/>
      <w:r w:rsidRPr="00A36848">
        <w:rPr>
          <w:color w:val="000000"/>
          <w:szCs w:val="24"/>
        </w:rPr>
        <w:t xml:space="preserve">, Nyssens &amp; </w:t>
      </w:r>
      <w:proofErr w:type="spellStart"/>
      <w:r w:rsidRPr="00A36848">
        <w:rPr>
          <w:color w:val="000000"/>
          <w:szCs w:val="24"/>
        </w:rPr>
        <w:t>Brolis</w:t>
      </w:r>
      <w:proofErr w:type="spellEnd"/>
      <w:r w:rsidRPr="00A36848">
        <w:rPr>
          <w:color w:val="000000"/>
          <w:szCs w:val="24"/>
        </w:rPr>
        <w:t>, 2020</w:t>
      </w:r>
      <w:r>
        <w:rPr>
          <w:lang w:val="en-GB"/>
        </w:rPr>
        <w:t xml:space="preserve">). </w:t>
      </w:r>
    </w:p>
    <w:p w:rsidR="00B92EFF" w:rsidP="005044AA" w:rsidRDefault="00B92EFF" w14:paraId="140996B5" w14:textId="77777777">
      <w:pPr>
        <w:pStyle w:val="Heading4"/>
        <w:rPr>
          <w:lang w:val="en-GB"/>
        </w:rPr>
      </w:pPr>
      <w:bookmarkStart w:name="_Toc87265515" w:id="16"/>
      <w:r>
        <w:rPr>
          <w:lang w:val="en-GB"/>
        </w:rPr>
        <w:lastRenderedPageBreak/>
        <w:t>Cost constraint:</w:t>
      </w:r>
      <w:bookmarkEnd w:id="16"/>
    </w:p>
    <w:p w:rsidRPr="00A91F37" w:rsidR="00B92EFF" w:rsidP="00430B79" w:rsidRDefault="00B92EFF" w14:paraId="4EE75679" w14:textId="77777777">
      <w:pPr>
        <w:spacing w:line="360" w:lineRule="auto"/>
        <w:jc w:val="both"/>
      </w:pPr>
      <w:r>
        <w:rPr>
          <w:lang w:val="en-GB"/>
        </w:rPr>
        <w:t xml:space="preserve">The monthly fund </w:t>
      </w:r>
      <w:proofErr w:type="gramStart"/>
      <w:r>
        <w:rPr>
          <w:lang w:val="en-GB"/>
        </w:rPr>
        <w:t>will be allocated</w:t>
      </w:r>
      <w:proofErr w:type="gramEnd"/>
      <w:r>
        <w:rPr>
          <w:lang w:val="en-GB"/>
        </w:rPr>
        <w:t xml:space="preserve"> according to the needs of investment in different project activities like development of the relevant services and products for the farmers, delivery of the products to the farmers and providing them with the needful training to get compatible with the cashless system and so on. Then again, the monthly fund investment will be documented to calculate the total budget (</w:t>
      </w:r>
      <w:r w:rsidRPr="00A36848">
        <w:rPr>
          <w:color w:val="000000"/>
          <w:szCs w:val="24"/>
        </w:rPr>
        <w:t>Sperling</w:t>
      </w:r>
      <w:r>
        <w:rPr>
          <w:color w:val="000000"/>
          <w:szCs w:val="24"/>
        </w:rPr>
        <w:t xml:space="preserve"> </w:t>
      </w:r>
      <w:r>
        <w:rPr>
          <w:i/>
          <w:color w:val="000000"/>
          <w:szCs w:val="24"/>
        </w:rPr>
        <w:t>et al.</w:t>
      </w:r>
      <w:r w:rsidRPr="00A36848">
        <w:rPr>
          <w:color w:val="000000"/>
          <w:szCs w:val="24"/>
        </w:rPr>
        <w:t>2020</w:t>
      </w:r>
      <w:r>
        <w:rPr>
          <w:lang w:val="en-GB"/>
        </w:rPr>
        <w:t xml:space="preserve">). </w:t>
      </w:r>
    </w:p>
    <w:p w:rsidRPr="001D6223" w:rsidR="00B92EFF" w:rsidP="00C90F00" w:rsidRDefault="00046818" w14:paraId="1BED4D0E" w14:textId="4419C031">
      <w:pPr>
        <w:pStyle w:val="Heading3"/>
        <w:spacing w:after="240"/>
        <w:rPr>
          <w:lang w:val="en-US"/>
        </w:rPr>
      </w:pPr>
      <w:bookmarkStart w:name="_Toc87265516" w:id="17"/>
      <w:bookmarkStart w:name="_Toc88349067" w:id="18"/>
      <w:r w:rsidRPr="001D6223">
        <w:rPr>
          <w:lang w:val="en-US"/>
        </w:rPr>
        <w:t xml:space="preserve">2.5 </w:t>
      </w:r>
      <w:r w:rsidRPr="00E575E1" w:rsidR="00B92EFF">
        <w:rPr>
          <w:rStyle w:val="Heading3Char"/>
          <w:lang w:val="en-US"/>
        </w:rPr>
        <w:t>Timelines:</w:t>
      </w:r>
      <w:bookmarkEnd w:id="17"/>
      <w:bookmarkEnd w:id="18"/>
    </w:p>
    <w:tbl>
      <w:tblPr>
        <w:tblStyle w:val="TableGrid"/>
        <w:tblW w:w="0" w:type="auto"/>
        <w:tblLook w:val="04A0" w:firstRow="1" w:lastRow="0" w:firstColumn="1" w:lastColumn="0" w:noHBand="0" w:noVBand="1"/>
      </w:tblPr>
      <w:tblGrid>
        <w:gridCol w:w="1510"/>
        <w:gridCol w:w="1251"/>
        <w:gridCol w:w="1251"/>
        <w:gridCol w:w="1251"/>
        <w:gridCol w:w="1251"/>
        <w:gridCol w:w="1251"/>
        <w:gridCol w:w="1251"/>
      </w:tblGrid>
      <w:tr w:rsidR="00B92EFF" w:rsidTr="00241097" w14:paraId="78FB7593" w14:textId="77777777">
        <w:tc>
          <w:tcPr>
            <w:tcW w:w="1510" w:type="dxa"/>
          </w:tcPr>
          <w:p w:rsidRPr="00E74296" w:rsidR="00B92EFF" w:rsidP="00241097" w:rsidRDefault="00B92EFF" w14:paraId="79B1D78B" w14:textId="77777777">
            <w:pPr>
              <w:spacing w:line="360" w:lineRule="auto"/>
              <w:jc w:val="center"/>
              <w:rPr>
                <w:b/>
                <w:lang w:val="en-GB"/>
              </w:rPr>
            </w:pPr>
            <w:r w:rsidRPr="00E74296">
              <w:rPr>
                <w:b/>
                <w:lang w:val="en-GB"/>
              </w:rPr>
              <w:t>Activities</w:t>
            </w:r>
          </w:p>
        </w:tc>
        <w:tc>
          <w:tcPr>
            <w:tcW w:w="1251" w:type="dxa"/>
          </w:tcPr>
          <w:p w:rsidRPr="00E74296" w:rsidR="00B92EFF" w:rsidP="00241097" w:rsidRDefault="00B92EFF" w14:paraId="36A6D7F2" w14:textId="77777777">
            <w:pPr>
              <w:spacing w:line="360" w:lineRule="auto"/>
              <w:jc w:val="center"/>
              <w:rPr>
                <w:b/>
                <w:lang w:val="en-GB"/>
              </w:rPr>
            </w:pPr>
            <w:r w:rsidRPr="00E74296">
              <w:rPr>
                <w:b/>
                <w:lang w:val="en-GB"/>
              </w:rPr>
              <w:t>Week 1</w:t>
            </w:r>
          </w:p>
        </w:tc>
        <w:tc>
          <w:tcPr>
            <w:tcW w:w="1251" w:type="dxa"/>
          </w:tcPr>
          <w:p w:rsidRPr="00E74296" w:rsidR="00B92EFF" w:rsidP="00241097" w:rsidRDefault="00B92EFF" w14:paraId="39B740D9" w14:textId="77777777">
            <w:pPr>
              <w:spacing w:line="360" w:lineRule="auto"/>
              <w:jc w:val="center"/>
              <w:rPr>
                <w:b/>
                <w:lang w:val="en-GB"/>
              </w:rPr>
            </w:pPr>
            <w:r w:rsidRPr="00E74296">
              <w:rPr>
                <w:b/>
                <w:lang w:val="en-GB"/>
              </w:rPr>
              <w:t>Week 2</w:t>
            </w:r>
          </w:p>
        </w:tc>
        <w:tc>
          <w:tcPr>
            <w:tcW w:w="1251" w:type="dxa"/>
          </w:tcPr>
          <w:p w:rsidRPr="00E74296" w:rsidR="00B92EFF" w:rsidP="00241097" w:rsidRDefault="00B92EFF" w14:paraId="463F87D1" w14:textId="77777777">
            <w:pPr>
              <w:spacing w:line="360" w:lineRule="auto"/>
              <w:jc w:val="center"/>
              <w:rPr>
                <w:b/>
                <w:lang w:val="en-GB"/>
              </w:rPr>
            </w:pPr>
            <w:r w:rsidRPr="00E74296">
              <w:rPr>
                <w:b/>
                <w:lang w:val="en-GB"/>
              </w:rPr>
              <w:t>Week 3</w:t>
            </w:r>
          </w:p>
        </w:tc>
        <w:tc>
          <w:tcPr>
            <w:tcW w:w="1251" w:type="dxa"/>
          </w:tcPr>
          <w:p w:rsidRPr="00E74296" w:rsidR="00B92EFF" w:rsidP="00241097" w:rsidRDefault="00B92EFF" w14:paraId="0E4A459B" w14:textId="77777777">
            <w:pPr>
              <w:spacing w:line="360" w:lineRule="auto"/>
              <w:jc w:val="center"/>
              <w:rPr>
                <w:b/>
                <w:lang w:val="en-GB"/>
              </w:rPr>
            </w:pPr>
            <w:r w:rsidRPr="00E74296">
              <w:rPr>
                <w:b/>
                <w:lang w:val="en-GB"/>
              </w:rPr>
              <w:t>Week 4</w:t>
            </w:r>
          </w:p>
        </w:tc>
        <w:tc>
          <w:tcPr>
            <w:tcW w:w="1251" w:type="dxa"/>
          </w:tcPr>
          <w:p w:rsidRPr="00E74296" w:rsidR="00B92EFF" w:rsidP="00241097" w:rsidRDefault="00B92EFF" w14:paraId="525CF545" w14:textId="77777777">
            <w:pPr>
              <w:spacing w:line="360" w:lineRule="auto"/>
              <w:jc w:val="center"/>
              <w:rPr>
                <w:b/>
                <w:lang w:val="en-GB"/>
              </w:rPr>
            </w:pPr>
            <w:r w:rsidRPr="00E74296">
              <w:rPr>
                <w:b/>
                <w:lang w:val="en-GB"/>
              </w:rPr>
              <w:t>Week 5</w:t>
            </w:r>
          </w:p>
        </w:tc>
        <w:tc>
          <w:tcPr>
            <w:tcW w:w="1251" w:type="dxa"/>
          </w:tcPr>
          <w:p w:rsidRPr="00E74296" w:rsidR="00B92EFF" w:rsidP="00241097" w:rsidRDefault="00B92EFF" w14:paraId="533A271D" w14:textId="77777777">
            <w:pPr>
              <w:spacing w:line="360" w:lineRule="auto"/>
              <w:jc w:val="center"/>
              <w:rPr>
                <w:b/>
                <w:lang w:val="en-GB"/>
              </w:rPr>
            </w:pPr>
            <w:r w:rsidRPr="00E74296">
              <w:rPr>
                <w:b/>
                <w:lang w:val="en-GB"/>
              </w:rPr>
              <w:t>Week 6</w:t>
            </w:r>
          </w:p>
        </w:tc>
      </w:tr>
      <w:tr w:rsidR="00B92EFF" w:rsidTr="007345F6" w14:paraId="69942EA6" w14:textId="77777777">
        <w:tc>
          <w:tcPr>
            <w:tcW w:w="1510" w:type="dxa"/>
          </w:tcPr>
          <w:p w:rsidR="00B92EFF" w:rsidP="00241097" w:rsidRDefault="00B92EFF" w14:paraId="61DA73C6" w14:textId="77777777">
            <w:pPr>
              <w:spacing w:line="360" w:lineRule="auto"/>
              <w:rPr>
                <w:lang w:val="en-GB"/>
              </w:rPr>
            </w:pPr>
            <w:r>
              <w:rPr>
                <w:lang w:val="en-GB"/>
              </w:rPr>
              <w:t xml:space="preserve">Analysis of the needs of the farmers </w:t>
            </w:r>
          </w:p>
        </w:tc>
        <w:tc>
          <w:tcPr>
            <w:tcW w:w="1251" w:type="dxa"/>
            <w:shd w:val="clear" w:color="auto" w:fill="BDD6EE" w:themeFill="accent1" w:themeFillTint="66"/>
          </w:tcPr>
          <w:p w:rsidR="00B92EFF" w:rsidP="00241097" w:rsidRDefault="00B92EFF" w14:paraId="14985803" w14:textId="77777777">
            <w:pPr>
              <w:spacing w:line="360" w:lineRule="auto"/>
              <w:rPr>
                <w:lang w:val="en-GB"/>
              </w:rPr>
            </w:pPr>
          </w:p>
        </w:tc>
        <w:tc>
          <w:tcPr>
            <w:tcW w:w="1251" w:type="dxa"/>
            <w:shd w:val="clear" w:color="auto" w:fill="BDD6EE" w:themeFill="accent1" w:themeFillTint="66"/>
          </w:tcPr>
          <w:p w:rsidR="00B92EFF" w:rsidP="00241097" w:rsidRDefault="00B92EFF" w14:paraId="33751FD7" w14:textId="77777777">
            <w:pPr>
              <w:spacing w:line="360" w:lineRule="auto"/>
              <w:rPr>
                <w:lang w:val="en-GB"/>
              </w:rPr>
            </w:pPr>
          </w:p>
        </w:tc>
        <w:tc>
          <w:tcPr>
            <w:tcW w:w="1251" w:type="dxa"/>
          </w:tcPr>
          <w:p w:rsidR="00B92EFF" w:rsidP="00241097" w:rsidRDefault="00B92EFF" w14:paraId="2F535027" w14:textId="77777777">
            <w:pPr>
              <w:spacing w:line="360" w:lineRule="auto"/>
              <w:rPr>
                <w:lang w:val="en-GB"/>
              </w:rPr>
            </w:pPr>
          </w:p>
        </w:tc>
        <w:tc>
          <w:tcPr>
            <w:tcW w:w="1251" w:type="dxa"/>
          </w:tcPr>
          <w:p w:rsidR="00B92EFF" w:rsidP="00241097" w:rsidRDefault="00B92EFF" w14:paraId="2A36A1DD" w14:textId="77777777">
            <w:pPr>
              <w:spacing w:line="360" w:lineRule="auto"/>
              <w:rPr>
                <w:lang w:val="en-GB"/>
              </w:rPr>
            </w:pPr>
          </w:p>
        </w:tc>
        <w:tc>
          <w:tcPr>
            <w:tcW w:w="1251" w:type="dxa"/>
          </w:tcPr>
          <w:p w:rsidR="00B92EFF" w:rsidP="00241097" w:rsidRDefault="00B92EFF" w14:paraId="0CEC6FE2" w14:textId="77777777">
            <w:pPr>
              <w:spacing w:line="360" w:lineRule="auto"/>
              <w:rPr>
                <w:lang w:val="en-GB"/>
              </w:rPr>
            </w:pPr>
          </w:p>
        </w:tc>
        <w:tc>
          <w:tcPr>
            <w:tcW w:w="1251" w:type="dxa"/>
          </w:tcPr>
          <w:p w:rsidR="00B92EFF" w:rsidP="00241097" w:rsidRDefault="00B92EFF" w14:paraId="658CE759" w14:textId="77777777">
            <w:pPr>
              <w:spacing w:line="360" w:lineRule="auto"/>
              <w:rPr>
                <w:lang w:val="en-GB"/>
              </w:rPr>
            </w:pPr>
          </w:p>
        </w:tc>
      </w:tr>
      <w:tr w:rsidR="00B92EFF" w:rsidTr="007345F6" w14:paraId="182E612F" w14:textId="77777777">
        <w:tc>
          <w:tcPr>
            <w:tcW w:w="1510" w:type="dxa"/>
          </w:tcPr>
          <w:p w:rsidR="00B92EFF" w:rsidP="00241097" w:rsidRDefault="00B92EFF" w14:paraId="74CE9707" w14:textId="77777777">
            <w:pPr>
              <w:spacing w:line="360" w:lineRule="auto"/>
              <w:rPr>
                <w:lang w:val="en-GB"/>
              </w:rPr>
            </w:pPr>
            <w:r>
              <w:rPr>
                <w:lang w:val="en-GB"/>
              </w:rPr>
              <w:t>Design a prototype of the cashless transaction</w:t>
            </w:r>
          </w:p>
        </w:tc>
        <w:tc>
          <w:tcPr>
            <w:tcW w:w="1251" w:type="dxa"/>
          </w:tcPr>
          <w:p w:rsidR="00B92EFF" w:rsidP="00241097" w:rsidRDefault="00B92EFF" w14:paraId="3484E9FF" w14:textId="77777777">
            <w:pPr>
              <w:spacing w:line="360" w:lineRule="auto"/>
              <w:rPr>
                <w:lang w:val="en-GB"/>
              </w:rPr>
            </w:pPr>
          </w:p>
        </w:tc>
        <w:tc>
          <w:tcPr>
            <w:tcW w:w="1251" w:type="dxa"/>
            <w:shd w:val="clear" w:color="auto" w:fill="FFE599" w:themeFill="accent4" w:themeFillTint="66"/>
          </w:tcPr>
          <w:p w:rsidR="00B92EFF" w:rsidP="00241097" w:rsidRDefault="00B92EFF" w14:paraId="6A119840" w14:textId="77777777">
            <w:pPr>
              <w:spacing w:line="360" w:lineRule="auto"/>
              <w:rPr>
                <w:lang w:val="en-GB"/>
              </w:rPr>
            </w:pPr>
          </w:p>
        </w:tc>
        <w:tc>
          <w:tcPr>
            <w:tcW w:w="1251" w:type="dxa"/>
            <w:shd w:val="clear" w:color="auto" w:fill="FFE599" w:themeFill="accent4" w:themeFillTint="66"/>
          </w:tcPr>
          <w:p w:rsidR="00B92EFF" w:rsidP="00241097" w:rsidRDefault="00B92EFF" w14:paraId="400ACD6E" w14:textId="77777777">
            <w:pPr>
              <w:spacing w:line="360" w:lineRule="auto"/>
              <w:rPr>
                <w:lang w:val="en-GB"/>
              </w:rPr>
            </w:pPr>
          </w:p>
        </w:tc>
        <w:tc>
          <w:tcPr>
            <w:tcW w:w="1251" w:type="dxa"/>
          </w:tcPr>
          <w:p w:rsidR="00B92EFF" w:rsidP="00241097" w:rsidRDefault="00B92EFF" w14:paraId="7977CA4D" w14:textId="77777777">
            <w:pPr>
              <w:spacing w:line="360" w:lineRule="auto"/>
              <w:rPr>
                <w:lang w:val="en-GB"/>
              </w:rPr>
            </w:pPr>
          </w:p>
        </w:tc>
        <w:tc>
          <w:tcPr>
            <w:tcW w:w="1251" w:type="dxa"/>
          </w:tcPr>
          <w:p w:rsidR="00B92EFF" w:rsidP="00241097" w:rsidRDefault="00B92EFF" w14:paraId="0398E7E8" w14:textId="77777777">
            <w:pPr>
              <w:spacing w:line="360" w:lineRule="auto"/>
              <w:rPr>
                <w:lang w:val="en-GB"/>
              </w:rPr>
            </w:pPr>
          </w:p>
        </w:tc>
        <w:tc>
          <w:tcPr>
            <w:tcW w:w="1251" w:type="dxa"/>
          </w:tcPr>
          <w:p w:rsidR="00B92EFF" w:rsidP="00241097" w:rsidRDefault="00B92EFF" w14:paraId="1C05738B" w14:textId="77777777">
            <w:pPr>
              <w:spacing w:line="360" w:lineRule="auto"/>
              <w:rPr>
                <w:lang w:val="en-GB"/>
              </w:rPr>
            </w:pPr>
          </w:p>
        </w:tc>
      </w:tr>
      <w:tr w:rsidR="00B92EFF" w:rsidTr="007345F6" w14:paraId="54B9530B" w14:textId="77777777">
        <w:tc>
          <w:tcPr>
            <w:tcW w:w="1510" w:type="dxa"/>
          </w:tcPr>
          <w:p w:rsidR="00B92EFF" w:rsidP="00241097" w:rsidRDefault="00B92EFF" w14:paraId="4652F8B4" w14:textId="77777777">
            <w:pPr>
              <w:spacing w:line="360" w:lineRule="auto"/>
              <w:rPr>
                <w:lang w:val="en-GB"/>
              </w:rPr>
            </w:pPr>
            <w:r>
              <w:rPr>
                <w:lang w:val="en-GB"/>
              </w:rPr>
              <w:t xml:space="preserve">To analyse the implications of going cashless on the farmers in Colombia </w:t>
            </w:r>
          </w:p>
        </w:tc>
        <w:tc>
          <w:tcPr>
            <w:tcW w:w="1251" w:type="dxa"/>
          </w:tcPr>
          <w:p w:rsidR="00B92EFF" w:rsidP="00241097" w:rsidRDefault="00B92EFF" w14:paraId="781BE6CE" w14:textId="77777777">
            <w:pPr>
              <w:spacing w:line="360" w:lineRule="auto"/>
              <w:rPr>
                <w:lang w:val="en-GB"/>
              </w:rPr>
            </w:pPr>
          </w:p>
        </w:tc>
        <w:tc>
          <w:tcPr>
            <w:tcW w:w="1251" w:type="dxa"/>
          </w:tcPr>
          <w:p w:rsidR="00B92EFF" w:rsidP="00241097" w:rsidRDefault="00B92EFF" w14:paraId="61726FBC" w14:textId="77777777">
            <w:pPr>
              <w:spacing w:line="360" w:lineRule="auto"/>
              <w:rPr>
                <w:lang w:val="en-GB"/>
              </w:rPr>
            </w:pPr>
          </w:p>
        </w:tc>
        <w:tc>
          <w:tcPr>
            <w:tcW w:w="1251" w:type="dxa"/>
            <w:shd w:val="clear" w:color="auto" w:fill="F7CAAC" w:themeFill="accent2" w:themeFillTint="66"/>
          </w:tcPr>
          <w:p w:rsidR="00B92EFF" w:rsidP="00241097" w:rsidRDefault="00B92EFF" w14:paraId="7E3565B8" w14:textId="77777777">
            <w:pPr>
              <w:spacing w:line="360" w:lineRule="auto"/>
              <w:rPr>
                <w:lang w:val="en-GB"/>
              </w:rPr>
            </w:pPr>
          </w:p>
        </w:tc>
        <w:tc>
          <w:tcPr>
            <w:tcW w:w="1251" w:type="dxa"/>
          </w:tcPr>
          <w:p w:rsidR="00B92EFF" w:rsidP="00241097" w:rsidRDefault="00B92EFF" w14:paraId="618C4FA9" w14:textId="77777777">
            <w:pPr>
              <w:spacing w:line="360" w:lineRule="auto"/>
              <w:rPr>
                <w:lang w:val="en-GB"/>
              </w:rPr>
            </w:pPr>
          </w:p>
        </w:tc>
        <w:tc>
          <w:tcPr>
            <w:tcW w:w="1251" w:type="dxa"/>
          </w:tcPr>
          <w:p w:rsidR="00B92EFF" w:rsidP="00241097" w:rsidRDefault="00B92EFF" w14:paraId="5ED8DE22" w14:textId="77777777">
            <w:pPr>
              <w:spacing w:line="360" w:lineRule="auto"/>
              <w:rPr>
                <w:lang w:val="en-GB"/>
              </w:rPr>
            </w:pPr>
          </w:p>
        </w:tc>
        <w:tc>
          <w:tcPr>
            <w:tcW w:w="1251" w:type="dxa"/>
          </w:tcPr>
          <w:p w:rsidR="00B92EFF" w:rsidP="00241097" w:rsidRDefault="00B92EFF" w14:paraId="40CEB317" w14:textId="77777777">
            <w:pPr>
              <w:spacing w:line="360" w:lineRule="auto"/>
              <w:rPr>
                <w:lang w:val="en-GB"/>
              </w:rPr>
            </w:pPr>
          </w:p>
        </w:tc>
      </w:tr>
      <w:tr w:rsidR="00B92EFF" w:rsidTr="007345F6" w14:paraId="5E727B46" w14:textId="77777777">
        <w:tc>
          <w:tcPr>
            <w:tcW w:w="1510" w:type="dxa"/>
          </w:tcPr>
          <w:p w:rsidR="00B92EFF" w:rsidP="00241097" w:rsidRDefault="00B92EFF" w14:paraId="64B3B718" w14:textId="77777777">
            <w:pPr>
              <w:spacing w:line="360" w:lineRule="auto"/>
              <w:rPr>
                <w:lang w:val="en-GB"/>
              </w:rPr>
            </w:pPr>
            <w:r>
              <w:rPr>
                <w:lang w:val="en-GB"/>
              </w:rPr>
              <w:t xml:space="preserve">Development of the products and services for the farmers which will be relevant to the agricultural sector in Colombia </w:t>
            </w:r>
          </w:p>
        </w:tc>
        <w:tc>
          <w:tcPr>
            <w:tcW w:w="1251" w:type="dxa"/>
          </w:tcPr>
          <w:p w:rsidR="00B92EFF" w:rsidP="00241097" w:rsidRDefault="00B92EFF" w14:paraId="5D83F559" w14:textId="77777777">
            <w:pPr>
              <w:spacing w:line="360" w:lineRule="auto"/>
              <w:rPr>
                <w:lang w:val="en-GB"/>
              </w:rPr>
            </w:pPr>
          </w:p>
        </w:tc>
        <w:tc>
          <w:tcPr>
            <w:tcW w:w="1251" w:type="dxa"/>
          </w:tcPr>
          <w:p w:rsidR="00B92EFF" w:rsidP="00241097" w:rsidRDefault="00B92EFF" w14:paraId="2A684B2C" w14:textId="77777777">
            <w:pPr>
              <w:spacing w:line="360" w:lineRule="auto"/>
              <w:rPr>
                <w:lang w:val="en-GB"/>
              </w:rPr>
            </w:pPr>
          </w:p>
        </w:tc>
        <w:tc>
          <w:tcPr>
            <w:tcW w:w="1251" w:type="dxa"/>
            <w:shd w:val="clear" w:color="auto" w:fill="C5E0B3" w:themeFill="accent6" w:themeFillTint="66"/>
          </w:tcPr>
          <w:p w:rsidR="00B92EFF" w:rsidP="00241097" w:rsidRDefault="00B92EFF" w14:paraId="7E18A9C7" w14:textId="77777777">
            <w:pPr>
              <w:spacing w:line="360" w:lineRule="auto"/>
              <w:rPr>
                <w:lang w:val="en-GB"/>
              </w:rPr>
            </w:pPr>
          </w:p>
        </w:tc>
        <w:tc>
          <w:tcPr>
            <w:tcW w:w="1251" w:type="dxa"/>
            <w:shd w:val="clear" w:color="auto" w:fill="C5E0B3" w:themeFill="accent6" w:themeFillTint="66"/>
          </w:tcPr>
          <w:p w:rsidR="00B92EFF" w:rsidP="00241097" w:rsidRDefault="00B92EFF" w14:paraId="13362C7C" w14:textId="77777777">
            <w:pPr>
              <w:spacing w:line="360" w:lineRule="auto"/>
              <w:rPr>
                <w:lang w:val="en-GB"/>
              </w:rPr>
            </w:pPr>
          </w:p>
        </w:tc>
        <w:tc>
          <w:tcPr>
            <w:tcW w:w="1251" w:type="dxa"/>
            <w:shd w:val="clear" w:color="auto" w:fill="C5E0B3" w:themeFill="accent6" w:themeFillTint="66"/>
          </w:tcPr>
          <w:p w:rsidR="00B92EFF" w:rsidP="00241097" w:rsidRDefault="00B92EFF" w14:paraId="205547D2" w14:textId="77777777">
            <w:pPr>
              <w:spacing w:line="360" w:lineRule="auto"/>
              <w:rPr>
                <w:lang w:val="en-GB"/>
              </w:rPr>
            </w:pPr>
          </w:p>
        </w:tc>
        <w:tc>
          <w:tcPr>
            <w:tcW w:w="1251" w:type="dxa"/>
          </w:tcPr>
          <w:p w:rsidR="00B92EFF" w:rsidP="00241097" w:rsidRDefault="00B92EFF" w14:paraId="02B114AA" w14:textId="77777777">
            <w:pPr>
              <w:spacing w:line="360" w:lineRule="auto"/>
              <w:rPr>
                <w:lang w:val="en-GB"/>
              </w:rPr>
            </w:pPr>
          </w:p>
        </w:tc>
      </w:tr>
      <w:tr w:rsidR="00B92EFF" w:rsidTr="007345F6" w14:paraId="5FED537C" w14:textId="77777777">
        <w:tc>
          <w:tcPr>
            <w:tcW w:w="1510" w:type="dxa"/>
          </w:tcPr>
          <w:p w:rsidR="00B92EFF" w:rsidP="00241097" w:rsidRDefault="00B92EFF" w14:paraId="68F00B24" w14:textId="77777777">
            <w:pPr>
              <w:spacing w:line="360" w:lineRule="auto"/>
              <w:rPr>
                <w:lang w:val="en-GB"/>
              </w:rPr>
            </w:pPr>
            <w:r>
              <w:rPr>
                <w:lang w:val="en-GB"/>
              </w:rPr>
              <w:lastRenderedPageBreak/>
              <w:t xml:space="preserve">Providing the farmers with the training to get compatible with the change </w:t>
            </w:r>
          </w:p>
        </w:tc>
        <w:tc>
          <w:tcPr>
            <w:tcW w:w="1251" w:type="dxa"/>
          </w:tcPr>
          <w:p w:rsidR="00B92EFF" w:rsidP="00241097" w:rsidRDefault="00B92EFF" w14:paraId="5BE84555" w14:textId="77777777">
            <w:pPr>
              <w:spacing w:line="360" w:lineRule="auto"/>
              <w:rPr>
                <w:lang w:val="en-GB"/>
              </w:rPr>
            </w:pPr>
          </w:p>
        </w:tc>
        <w:tc>
          <w:tcPr>
            <w:tcW w:w="1251" w:type="dxa"/>
          </w:tcPr>
          <w:p w:rsidR="00B92EFF" w:rsidP="00241097" w:rsidRDefault="00B92EFF" w14:paraId="78B8C53D" w14:textId="77777777">
            <w:pPr>
              <w:spacing w:line="360" w:lineRule="auto"/>
              <w:rPr>
                <w:lang w:val="en-GB"/>
              </w:rPr>
            </w:pPr>
          </w:p>
        </w:tc>
        <w:tc>
          <w:tcPr>
            <w:tcW w:w="1251" w:type="dxa"/>
          </w:tcPr>
          <w:p w:rsidR="00B92EFF" w:rsidP="00241097" w:rsidRDefault="00B92EFF" w14:paraId="63739C8F" w14:textId="77777777">
            <w:pPr>
              <w:spacing w:line="360" w:lineRule="auto"/>
              <w:rPr>
                <w:lang w:val="en-GB"/>
              </w:rPr>
            </w:pPr>
          </w:p>
        </w:tc>
        <w:tc>
          <w:tcPr>
            <w:tcW w:w="1251" w:type="dxa"/>
          </w:tcPr>
          <w:p w:rsidR="00B92EFF" w:rsidP="00241097" w:rsidRDefault="00B92EFF" w14:paraId="654A0D43" w14:textId="77777777">
            <w:pPr>
              <w:spacing w:line="360" w:lineRule="auto"/>
              <w:rPr>
                <w:lang w:val="en-GB"/>
              </w:rPr>
            </w:pPr>
          </w:p>
        </w:tc>
        <w:tc>
          <w:tcPr>
            <w:tcW w:w="1251" w:type="dxa"/>
            <w:shd w:val="clear" w:color="auto" w:fill="AEAAAA" w:themeFill="background2" w:themeFillShade="BF"/>
          </w:tcPr>
          <w:p w:rsidR="00B92EFF" w:rsidP="00241097" w:rsidRDefault="00B92EFF" w14:paraId="64EBB215" w14:textId="77777777">
            <w:pPr>
              <w:spacing w:line="360" w:lineRule="auto"/>
              <w:rPr>
                <w:lang w:val="en-GB"/>
              </w:rPr>
            </w:pPr>
          </w:p>
        </w:tc>
        <w:tc>
          <w:tcPr>
            <w:tcW w:w="1251" w:type="dxa"/>
            <w:shd w:val="clear" w:color="auto" w:fill="AEAAAA" w:themeFill="background2" w:themeFillShade="BF"/>
          </w:tcPr>
          <w:p w:rsidR="00B92EFF" w:rsidP="00241097" w:rsidRDefault="00B92EFF" w14:paraId="411BBB4D" w14:textId="77777777">
            <w:pPr>
              <w:spacing w:line="360" w:lineRule="auto"/>
              <w:rPr>
                <w:lang w:val="en-GB"/>
              </w:rPr>
            </w:pPr>
          </w:p>
        </w:tc>
      </w:tr>
    </w:tbl>
    <w:p w:rsidRPr="00E74296" w:rsidR="00B92EFF" w:rsidP="00B92EFF" w:rsidRDefault="00B92EFF" w14:paraId="2EA8A612" w14:textId="77777777">
      <w:pPr>
        <w:spacing w:line="360" w:lineRule="auto"/>
        <w:jc w:val="center"/>
        <w:rPr>
          <w:b/>
          <w:lang w:val="en-GB"/>
        </w:rPr>
      </w:pPr>
      <w:r w:rsidRPr="00E74296">
        <w:rPr>
          <w:b/>
          <w:lang w:val="en-GB"/>
        </w:rPr>
        <w:t>Table 2. The timelines allocated for different project activities</w:t>
      </w:r>
    </w:p>
    <w:p w:rsidRPr="00E74296" w:rsidR="00B92EFF" w:rsidP="00B92EFF" w:rsidRDefault="00B92EFF" w14:paraId="16F7DB35" w14:textId="77777777">
      <w:pPr>
        <w:spacing w:line="360" w:lineRule="auto"/>
        <w:jc w:val="center"/>
        <w:rPr>
          <w:lang w:val="en-GB"/>
        </w:rPr>
      </w:pPr>
      <w:r>
        <w:rPr>
          <w:lang w:val="en-GB"/>
        </w:rPr>
        <w:t>(Source: Self-created)</w:t>
      </w:r>
    </w:p>
    <w:p w:rsidRPr="001D6223" w:rsidR="00B92EFF" w:rsidP="00E575E1" w:rsidRDefault="00046818" w14:paraId="3DA12B7D" w14:textId="3830D49C">
      <w:pPr>
        <w:pStyle w:val="Heading3"/>
        <w:spacing w:after="240"/>
        <w:rPr>
          <w:lang w:val="en-US"/>
        </w:rPr>
      </w:pPr>
      <w:bookmarkStart w:name="_Toc87265517" w:id="19"/>
      <w:bookmarkStart w:name="_Toc88349068" w:id="20"/>
      <w:r w:rsidRPr="001D6223">
        <w:rPr>
          <w:lang w:val="en-US"/>
        </w:rPr>
        <w:t xml:space="preserve">2.6 </w:t>
      </w:r>
      <w:r w:rsidRPr="001D6223" w:rsidR="00B92EFF">
        <w:rPr>
          <w:lang w:val="en-US"/>
        </w:rPr>
        <w:t>Risks and mitigations:</w:t>
      </w:r>
      <w:bookmarkEnd w:id="19"/>
      <w:bookmarkEnd w:id="20"/>
    </w:p>
    <w:p w:rsidR="00B92EFF" w:rsidP="00430B79" w:rsidRDefault="00B92EFF" w14:paraId="6B0E2CD4" w14:textId="77777777">
      <w:pPr>
        <w:spacing w:line="360" w:lineRule="auto"/>
        <w:jc w:val="both"/>
        <w:rPr>
          <w:lang w:val="en-GB"/>
        </w:rPr>
      </w:pPr>
      <w:r>
        <w:rPr>
          <w:lang w:val="en-GB"/>
        </w:rPr>
        <w:t>The potential risks associated with this project include:</w:t>
      </w:r>
    </w:p>
    <w:p w:rsidR="00B92EFF" w:rsidP="00430B79" w:rsidRDefault="00B92EFF" w14:paraId="19DAB9BA" w14:textId="77777777">
      <w:pPr>
        <w:spacing w:line="360" w:lineRule="auto"/>
        <w:jc w:val="both"/>
        <w:rPr>
          <w:lang w:val="en-GB"/>
        </w:rPr>
      </w:pPr>
      <w:r>
        <w:rPr>
          <w:lang w:val="en-GB"/>
        </w:rPr>
        <w:t xml:space="preserve">The farmers might not be capable of accepting the change since they are quite familiar and comfortable with the process of transactions in cash and hence there may be resistance from their end to accept the change. </w:t>
      </w:r>
    </w:p>
    <w:p w:rsidRPr="00A91F37" w:rsidR="00B92EFF" w:rsidP="00430B79" w:rsidRDefault="00B92EFF" w14:paraId="7713E005" w14:textId="77777777">
      <w:pPr>
        <w:spacing w:line="360" w:lineRule="auto"/>
        <w:jc w:val="both"/>
      </w:pPr>
      <w:r>
        <w:rPr>
          <w:lang w:val="en-GB"/>
        </w:rPr>
        <w:t>There is the risk of data breaches with the increasing number of cybercrimes. As digital technology has been improved with every passing day, the risk of cybercrime has also been increased with increasing the possibility of losing the credit and debit information which can cause serious financial loss for the farmers and the clients as well (</w:t>
      </w:r>
      <w:r w:rsidRPr="00A36848">
        <w:rPr>
          <w:color w:val="000000"/>
          <w:szCs w:val="24"/>
        </w:rPr>
        <w:t xml:space="preserve">van </w:t>
      </w:r>
      <w:proofErr w:type="spellStart"/>
      <w:r w:rsidRPr="00A36848">
        <w:rPr>
          <w:color w:val="000000"/>
          <w:szCs w:val="24"/>
        </w:rPr>
        <w:t>Klyton</w:t>
      </w:r>
      <w:proofErr w:type="spellEnd"/>
      <w:r w:rsidRPr="00A36848">
        <w:rPr>
          <w:color w:val="000000"/>
          <w:szCs w:val="24"/>
        </w:rPr>
        <w:t xml:space="preserve">, </w:t>
      </w:r>
      <w:proofErr w:type="spellStart"/>
      <w:r w:rsidRPr="00A36848">
        <w:rPr>
          <w:color w:val="000000"/>
          <w:szCs w:val="24"/>
        </w:rPr>
        <w:t>Tavera-Mesias</w:t>
      </w:r>
      <w:proofErr w:type="spellEnd"/>
      <w:r w:rsidRPr="00A36848">
        <w:rPr>
          <w:color w:val="000000"/>
          <w:szCs w:val="24"/>
        </w:rPr>
        <w:t xml:space="preserve"> &amp; </w:t>
      </w:r>
      <w:proofErr w:type="spellStart"/>
      <w:r w:rsidRPr="00A36848">
        <w:rPr>
          <w:color w:val="000000"/>
          <w:szCs w:val="24"/>
        </w:rPr>
        <w:t>Castaño</w:t>
      </w:r>
      <w:proofErr w:type="spellEnd"/>
      <w:r w:rsidRPr="00A36848">
        <w:rPr>
          <w:color w:val="000000"/>
          <w:szCs w:val="24"/>
        </w:rPr>
        <w:t>-Muñoz, 2021</w:t>
      </w:r>
      <w:r>
        <w:rPr>
          <w:lang w:val="en-GB"/>
        </w:rPr>
        <w:t xml:space="preserve">). </w:t>
      </w:r>
    </w:p>
    <w:p w:rsidRPr="00A91F37" w:rsidR="00B92EFF" w:rsidP="00430B79" w:rsidRDefault="00B92EFF" w14:paraId="50861CA5" w14:textId="77777777">
      <w:pPr>
        <w:spacing w:line="360" w:lineRule="auto"/>
        <w:jc w:val="both"/>
      </w:pPr>
      <w:r>
        <w:rPr>
          <w:lang w:val="en-GB"/>
        </w:rPr>
        <w:t>There may be a lack of funds and time while designing and delivering products and services to the farmers, which will be relevant to the agricultural industry. Since there are a large number of farmers belong to the rural and urban regions in Colombia, it will be highly expensive and time-consuming too to reach the needful products and services that they can use to get accustomed to the change and therefore there is a risk of fund shortage besides the risk of time overrun (</w:t>
      </w:r>
      <w:r w:rsidRPr="00A36848">
        <w:rPr>
          <w:color w:val="000000"/>
          <w:szCs w:val="24"/>
        </w:rPr>
        <w:t>Gas, 2017</w:t>
      </w:r>
      <w:r>
        <w:rPr>
          <w:lang w:val="en-GB"/>
        </w:rPr>
        <w:t xml:space="preserve">). </w:t>
      </w:r>
    </w:p>
    <w:p w:rsidR="00B92EFF" w:rsidP="005044AA" w:rsidRDefault="00B92EFF" w14:paraId="4405D775" w14:textId="77777777">
      <w:pPr>
        <w:pStyle w:val="Heading4"/>
        <w:rPr>
          <w:lang w:val="en-GB"/>
        </w:rPr>
      </w:pPr>
      <w:bookmarkStart w:name="_Toc87265518" w:id="21"/>
      <w:r>
        <w:rPr>
          <w:lang w:val="en-GB"/>
        </w:rPr>
        <w:t>Risk mitigation strategy:</w:t>
      </w:r>
      <w:bookmarkEnd w:id="21"/>
    </w:p>
    <w:tbl>
      <w:tblPr>
        <w:tblStyle w:val="TableGrid"/>
        <w:tblW w:w="0" w:type="auto"/>
        <w:tblLook w:val="04A0" w:firstRow="1" w:lastRow="0" w:firstColumn="1" w:lastColumn="0" w:noHBand="0" w:noVBand="1"/>
      </w:tblPr>
      <w:tblGrid>
        <w:gridCol w:w="1954"/>
        <w:gridCol w:w="1302"/>
        <w:gridCol w:w="1275"/>
        <w:gridCol w:w="4485"/>
      </w:tblGrid>
      <w:tr w:rsidR="00B92EFF" w:rsidTr="009866F0" w14:paraId="0FAFF799" w14:textId="77777777">
        <w:tc>
          <w:tcPr>
            <w:tcW w:w="1954" w:type="dxa"/>
          </w:tcPr>
          <w:p w:rsidRPr="00DB752D" w:rsidR="00B92EFF" w:rsidP="00241097" w:rsidRDefault="00B92EFF" w14:paraId="2F278476" w14:textId="77777777">
            <w:pPr>
              <w:spacing w:line="360" w:lineRule="auto"/>
              <w:jc w:val="center"/>
              <w:rPr>
                <w:b/>
                <w:lang w:val="en-GB"/>
              </w:rPr>
            </w:pPr>
            <w:r w:rsidRPr="00DB752D">
              <w:rPr>
                <w:b/>
                <w:lang w:val="en-GB"/>
              </w:rPr>
              <w:t>Risks</w:t>
            </w:r>
          </w:p>
        </w:tc>
        <w:tc>
          <w:tcPr>
            <w:tcW w:w="1302" w:type="dxa"/>
          </w:tcPr>
          <w:p w:rsidRPr="00DB752D" w:rsidR="00B92EFF" w:rsidP="00241097" w:rsidRDefault="00B92EFF" w14:paraId="1A117E5B" w14:textId="77777777">
            <w:pPr>
              <w:spacing w:line="360" w:lineRule="auto"/>
              <w:jc w:val="center"/>
              <w:rPr>
                <w:b/>
                <w:lang w:val="en-GB"/>
              </w:rPr>
            </w:pPr>
            <w:r w:rsidRPr="00DB752D">
              <w:rPr>
                <w:b/>
                <w:lang w:val="en-GB"/>
              </w:rPr>
              <w:t>Likelihood to happen</w:t>
            </w:r>
          </w:p>
        </w:tc>
        <w:tc>
          <w:tcPr>
            <w:tcW w:w="1275" w:type="dxa"/>
          </w:tcPr>
          <w:p w:rsidRPr="00DB752D" w:rsidR="00B92EFF" w:rsidP="00241097" w:rsidRDefault="00B92EFF" w14:paraId="2C293A95" w14:textId="77777777">
            <w:pPr>
              <w:spacing w:line="360" w:lineRule="auto"/>
              <w:jc w:val="center"/>
              <w:rPr>
                <w:b/>
                <w:lang w:val="en-GB"/>
              </w:rPr>
            </w:pPr>
            <w:r w:rsidRPr="00DB752D">
              <w:rPr>
                <w:b/>
                <w:lang w:val="en-GB"/>
              </w:rPr>
              <w:t>Impact on the change</w:t>
            </w:r>
          </w:p>
        </w:tc>
        <w:tc>
          <w:tcPr>
            <w:tcW w:w="4485" w:type="dxa"/>
          </w:tcPr>
          <w:p w:rsidRPr="00DB752D" w:rsidR="00B92EFF" w:rsidP="00241097" w:rsidRDefault="00B92EFF" w14:paraId="44B93195" w14:textId="77777777">
            <w:pPr>
              <w:spacing w:line="360" w:lineRule="auto"/>
              <w:jc w:val="center"/>
              <w:rPr>
                <w:b/>
                <w:lang w:val="en-GB"/>
              </w:rPr>
            </w:pPr>
            <w:r w:rsidRPr="00DB752D">
              <w:rPr>
                <w:b/>
                <w:lang w:val="en-GB"/>
              </w:rPr>
              <w:t>Mitigation strategy</w:t>
            </w:r>
          </w:p>
        </w:tc>
      </w:tr>
      <w:tr w:rsidR="00B92EFF" w:rsidTr="009866F0" w14:paraId="722BA9CE" w14:textId="77777777">
        <w:tc>
          <w:tcPr>
            <w:tcW w:w="1954" w:type="dxa"/>
          </w:tcPr>
          <w:p w:rsidR="00B92EFF" w:rsidP="00241097" w:rsidRDefault="00B92EFF" w14:paraId="6CBA7395" w14:textId="77777777">
            <w:pPr>
              <w:spacing w:line="360" w:lineRule="auto"/>
              <w:rPr>
                <w:lang w:val="en-GB"/>
              </w:rPr>
            </w:pPr>
            <w:r>
              <w:rPr>
                <w:lang w:val="en-GB"/>
              </w:rPr>
              <w:t xml:space="preserve">Farmer resistance to accepting and adopting the change of going cashless </w:t>
            </w:r>
          </w:p>
        </w:tc>
        <w:tc>
          <w:tcPr>
            <w:tcW w:w="1302" w:type="dxa"/>
          </w:tcPr>
          <w:p w:rsidR="00B92EFF" w:rsidP="00241097" w:rsidRDefault="00B92EFF" w14:paraId="47F11483" w14:textId="77777777">
            <w:pPr>
              <w:spacing w:line="360" w:lineRule="auto"/>
              <w:rPr>
                <w:lang w:val="en-GB"/>
              </w:rPr>
            </w:pPr>
            <w:r>
              <w:rPr>
                <w:lang w:val="en-GB"/>
              </w:rPr>
              <w:t xml:space="preserve">High </w:t>
            </w:r>
          </w:p>
        </w:tc>
        <w:tc>
          <w:tcPr>
            <w:tcW w:w="1275" w:type="dxa"/>
          </w:tcPr>
          <w:p w:rsidR="00B92EFF" w:rsidP="00241097" w:rsidRDefault="00B92EFF" w14:paraId="06ACC953" w14:textId="77777777">
            <w:pPr>
              <w:spacing w:line="360" w:lineRule="auto"/>
              <w:rPr>
                <w:lang w:val="en-GB"/>
              </w:rPr>
            </w:pPr>
            <w:r>
              <w:rPr>
                <w:lang w:val="en-GB"/>
              </w:rPr>
              <w:t xml:space="preserve">High </w:t>
            </w:r>
          </w:p>
        </w:tc>
        <w:tc>
          <w:tcPr>
            <w:tcW w:w="4485" w:type="dxa"/>
          </w:tcPr>
          <w:p w:rsidR="00B92EFF" w:rsidP="00241097" w:rsidRDefault="00B92EFF" w14:paraId="2DB41F90" w14:textId="77777777">
            <w:pPr>
              <w:spacing w:line="360" w:lineRule="auto"/>
              <w:rPr>
                <w:lang w:val="en-GB"/>
              </w:rPr>
            </w:pPr>
            <w:r>
              <w:rPr>
                <w:lang w:val="en-GB"/>
              </w:rPr>
              <w:t xml:space="preserve">The farmers should be provided with proper training, guidance and skills so that they can become compatible with the digital transaction and can accept the change spontaneously. </w:t>
            </w:r>
          </w:p>
        </w:tc>
      </w:tr>
      <w:tr w:rsidR="00B92EFF" w:rsidTr="009866F0" w14:paraId="3E49BD05" w14:textId="77777777">
        <w:tc>
          <w:tcPr>
            <w:tcW w:w="1954" w:type="dxa"/>
          </w:tcPr>
          <w:p w:rsidR="00B92EFF" w:rsidP="00241097" w:rsidRDefault="00B92EFF" w14:paraId="101E4384" w14:textId="77777777">
            <w:pPr>
              <w:spacing w:line="360" w:lineRule="auto"/>
              <w:rPr>
                <w:lang w:val="en-GB"/>
              </w:rPr>
            </w:pPr>
            <w:r>
              <w:rPr>
                <w:lang w:val="en-GB"/>
              </w:rPr>
              <w:lastRenderedPageBreak/>
              <w:t xml:space="preserve">Data breach and financial loss due to the credit and debit information theft  </w:t>
            </w:r>
          </w:p>
        </w:tc>
        <w:tc>
          <w:tcPr>
            <w:tcW w:w="1302" w:type="dxa"/>
          </w:tcPr>
          <w:p w:rsidR="00B92EFF" w:rsidP="00241097" w:rsidRDefault="00B92EFF" w14:paraId="7410E635" w14:textId="77777777">
            <w:pPr>
              <w:spacing w:line="360" w:lineRule="auto"/>
              <w:rPr>
                <w:lang w:val="en-GB"/>
              </w:rPr>
            </w:pPr>
            <w:r>
              <w:rPr>
                <w:lang w:val="en-GB"/>
              </w:rPr>
              <w:t xml:space="preserve">Medium </w:t>
            </w:r>
          </w:p>
        </w:tc>
        <w:tc>
          <w:tcPr>
            <w:tcW w:w="1275" w:type="dxa"/>
          </w:tcPr>
          <w:p w:rsidR="00B92EFF" w:rsidP="00241097" w:rsidRDefault="00B92EFF" w14:paraId="475C757E" w14:textId="77777777">
            <w:pPr>
              <w:spacing w:line="360" w:lineRule="auto"/>
              <w:rPr>
                <w:lang w:val="en-GB"/>
              </w:rPr>
            </w:pPr>
            <w:r>
              <w:rPr>
                <w:lang w:val="en-GB"/>
              </w:rPr>
              <w:t xml:space="preserve">High </w:t>
            </w:r>
          </w:p>
        </w:tc>
        <w:tc>
          <w:tcPr>
            <w:tcW w:w="4485" w:type="dxa"/>
          </w:tcPr>
          <w:p w:rsidR="00B92EFF" w:rsidP="00241097" w:rsidRDefault="00B92EFF" w14:paraId="41142E87" w14:textId="77777777">
            <w:pPr>
              <w:spacing w:line="360" w:lineRule="auto"/>
              <w:rPr>
                <w:lang w:val="en-GB"/>
              </w:rPr>
            </w:pPr>
            <w:r>
              <w:rPr>
                <w:lang w:val="en-GB"/>
              </w:rPr>
              <w:t xml:space="preserve">Proper security measures like the application of antivirus software, firewalls, strong password policy and acceptable use policy and so on must be applied in order to safeguard the personal and financial information stored in the database of the system. </w:t>
            </w:r>
          </w:p>
        </w:tc>
      </w:tr>
      <w:tr w:rsidR="00B92EFF" w:rsidTr="009866F0" w14:paraId="2E60668B" w14:textId="77777777">
        <w:tc>
          <w:tcPr>
            <w:tcW w:w="1954" w:type="dxa"/>
          </w:tcPr>
          <w:p w:rsidR="00B92EFF" w:rsidP="00241097" w:rsidRDefault="00B92EFF" w14:paraId="2DE549B3" w14:textId="77777777">
            <w:pPr>
              <w:spacing w:line="360" w:lineRule="auto"/>
              <w:rPr>
                <w:lang w:val="en-GB"/>
              </w:rPr>
            </w:pPr>
            <w:r>
              <w:rPr>
                <w:lang w:val="en-GB"/>
              </w:rPr>
              <w:t xml:space="preserve">Fund shortage </w:t>
            </w:r>
          </w:p>
        </w:tc>
        <w:tc>
          <w:tcPr>
            <w:tcW w:w="1302" w:type="dxa"/>
          </w:tcPr>
          <w:p w:rsidR="00B92EFF" w:rsidP="00241097" w:rsidRDefault="00B92EFF" w14:paraId="50492C8C" w14:textId="77777777">
            <w:pPr>
              <w:spacing w:line="360" w:lineRule="auto"/>
              <w:rPr>
                <w:lang w:val="en-GB"/>
              </w:rPr>
            </w:pPr>
            <w:r>
              <w:rPr>
                <w:lang w:val="en-GB"/>
              </w:rPr>
              <w:t xml:space="preserve">High </w:t>
            </w:r>
          </w:p>
        </w:tc>
        <w:tc>
          <w:tcPr>
            <w:tcW w:w="1275" w:type="dxa"/>
          </w:tcPr>
          <w:p w:rsidR="00B92EFF" w:rsidP="00241097" w:rsidRDefault="00B92EFF" w14:paraId="223ECC81" w14:textId="77777777">
            <w:pPr>
              <w:spacing w:line="360" w:lineRule="auto"/>
              <w:rPr>
                <w:lang w:val="en-GB"/>
              </w:rPr>
            </w:pPr>
            <w:r>
              <w:rPr>
                <w:lang w:val="en-GB"/>
              </w:rPr>
              <w:t xml:space="preserve">High </w:t>
            </w:r>
          </w:p>
        </w:tc>
        <w:tc>
          <w:tcPr>
            <w:tcW w:w="4485" w:type="dxa"/>
          </w:tcPr>
          <w:p w:rsidR="00B92EFF" w:rsidP="00241097" w:rsidRDefault="00B92EFF" w14:paraId="5E383BF1" w14:textId="77777777">
            <w:pPr>
              <w:spacing w:line="360" w:lineRule="auto"/>
              <w:rPr>
                <w:lang w:val="en-GB"/>
              </w:rPr>
            </w:pPr>
            <w:r>
              <w:rPr>
                <w:lang w:val="en-GB"/>
              </w:rPr>
              <w:t xml:space="preserve">Monthly investment should be done with allocating funds for different project activities following which the monthly investment should be documented properly to allocate funds effectively for the next month. </w:t>
            </w:r>
          </w:p>
        </w:tc>
      </w:tr>
      <w:tr w:rsidR="00B92EFF" w:rsidTr="009866F0" w14:paraId="2490B566" w14:textId="77777777">
        <w:tc>
          <w:tcPr>
            <w:tcW w:w="1954" w:type="dxa"/>
          </w:tcPr>
          <w:p w:rsidR="00B92EFF" w:rsidP="00241097" w:rsidRDefault="00B92EFF" w14:paraId="434A9BBE" w14:textId="77777777">
            <w:pPr>
              <w:spacing w:line="360" w:lineRule="auto"/>
              <w:rPr>
                <w:lang w:val="en-GB"/>
              </w:rPr>
            </w:pPr>
            <w:r>
              <w:rPr>
                <w:lang w:val="en-GB"/>
              </w:rPr>
              <w:t xml:space="preserve">Time overrun </w:t>
            </w:r>
          </w:p>
        </w:tc>
        <w:tc>
          <w:tcPr>
            <w:tcW w:w="1302" w:type="dxa"/>
          </w:tcPr>
          <w:p w:rsidR="00B92EFF" w:rsidP="00241097" w:rsidRDefault="00B92EFF" w14:paraId="2045992C" w14:textId="77777777">
            <w:pPr>
              <w:spacing w:line="360" w:lineRule="auto"/>
              <w:rPr>
                <w:lang w:val="en-GB"/>
              </w:rPr>
            </w:pPr>
            <w:r>
              <w:rPr>
                <w:lang w:val="en-GB"/>
              </w:rPr>
              <w:t xml:space="preserve">High </w:t>
            </w:r>
          </w:p>
        </w:tc>
        <w:tc>
          <w:tcPr>
            <w:tcW w:w="1275" w:type="dxa"/>
          </w:tcPr>
          <w:p w:rsidR="00B92EFF" w:rsidP="00241097" w:rsidRDefault="00B92EFF" w14:paraId="2911FBF6" w14:textId="77777777">
            <w:pPr>
              <w:spacing w:line="360" w:lineRule="auto"/>
              <w:rPr>
                <w:lang w:val="en-GB"/>
              </w:rPr>
            </w:pPr>
            <w:r>
              <w:rPr>
                <w:lang w:val="en-GB"/>
              </w:rPr>
              <w:t xml:space="preserve">Medium </w:t>
            </w:r>
          </w:p>
        </w:tc>
        <w:tc>
          <w:tcPr>
            <w:tcW w:w="4485" w:type="dxa"/>
          </w:tcPr>
          <w:p w:rsidR="00B92EFF" w:rsidP="00241097" w:rsidRDefault="00B92EFF" w14:paraId="31FBD114" w14:textId="77777777">
            <w:pPr>
              <w:spacing w:line="360" w:lineRule="auto"/>
              <w:rPr>
                <w:lang w:val="en-GB"/>
              </w:rPr>
            </w:pPr>
            <w:r>
              <w:rPr>
                <w:lang w:val="en-GB"/>
              </w:rPr>
              <w:t xml:space="preserve">A Gantt Chart should be prepared with allocating time for different project activities on weekly basis. </w:t>
            </w:r>
          </w:p>
        </w:tc>
      </w:tr>
    </w:tbl>
    <w:p w:rsidRPr="00BA1BB1" w:rsidR="00B92EFF" w:rsidP="00B92EFF" w:rsidRDefault="00B92EFF" w14:paraId="5E8BC852" w14:textId="77777777">
      <w:pPr>
        <w:spacing w:line="360" w:lineRule="auto"/>
        <w:jc w:val="center"/>
        <w:rPr>
          <w:b/>
          <w:lang w:val="en-GB"/>
        </w:rPr>
      </w:pPr>
      <w:r w:rsidRPr="00BA1BB1">
        <w:rPr>
          <w:b/>
          <w:lang w:val="en-GB"/>
        </w:rPr>
        <w:t xml:space="preserve">Table 3. The risk </w:t>
      </w:r>
      <w:r>
        <w:rPr>
          <w:b/>
          <w:lang w:val="en-GB"/>
        </w:rPr>
        <w:t>mitigation strategy</w:t>
      </w:r>
    </w:p>
    <w:p w:rsidRPr="00A91F37" w:rsidR="00B92EFF" w:rsidP="00B92EFF" w:rsidRDefault="00B92EFF" w14:paraId="3390C975" w14:textId="77777777">
      <w:pPr>
        <w:spacing w:line="360" w:lineRule="auto"/>
        <w:jc w:val="center"/>
      </w:pPr>
      <w:r>
        <w:rPr>
          <w:lang w:val="en-GB"/>
        </w:rPr>
        <w:t xml:space="preserve">(Source: Influenced by </w:t>
      </w:r>
      <w:r w:rsidRPr="00A36848">
        <w:rPr>
          <w:color w:val="000000"/>
          <w:szCs w:val="24"/>
        </w:rPr>
        <w:t xml:space="preserve">van </w:t>
      </w:r>
      <w:proofErr w:type="spellStart"/>
      <w:r w:rsidRPr="00A36848">
        <w:rPr>
          <w:color w:val="000000"/>
          <w:szCs w:val="24"/>
        </w:rPr>
        <w:t>Klyton</w:t>
      </w:r>
      <w:proofErr w:type="spellEnd"/>
      <w:r w:rsidRPr="00A36848">
        <w:rPr>
          <w:color w:val="000000"/>
          <w:szCs w:val="24"/>
        </w:rPr>
        <w:t xml:space="preserve">, </w:t>
      </w:r>
      <w:proofErr w:type="spellStart"/>
      <w:r w:rsidRPr="00A36848">
        <w:rPr>
          <w:color w:val="000000"/>
          <w:szCs w:val="24"/>
        </w:rPr>
        <w:t>Tavera-Mesias</w:t>
      </w:r>
      <w:proofErr w:type="spellEnd"/>
      <w:r w:rsidRPr="00A36848">
        <w:rPr>
          <w:color w:val="000000"/>
          <w:szCs w:val="24"/>
        </w:rPr>
        <w:t xml:space="preserve"> &amp; </w:t>
      </w:r>
      <w:proofErr w:type="spellStart"/>
      <w:r w:rsidRPr="00A36848">
        <w:rPr>
          <w:color w:val="000000"/>
          <w:szCs w:val="24"/>
        </w:rPr>
        <w:t>Castaño</w:t>
      </w:r>
      <w:proofErr w:type="spellEnd"/>
      <w:r w:rsidRPr="00A36848">
        <w:rPr>
          <w:color w:val="000000"/>
          <w:szCs w:val="24"/>
        </w:rPr>
        <w:t>-Muñoz, 2021</w:t>
      </w:r>
      <w:r>
        <w:rPr>
          <w:lang w:val="en-GB"/>
        </w:rPr>
        <w:t>)</w:t>
      </w:r>
    </w:p>
    <w:p w:rsidR="00701515" w:rsidP="00586419" w:rsidRDefault="00AE0852" w14:paraId="65387C05" w14:textId="440FDC75">
      <w:pPr>
        <w:pStyle w:val="Heading2"/>
        <w:numPr>
          <w:ilvl w:val="0"/>
          <w:numId w:val="1"/>
        </w:numPr>
        <w:spacing w:line="480" w:lineRule="auto"/>
        <w:rPr>
          <w:lang w:val="en-US"/>
        </w:rPr>
      </w:pPr>
      <w:bookmarkStart w:name="_Toc88349069" w:id="22"/>
      <w:r>
        <w:rPr>
          <w:lang w:val="en-US"/>
        </w:rPr>
        <w:t>Three different solution scenarios</w:t>
      </w:r>
      <w:bookmarkEnd w:id="22"/>
      <w:r>
        <w:rPr>
          <w:lang w:val="en-US"/>
        </w:rPr>
        <w:t xml:space="preserve"> </w:t>
      </w:r>
    </w:p>
    <w:p w:rsidR="00AE0852" w:rsidP="00AB0C09" w:rsidRDefault="004C5464" w14:paraId="5DF84D3B" w14:textId="1683F3D2">
      <w:pPr>
        <w:pStyle w:val="Heading3"/>
        <w:spacing w:after="240"/>
        <w:rPr>
          <w:lang w:val="en-US"/>
        </w:rPr>
      </w:pPr>
      <w:bookmarkStart w:name="_Toc88349070" w:id="23"/>
      <w:r>
        <w:rPr>
          <w:lang w:val="en-US"/>
        </w:rPr>
        <w:t xml:space="preserve">3.1 </w:t>
      </w:r>
      <w:r w:rsidR="00AE0852">
        <w:rPr>
          <w:lang w:val="en-US"/>
        </w:rPr>
        <w:t>Solution 1:</w:t>
      </w:r>
      <w:bookmarkEnd w:id="23"/>
    </w:p>
    <w:p w:rsidR="00AE0852" w:rsidP="1E184B82" w:rsidRDefault="00545072" w14:paraId="0678DF76" w14:textId="06701A1E">
      <w:pPr>
        <w:spacing w:line="360" w:lineRule="auto"/>
        <w:jc w:val="both"/>
        <w:rPr>
          <w:sz w:val="22"/>
          <w:szCs w:val="22"/>
          <w:lang w:val="en-US"/>
        </w:rPr>
      </w:pPr>
      <w:r w:rsidRPr="1E184B82" w:rsidR="00545072">
        <w:rPr>
          <w:sz w:val="22"/>
          <w:szCs w:val="22"/>
          <w:lang w:val="en-US"/>
        </w:rPr>
        <w:t>The first solution scenario</w:t>
      </w:r>
      <w:r w:rsidRPr="1E184B82" w:rsidR="00977873">
        <w:rPr>
          <w:sz w:val="22"/>
          <w:szCs w:val="22"/>
          <w:lang w:val="en-US"/>
        </w:rPr>
        <w:t xml:space="preserve"> p</w:t>
      </w:r>
      <w:r w:rsidRPr="1E184B82" w:rsidR="00623CBD">
        <w:rPr>
          <w:sz w:val="22"/>
          <w:szCs w:val="22"/>
          <w:lang w:val="en-US"/>
        </w:rPr>
        <w:t>l</w:t>
      </w:r>
      <w:r w:rsidRPr="1E184B82" w:rsidR="00977873">
        <w:rPr>
          <w:sz w:val="22"/>
          <w:szCs w:val="22"/>
          <w:lang w:val="en-US"/>
        </w:rPr>
        <w:t xml:space="preserve">anted is </w:t>
      </w:r>
      <w:r w:rsidRPr="1E184B82" w:rsidR="004B136A">
        <w:rPr>
          <w:sz w:val="22"/>
          <w:szCs w:val="22"/>
          <w:lang w:val="en-US"/>
        </w:rPr>
        <w:t>a mobile</w:t>
      </w:r>
      <w:r w:rsidRPr="1E184B82" w:rsidR="00623CBD">
        <w:rPr>
          <w:sz w:val="22"/>
          <w:szCs w:val="22"/>
          <w:lang w:val="en-US"/>
        </w:rPr>
        <w:t xml:space="preserve"> App that works as a virtual bank</w:t>
      </w:r>
      <w:r w:rsidRPr="1E184B82" w:rsidR="00807D90">
        <w:rPr>
          <w:sz w:val="22"/>
          <w:szCs w:val="22"/>
          <w:lang w:val="en-US"/>
        </w:rPr>
        <w:t xml:space="preserve"> especially for farmers</w:t>
      </w:r>
      <w:r w:rsidRPr="1E184B82" w:rsidR="00053567">
        <w:rPr>
          <w:sz w:val="22"/>
          <w:szCs w:val="22"/>
          <w:lang w:val="en-US"/>
        </w:rPr>
        <w:t xml:space="preserve"> that would be </w:t>
      </w:r>
      <w:r w:rsidRPr="1E184B82" w:rsidR="00807D90">
        <w:rPr>
          <w:sz w:val="22"/>
          <w:szCs w:val="22"/>
          <w:lang w:val="en-US"/>
        </w:rPr>
        <w:t xml:space="preserve">done </w:t>
      </w:r>
      <w:r w:rsidRPr="1E184B82" w:rsidR="00807D90">
        <w:rPr>
          <w:sz w:val="22"/>
          <w:szCs w:val="22"/>
          <w:lang w:val="en-US"/>
        </w:rPr>
        <w:t>in order to</w:t>
      </w:r>
      <w:r w:rsidRPr="1E184B82" w:rsidR="00807D90">
        <w:rPr>
          <w:sz w:val="22"/>
          <w:szCs w:val="22"/>
          <w:lang w:val="en-US"/>
        </w:rPr>
        <w:t xml:space="preserve"> support the agriculture industry</w:t>
      </w:r>
      <w:r w:rsidRPr="1E184B82" w:rsidR="00E206E6">
        <w:rPr>
          <w:sz w:val="22"/>
          <w:szCs w:val="22"/>
          <w:lang w:val="en-US"/>
        </w:rPr>
        <w:t xml:space="preserve"> </w:t>
      </w:r>
      <w:r w:rsidRPr="1E184B82" w:rsidR="00E206E6">
        <w:rPr>
          <w:sz w:val="22"/>
          <w:szCs w:val="22"/>
          <w:lang w:val="en-US"/>
        </w:rPr>
        <w:t>as a whole instead</w:t>
      </w:r>
      <w:r w:rsidRPr="1E184B82" w:rsidR="00E206E6">
        <w:rPr>
          <w:sz w:val="22"/>
          <w:szCs w:val="22"/>
          <w:lang w:val="en-US"/>
        </w:rPr>
        <w:t xml:space="preserve"> of</w:t>
      </w:r>
      <w:r w:rsidRPr="1E184B82" w:rsidR="00053567">
        <w:rPr>
          <w:sz w:val="22"/>
          <w:szCs w:val="22"/>
          <w:lang w:val="en-US"/>
        </w:rPr>
        <w:t xml:space="preserve"> only managing the farmer’s money</w:t>
      </w:r>
      <w:r w:rsidRPr="1E184B82" w:rsidR="00623CBD">
        <w:rPr>
          <w:sz w:val="22"/>
          <w:szCs w:val="22"/>
          <w:lang w:val="en-US"/>
        </w:rPr>
        <w:t xml:space="preserve">. The bank would own its own virtual money that would have value in the </w:t>
      </w:r>
      <w:r w:rsidRPr="1E184B82" w:rsidR="00A85E68">
        <w:rPr>
          <w:sz w:val="22"/>
          <w:szCs w:val="22"/>
          <w:lang w:val="en-US"/>
        </w:rPr>
        <w:t xml:space="preserve">2050 currency; this feature is due to differentiate the money that </w:t>
      </w:r>
      <w:r w:rsidRPr="1E184B82" w:rsidR="00A85E68">
        <w:rPr>
          <w:sz w:val="22"/>
          <w:szCs w:val="22"/>
          <w:lang w:val="en-US"/>
        </w:rPr>
        <w:t>is managed</w:t>
      </w:r>
      <w:r w:rsidRPr="1E184B82" w:rsidR="00A85E68">
        <w:rPr>
          <w:sz w:val="22"/>
          <w:szCs w:val="22"/>
          <w:lang w:val="en-US"/>
        </w:rPr>
        <w:t xml:space="preserve"> for </w:t>
      </w:r>
      <w:r w:rsidRPr="1E184B82" w:rsidR="00134296">
        <w:rPr>
          <w:sz w:val="22"/>
          <w:szCs w:val="22"/>
          <w:lang w:val="en-US"/>
        </w:rPr>
        <w:t>the agri</w:t>
      </w:r>
      <w:r w:rsidRPr="1E184B82" w:rsidR="00A85E68">
        <w:rPr>
          <w:sz w:val="22"/>
          <w:szCs w:val="22"/>
          <w:lang w:val="en-US"/>
        </w:rPr>
        <w:t xml:space="preserve">culture </w:t>
      </w:r>
      <w:r w:rsidRPr="1E184B82" w:rsidR="00134296">
        <w:rPr>
          <w:sz w:val="22"/>
          <w:szCs w:val="22"/>
          <w:lang w:val="en-US"/>
        </w:rPr>
        <w:t>industry, which</w:t>
      </w:r>
      <w:r w:rsidRPr="1E184B82" w:rsidR="00A85E68">
        <w:rPr>
          <w:sz w:val="22"/>
          <w:szCs w:val="22"/>
          <w:lang w:val="en-US"/>
        </w:rPr>
        <w:t xml:space="preserve"> would have some benefits from the bank.</w:t>
      </w:r>
      <w:r w:rsidRPr="1E184B82" w:rsidR="00F562BF">
        <w:rPr>
          <w:sz w:val="22"/>
          <w:szCs w:val="22"/>
          <w:lang w:val="en-US"/>
        </w:rPr>
        <w:t xml:space="preserve"> The bank would make use of block chain technology to manage its transactions internally for </w:t>
      </w:r>
      <w:r w:rsidRPr="1E184B82" w:rsidR="00F562BF">
        <w:rPr>
          <w:sz w:val="22"/>
          <w:szCs w:val="22"/>
          <w:lang w:val="en-US"/>
        </w:rPr>
        <w:t>mainly security</w:t>
      </w:r>
      <w:r w:rsidRPr="1E184B82" w:rsidR="00F562BF">
        <w:rPr>
          <w:sz w:val="22"/>
          <w:szCs w:val="22"/>
          <w:lang w:val="en-US"/>
        </w:rPr>
        <w:t xml:space="preserve"> proposes. </w:t>
      </w:r>
    </w:p>
    <w:p w:rsidR="00AE0852" w:rsidP="1E184B82" w:rsidRDefault="00AD3EBD" w14:paraId="41CAC291" w14:textId="5DBB245A" w14:noSpellErr="1">
      <w:pPr>
        <w:spacing w:line="360" w:lineRule="auto"/>
        <w:jc w:val="both"/>
        <w:rPr>
          <w:sz w:val="22"/>
          <w:szCs w:val="22"/>
          <w:lang w:val="en-US"/>
        </w:rPr>
      </w:pPr>
      <w:r w:rsidRPr="1E184B82" w:rsidR="00AD3EBD">
        <w:rPr>
          <w:sz w:val="22"/>
          <w:szCs w:val="22"/>
          <w:lang w:val="en-US"/>
        </w:rPr>
        <w:t xml:space="preserve">The bank App uses voice recognition and fingerprint </w:t>
      </w:r>
      <w:r w:rsidRPr="1E184B82" w:rsidR="00A11785">
        <w:rPr>
          <w:sz w:val="22"/>
          <w:szCs w:val="22"/>
          <w:lang w:val="en-US"/>
        </w:rPr>
        <w:t xml:space="preserve">for access proposes. </w:t>
      </w:r>
      <w:r w:rsidRPr="1E184B82" w:rsidR="001F7974">
        <w:rPr>
          <w:sz w:val="22"/>
          <w:szCs w:val="22"/>
          <w:lang w:val="en-US"/>
        </w:rPr>
        <w:t xml:space="preserve">Each farmer should create an account to be the bank member and start using the App and hence to accede to the benefits. </w:t>
      </w:r>
      <w:r w:rsidRPr="1E184B82" w:rsidR="00D56191">
        <w:rPr>
          <w:sz w:val="22"/>
          <w:szCs w:val="22"/>
          <w:lang w:val="en-US"/>
        </w:rPr>
        <w:t>The bank would have services such as transactions</w:t>
      </w:r>
      <w:r w:rsidRPr="1E184B82" w:rsidR="00F668E6">
        <w:rPr>
          <w:sz w:val="22"/>
          <w:szCs w:val="22"/>
          <w:lang w:val="en-US"/>
        </w:rPr>
        <w:t xml:space="preserve"> between accounts</w:t>
      </w:r>
      <w:r w:rsidRPr="1E184B82" w:rsidR="00D56191">
        <w:rPr>
          <w:sz w:val="22"/>
          <w:szCs w:val="22"/>
          <w:lang w:val="en-US"/>
        </w:rPr>
        <w:t xml:space="preserve">, buy and sell section where you can buy or post agriculture related things that </w:t>
      </w:r>
      <w:r w:rsidRPr="1E184B82" w:rsidR="000E503C">
        <w:rPr>
          <w:sz w:val="22"/>
          <w:szCs w:val="22"/>
          <w:lang w:val="en-US"/>
        </w:rPr>
        <w:t>someone else may be interested</w:t>
      </w:r>
      <w:r w:rsidRPr="1E184B82" w:rsidR="00D56191">
        <w:rPr>
          <w:sz w:val="22"/>
          <w:szCs w:val="22"/>
          <w:lang w:val="en-US"/>
        </w:rPr>
        <w:t>.</w:t>
      </w:r>
      <w:r w:rsidRPr="1E184B82" w:rsidR="003E265F">
        <w:rPr>
          <w:sz w:val="22"/>
          <w:szCs w:val="22"/>
          <w:lang w:val="en-US"/>
        </w:rPr>
        <w:t xml:space="preserve"> </w:t>
      </w:r>
      <w:r w:rsidRPr="1E184B82" w:rsidR="000E503C">
        <w:rPr>
          <w:sz w:val="22"/>
          <w:szCs w:val="22"/>
          <w:lang w:val="en-US"/>
        </w:rPr>
        <w:t xml:space="preserve">Additionally, </w:t>
      </w:r>
      <w:r w:rsidRPr="1E184B82" w:rsidR="00E27CA8">
        <w:rPr>
          <w:sz w:val="22"/>
          <w:szCs w:val="22"/>
          <w:lang w:val="en-US"/>
        </w:rPr>
        <w:t>the bank would automatically borrow</w:t>
      </w:r>
      <w:r w:rsidRPr="1E184B82" w:rsidR="001F7974">
        <w:rPr>
          <w:sz w:val="22"/>
          <w:szCs w:val="22"/>
          <w:lang w:val="en-US"/>
        </w:rPr>
        <w:t xml:space="preserve"> </w:t>
      </w:r>
      <w:r w:rsidRPr="1E184B82" w:rsidR="00E27CA8">
        <w:rPr>
          <w:sz w:val="22"/>
          <w:szCs w:val="22"/>
          <w:lang w:val="en-US"/>
        </w:rPr>
        <w:t>money in case that the account does not have enough money to buy a product or service.</w:t>
      </w:r>
      <w:r w:rsidRPr="1E184B82" w:rsidR="00AD3EBD">
        <w:rPr>
          <w:sz w:val="22"/>
          <w:szCs w:val="22"/>
          <w:lang w:val="en-US"/>
        </w:rPr>
        <w:t xml:space="preserve"> </w:t>
      </w:r>
      <w:r w:rsidRPr="1E184B82" w:rsidR="000D652B">
        <w:rPr>
          <w:sz w:val="22"/>
          <w:szCs w:val="22"/>
          <w:lang w:val="en-US"/>
        </w:rPr>
        <w:t xml:space="preserve">Furthermore, </w:t>
      </w:r>
      <w:r w:rsidRPr="1E184B82" w:rsidR="00AB7066">
        <w:rPr>
          <w:sz w:val="22"/>
          <w:szCs w:val="22"/>
          <w:lang w:val="en-US"/>
        </w:rPr>
        <w:t>the App have features such as climate</w:t>
      </w:r>
      <w:r w:rsidRPr="1E184B82" w:rsidR="00A91B86">
        <w:rPr>
          <w:sz w:val="22"/>
          <w:szCs w:val="22"/>
          <w:lang w:val="en-US"/>
        </w:rPr>
        <w:t xml:space="preserve">, </w:t>
      </w:r>
      <w:r w:rsidRPr="1E184B82" w:rsidR="00A91B86">
        <w:rPr>
          <w:sz w:val="22"/>
          <w:szCs w:val="22"/>
          <w:lang w:val="en-US"/>
        </w:rPr>
        <w:t>plague</w:t>
      </w:r>
      <w:r w:rsidRPr="1E184B82" w:rsidR="00AB7066">
        <w:rPr>
          <w:sz w:val="22"/>
          <w:szCs w:val="22"/>
          <w:lang w:val="en-US"/>
        </w:rPr>
        <w:t xml:space="preserve"> and land status prediction </w:t>
      </w:r>
      <w:r w:rsidRPr="1E184B82" w:rsidR="00B74D09">
        <w:rPr>
          <w:sz w:val="22"/>
          <w:szCs w:val="22"/>
          <w:lang w:val="en-US"/>
        </w:rPr>
        <w:t xml:space="preserve">according to each location </w:t>
      </w:r>
      <w:r w:rsidRPr="1E184B82" w:rsidR="00AB7066">
        <w:rPr>
          <w:sz w:val="22"/>
          <w:szCs w:val="22"/>
          <w:lang w:val="en-US"/>
        </w:rPr>
        <w:t>by the use of</w:t>
      </w:r>
      <w:r w:rsidRPr="1E184B82" w:rsidR="00AB7066">
        <w:rPr>
          <w:sz w:val="22"/>
          <w:szCs w:val="22"/>
          <w:lang w:val="en-US"/>
        </w:rPr>
        <w:t xml:space="preserve"> artificial intelligence</w:t>
      </w:r>
      <w:r w:rsidRPr="1E184B82" w:rsidR="00374650">
        <w:rPr>
          <w:sz w:val="22"/>
          <w:szCs w:val="22"/>
          <w:lang w:val="en-US"/>
        </w:rPr>
        <w:t>, features that would be extremely useful for farmers</w:t>
      </w:r>
      <w:r w:rsidRPr="1E184B82" w:rsidR="00A91B86">
        <w:rPr>
          <w:sz w:val="22"/>
          <w:szCs w:val="22"/>
          <w:lang w:val="en-US"/>
        </w:rPr>
        <w:t xml:space="preserve"> </w:t>
      </w:r>
      <w:r w:rsidRPr="1E184B82" w:rsidR="008C5C2E">
        <w:rPr>
          <w:sz w:val="22"/>
          <w:szCs w:val="22"/>
          <w:lang w:val="en-US"/>
        </w:rPr>
        <w:t>being aware of</w:t>
      </w:r>
      <w:r w:rsidRPr="1E184B82" w:rsidR="00240C1B">
        <w:rPr>
          <w:sz w:val="22"/>
          <w:szCs w:val="22"/>
          <w:lang w:val="en-US"/>
        </w:rPr>
        <w:t xml:space="preserve"> </w:t>
      </w:r>
      <w:r w:rsidRPr="1E184B82" w:rsidR="008C5C2E">
        <w:rPr>
          <w:sz w:val="22"/>
          <w:szCs w:val="22"/>
          <w:lang w:val="en-US"/>
        </w:rPr>
        <w:t xml:space="preserve">in case of extreme climate, </w:t>
      </w:r>
      <w:r w:rsidRPr="1E184B82" w:rsidR="008C5C2E">
        <w:rPr>
          <w:sz w:val="22"/>
          <w:szCs w:val="22"/>
          <w:lang w:val="en-US"/>
        </w:rPr>
        <w:t>plagues</w:t>
      </w:r>
      <w:r w:rsidRPr="1E184B82" w:rsidR="008C5C2E">
        <w:rPr>
          <w:sz w:val="22"/>
          <w:szCs w:val="22"/>
          <w:lang w:val="en-US"/>
        </w:rPr>
        <w:t xml:space="preserve"> or land damages. </w:t>
      </w:r>
    </w:p>
    <w:p w:rsidR="00AE0852" w:rsidP="1E184B82" w:rsidRDefault="00F1386D" w14:paraId="5DD7FCA5" w14:textId="0FE3B918">
      <w:pPr>
        <w:spacing w:line="360" w:lineRule="auto"/>
        <w:jc w:val="both"/>
        <w:rPr>
          <w:sz w:val="22"/>
          <w:szCs w:val="22"/>
          <w:lang w:val="en-US"/>
        </w:rPr>
      </w:pPr>
      <w:r w:rsidRPr="1E184B82" w:rsidR="00F1386D">
        <w:rPr>
          <w:sz w:val="22"/>
          <w:szCs w:val="22"/>
          <w:lang w:val="en-US"/>
        </w:rPr>
        <w:t xml:space="preserve">Transactions </w:t>
      </w:r>
      <w:r w:rsidRPr="1E184B82" w:rsidR="00F1386D">
        <w:rPr>
          <w:sz w:val="22"/>
          <w:szCs w:val="22"/>
          <w:lang w:val="en-US"/>
        </w:rPr>
        <w:t>can also be done</w:t>
      </w:r>
      <w:r w:rsidRPr="1E184B82" w:rsidR="00F1386D">
        <w:rPr>
          <w:sz w:val="22"/>
          <w:szCs w:val="22"/>
          <w:lang w:val="en-US"/>
        </w:rPr>
        <w:t xml:space="preserve"> by QR codes between devices to make it easier for users. </w:t>
      </w:r>
      <w:r w:rsidRPr="1E184B82" w:rsidR="0076147E">
        <w:rPr>
          <w:sz w:val="22"/>
          <w:szCs w:val="22"/>
          <w:lang w:val="en-US"/>
        </w:rPr>
        <w:t xml:space="preserve">Moreover, for the farmers that own Internet of Things technology to manage their farmers, the App has the </w:t>
      </w:r>
      <w:r w:rsidRPr="1E184B82" w:rsidR="0076147E">
        <w:rPr>
          <w:sz w:val="22"/>
          <w:szCs w:val="22"/>
          <w:lang w:val="en-US"/>
        </w:rPr>
        <w:t>option</w:t>
      </w:r>
      <w:r w:rsidRPr="1E184B82" w:rsidR="0076147E">
        <w:rPr>
          <w:sz w:val="22"/>
          <w:szCs w:val="22"/>
          <w:lang w:val="en-US"/>
        </w:rPr>
        <w:t xml:space="preserve"> of managing those technologies from there remotely.</w:t>
      </w:r>
      <w:r w:rsidRPr="1E184B82" w:rsidR="00F1386D">
        <w:rPr>
          <w:sz w:val="22"/>
          <w:szCs w:val="22"/>
          <w:lang w:val="en-US"/>
        </w:rPr>
        <w:t xml:space="preserve"> </w:t>
      </w:r>
    </w:p>
    <w:p w:rsidR="00AE0852" w:rsidP="1E184B82" w:rsidRDefault="004C5464" w14:paraId="3A884A82" w14:textId="21D0C63C" w14:noSpellErr="1">
      <w:pPr>
        <w:pStyle w:val="Heading3"/>
        <w:spacing w:after="240" w:line="360" w:lineRule="auto"/>
        <w:rPr>
          <w:sz w:val="22"/>
          <w:szCs w:val="22"/>
          <w:lang w:val="en-US"/>
        </w:rPr>
      </w:pPr>
      <w:bookmarkStart w:name="_Toc88349071" w:id="24"/>
      <w:r w:rsidRPr="1E184B82" w:rsidR="004C5464">
        <w:rPr>
          <w:sz w:val="22"/>
          <w:szCs w:val="22"/>
          <w:lang w:val="en-US"/>
        </w:rPr>
        <w:t xml:space="preserve">3.2 </w:t>
      </w:r>
      <w:r w:rsidRPr="1E184B82" w:rsidR="00AE0852">
        <w:rPr>
          <w:sz w:val="22"/>
          <w:szCs w:val="22"/>
          <w:lang w:val="en-US"/>
        </w:rPr>
        <w:t>Solution 2:</w:t>
      </w:r>
      <w:bookmarkEnd w:id="24"/>
    </w:p>
    <w:p w:rsidR="00AE0852" w:rsidP="1E184B82" w:rsidRDefault="00722CA0" w14:paraId="3FEF3998" w14:textId="378940AB">
      <w:pPr>
        <w:spacing w:line="360" w:lineRule="auto"/>
        <w:jc w:val="both"/>
        <w:rPr>
          <w:sz w:val="22"/>
          <w:szCs w:val="22"/>
          <w:lang w:val="en-US"/>
        </w:rPr>
      </w:pPr>
      <w:r w:rsidRPr="1E184B82" w:rsidR="00722CA0">
        <w:rPr>
          <w:sz w:val="22"/>
          <w:szCs w:val="22"/>
          <w:lang w:val="en-US"/>
        </w:rPr>
        <w:t xml:space="preserve">The second scenario </w:t>
      </w:r>
      <w:r w:rsidRPr="1E184B82" w:rsidR="00E76055">
        <w:rPr>
          <w:sz w:val="22"/>
          <w:szCs w:val="22"/>
          <w:lang w:val="en-US"/>
        </w:rPr>
        <w:t>is a variation of the first scenario. However, in this case there wo</w:t>
      </w:r>
      <w:r w:rsidRPr="1E184B82" w:rsidR="00810295">
        <w:rPr>
          <w:sz w:val="22"/>
          <w:szCs w:val="22"/>
          <w:lang w:val="en-US"/>
        </w:rPr>
        <w:t xml:space="preserve">uld be the creation of a device. </w:t>
      </w:r>
      <w:r w:rsidRPr="1E184B82" w:rsidR="00AC70EC">
        <w:rPr>
          <w:sz w:val="22"/>
          <w:szCs w:val="22"/>
          <w:lang w:val="en-US"/>
        </w:rPr>
        <w:t>This device would has the appearance of a smartphone</w:t>
      </w:r>
      <w:r w:rsidRPr="1E184B82" w:rsidR="004B136A">
        <w:rPr>
          <w:sz w:val="22"/>
          <w:szCs w:val="22"/>
          <w:lang w:val="en-US"/>
        </w:rPr>
        <w:t xml:space="preserve"> but can be friendlier for those that prefer to separate the business and the personal live. </w:t>
      </w:r>
      <w:r w:rsidRPr="1E184B82" w:rsidR="00C31C75">
        <w:rPr>
          <w:sz w:val="22"/>
          <w:szCs w:val="22"/>
          <w:lang w:val="en-US"/>
        </w:rPr>
        <w:t xml:space="preserve">The device would has a special touch pad and </w:t>
      </w:r>
      <w:r w:rsidRPr="1E184B82" w:rsidR="00C31C75">
        <w:rPr>
          <w:sz w:val="22"/>
          <w:szCs w:val="22"/>
          <w:lang w:val="en-US"/>
        </w:rPr>
        <w:t>can only be accessed</w:t>
      </w:r>
      <w:r w:rsidRPr="1E184B82" w:rsidR="00C31C75">
        <w:rPr>
          <w:sz w:val="22"/>
          <w:szCs w:val="22"/>
          <w:lang w:val="en-US"/>
        </w:rPr>
        <w:t xml:space="preserve"> by </w:t>
      </w:r>
      <w:r w:rsidRPr="1E184B82" w:rsidR="00C31C75">
        <w:rPr>
          <w:sz w:val="22"/>
          <w:szCs w:val="22"/>
          <w:lang w:val="en-US"/>
        </w:rPr>
        <w:t>One Time Password (</w:t>
      </w:r>
      <w:r w:rsidRPr="1E184B82" w:rsidR="00C31C75">
        <w:rPr>
          <w:sz w:val="22"/>
          <w:szCs w:val="22"/>
          <w:lang w:val="en-US"/>
        </w:rPr>
        <w:t>OTP</w:t>
      </w:r>
      <w:r w:rsidRPr="1E184B82" w:rsidR="00C31C75">
        <w:rPr>
          <w:sz w:val="22"/>
          <w:szCs w:val="22"/>
          <w:lang w:val="en-US"/>
        </w:rPr>
        <w:t>) technology for security</w:t>
      </w:r>
      <w:r w:rsidRPr="1E184B82" w:rsidR="00F5008A">
        <w:rPr>
          <w:sz w:val="22"/>
          <w:szCs w:val="22"/>
          <w:lang w:val="en-US"/>
        </w:rPr>
        <w:t xml:space="preserve"> proposes.</w:t>
      </w:r>
      <w:r w:rsidRPr="1E184B82" w:rsidR="00CD27D0">
        <w:rPr>
          <w:sz w:val="22"/>
          <w:szCs w:val="22"/>
          <w:lang w:val="en-US"/>
        </w:rPr>
        <w:t xml:space="preserve"> As an advantage, this device </w:t>
      </w:r>
      <w:r w:rsidRPr="1E184B82" w:rsidR="00CD27D0">
        <w:rPr>
          <w:sz w:val="22"/>
          <w:szCs w:val="22"/>
          <w:lang w:val="en-US"/>
        </w:rPr>
        <w:t>can be used</w:t>
      </w:r>
      <w:r w:rsidRPr="1E184B82" w:rsidR="00CD27D0">
        <w:rPr>
          <w:sz w:val="22"/>
          <w:szCs w:val="22"/>
          <w:lang w:val="en-US"/>
        </w:rPr>
        <w:t xml:space="preserve"> globally. Therefore, users do not need to pay extra fees for money conversion to manage imports </w:t>
      </w:r>
      <w:r w:rsidRPr="1E184B82" w:rsidR="000378E0">
        <w:rPr>
          <w:sz w:val="22"/>
          <w:szCs w:val="22"/>
          <w:lang w:val="en-US"/>
        </w:rPr>
        <w:t>of</w:t>
      </w:r>
      <w:r w:rsidRPr="1E184B82" w:rsidR="00CD27D0">
        <w:rPr>
          <w:sz w:val="22"/>
          <w:szCs w:val="22"/>
          <w:lang w:val="en-US"/>
        </w:rPr>
        <w:t xml:space="preserve"> their products.</w:t>
      </w:r>
    </w:p>
    <w:p w:rsidR="00AE0852" w:rsidP="1E184B82" w:rsidRDefault="004C5464" w14:paraId="6151BBB1" w14:textId="48D6C624" w14:noSpellErr="1">
      <w:pPr>
        <w:pStyle w:val="Heading3"/>
        <w:spacing w:after="240" w:line="360" w:lineRule="auto"/>
        <w:rPr>
          <w:sz w:val="22"/>
          <w:szCs w:val="22"/>
          <w:lang w:val="en-US"/>
        </w:rPr>
      </w:pPr>
      <w:bookmarkStart w:name="_Toc88349072" w:id="25"/>
      <w:r w:rsidRPr="1E184B82" w:rsidR="004C5464">
        <w:rPr>
          <w:sz w:val="22"/>
          <w:szCs w:val="22"/>
          <w:lang w:val="en-US"/>
        </w:rPr>
        <w:t xml:space="preserve">3.3 </w:t>
      </w:r>
      <w:r w:rsidRPr="1E184B82" w:rsidR="00AE0852">
        <w:rPr>
          <w:sz w:val="22"/>
          <w:szCs w:val="22"/>
          <w:lang w:val="en-US"/>
        </w:rPr>
        <w:t>Solution 3:</w:t>
      </w:r>
      <w:bookmarkEnd w:id="25"/>
    </w:p>
    <w:p w:rsidR="00327BDE" w:rsidP="1E184B82" w:rsidRDefault="00970144" w14:paraId="424D9D7E" w14:textId="191A3D50">
      <w:pPr>
        <w:spacing w:line="360" w:lineRule="auto"/>
        <w:jc w:val="both"/>
        <w:rPr>
          <w:sz w:val="22"/>
          <w:szCs w:val="22"/>
          <w:lang w:val="en-US"/>
        </w:rPr>
      </w:pPr>
      <w:r w:rsidRPr="1E184B82" w:rsidR="00970144">
        <w:rPr>
          <w:sz w:val="22"/>
          <w:szCs w:val="22"/>
          <w:lang w:val="en-US"/>
        </w:rPr>
        <w:t>The third solution is</w:t>
      </w:r>
      <w:r w:rsidRPr="1E184B82" w:rsidR="001D0E06">
        <w:rPr>
          <w:sz w:val="22"/>
          <w:szCs w:val="22"/>
          <w:lang w:val="en-US"/>
        </w:rPr>
        <w:t xml:space="preserve"> </w:t>
      </w:r>
      <w:r w:rsidRPr="1E184B82" w:rsidR="00A62157">
        <w:rPr>
          <w:sz w:val="22"/>
          <w:szCs w:val="22"/>
          <w:lang w:val="en-US"/>
        </w:rPr>
        <w:t xml:space="preserve">an advanced technology App </w:t>
      </w:r>
      <w:r w:rsidRPr="1E184B82" w:rsidR="001D0E06">
        <w:rPr>
          <w:sz w:val="22"/>
          <w:szCs w:val="22"/>
          <w:lang w:val="en-US"/>
        </w:rPr>
        <w:t xml:space="preserve">that </w:t>
      </w:r>
      <w:r w:rsidRPr="1E184B82" w:rsidR="001D0E06">
        <w:rPr>
          <w:sz w:val="22"/>
          <w:szCs w:val="22"/>
          <w:lang w:val="en-US"/>
        </w:rPr>
        <w:t>can be used</w:t>
      </w:r>
      <w:r w:rsidRPr="1E184B82" w:rsidR="001D0E06">
        <w:rPr>
          <w:sz w:val="22"/>
          <w:szCs w:val="22"/>
          <w:lang w:val="en-US"/>
        </w:rPr>
        <w:t xml:space="preserve"> </w:t>
      </w:r>
      <w:r w:rsidRPr="1E184B82" w:rsidR="00A62157">
        <w:rPr>
          <w:sz w:val="22"/>
          <w:szCs w:val="22"/>
          <w:lang w:val="en-US"/>
        </w:rPr>
        <w:t>i</w:t>
      </w:r>
      <w:r w:rsidRPr="1E184B82" w:rsidR="00970144">
        <w:rPr>
          <w:sz w:val="22"/>
          <w:szCs w:val="22"/>
          <w:lang w:val="en-US"/>
        </w:rPr>
        <w:t>n augmented reality</w:t>
      </w:r>
      <w:r w:rsidRPr="1E184B82" w:rsidR="006E2C7A">
        <w:rPr>
          <w:sz w:val="22"/>
          <w:szCs w:val="22"/>
          <w:lang w:val="en-US"/>
        </w:rPr>
        <w:t xml:space="preserve"> and virtual reality </w:t>
      </w:r>
      <w:r w:rsidRPr="1E184B82" w:rsidR="00A62157">
        <w:rPr>
          <w:sz w:val="22"/>
          <w:szCs w:val="22"/>
          <w:lang w:val="en-US"/>
        </w:rPr>
        <w:t xml:space="preserve">with </w:t>
      </w:r>
      <w:r w:rsidRPr="1E184B82" w:rsidR="00970144">
        <w:rPr>
          <w:sz w:val="22"/>
          <w:szCs w:val="22"/>
          <w:lang w:val="en-US"/>
        </w:rPr>
        <w:t>advanced technology</w:t>
      </w:r>
      <w:r w:rsidRPr="1E184B82" w:rsidR="001D0E06">
        <w:rPr>
          <w:sz w:val="22"/>
          <w:szCs w:val="22"/>
          <w:lang w:val="en-US"/>
        </w:rPr>
        <w:t xml:space="preserve"> 100% touch. Cameras installed in physical places such us houses, buildings, and offices can achieve this feature.</w:t>
      </w:r>
      <w:r w:rsidRPr="1E184B82" w:rsidR="00EF6993">
        <w:rPr>
          <w:sz w:val="22"/>
          <w:szCs w:val="22"/>
          <w:lang w:val="en-US"/>
        </w:rPr>
        <w:t xml:space="preserve"> Customizable environments </w:t>
      </w:r>
      <w:r w:rsidRPr="1E184B82" w:rsidR="00EF6993">
        <w:rPr>
          <w:sz w:val="22"/>
          <w:szCs w:val="22"/>
          <w:lang w:val="en-US"/>
        </w:rPr>
        <w:t>can be created</w:t>
      </w:r>
      <w:r w:rsidRPr="1E184B82" w:rsidR="00EF6993">
        <w:rPr>
          <w:sz w:val="22"/>
          <w:szCs w:val="22"/>
          <w:lang w:val="en-US"/>
        </w:rPr>
        <w:t xml:space="preserve"> according with the user needs</w:t>
      </w:r>
      <w:r w:rsidRPr="1E184B82" w:rsidR="00EF6993">
        <w:rPr>
          <w:sz w:val="22"/>
          <w:szCs w:val="22"/>
          <w:lang w:val="en-US"/>
        </w:rPr>
        <w:t xml:space="preserve">. </w:t>
      </w:r>
      <w:r w:rsidRPr="1E184B82" w:rsidR="001D0E06">
        <w:rPr>
          <w:sz w:val="22"/>
          <w:szCs w:val="22"/>
          <w:lang w:val="en-US"/>
        </w:rPr>
        <w:t xml:space="preserve"> </w:t>
      </w:r>
      <w:r w:rsidRPr="1E184B82" w:rsidR="00EC1BAC">
        <w:rPr>
          <w:sz w:val="22"/>
          <w:szCs w:val="22"/>
          <w:lang w:val="en-US"/>
        </w:rPr>
        <w:t xml:space="preserve">Additionally, </w:t>
      </w:r>
      <w:r w:rsidRPr="1E184B82" w:rsidR="00EF6993">
        <w:rPr>
          <w:sz w:val="22"/>
          <w:szCs w:val="22"/>
          <w:lang w:val="en-US"/>
        </w:rPr>
        <w:t xml:space="preserve">the App </w:t>
      </w:r>
      <w:r w:rsidRPr="1E184B82" w:rsidR="00EC1BAC">
        <w:rPr>
          <w:sz w:val="22"/>
          <w:szCs w:val="22"/>
          <w:lang w:val="en-US"/>
        </w:rPr>
        <w:t>can be used</w:t>
      </w:r>
      <w:r w:rsidRPr="1E184B82" w:rsidR="00EC1BAC">
        <w:rPr>
          <w:sz w:val="22"/>
          <w:szCs w:val="22"/>
          <w:lang w:val="en-US"/>
        </w:rPr>
        <w:t xml:space="preserve"> from a smartphone or a headset for privacy proposes</w:t>
      </w:r>
      <w:r w:rsidRPr="1E184B82" w:rsidR="00EF6993">
        <w:rPr>
          <w:sz w:val="22"/>
          <w:szCs w:val="22"/>
          <w:lang w:val="en-US"/>
        </w:rPr>
        <w:t xml:space="preserve"> where augmented reality is not </w:t>
      </w:r>
      <w:r w:rsidRPr="1E184B82" w:rsidR="00B800CB">
        <w:rPr>
          <w:sz w:val="22"/>
          <w:szCs w:val="22"/>
          <w:lang w:val="en-US"/>
        </w:rPr>
        <w:t>required</w:t>
      </w:r>
      <w:r w:rsidRPr="1E184B82" w:rsidR="00EC1BAC">
        <w:rPr>
          <w:sz w:val="22"/>
          <w:szCs w:val="22"/>
          <w:lang w:val="en-US"/>
        </w:rPr>
        <w:t xml:space="preserve">. </w:t>
      </w:r>
      <w:r w:rsidRPr="1E184B82" w:rsidR="00E2096B">
        <w:rPr>
          <w:sz w:val="22"/>
          <w:szCs w:val="22"/>
          <w:lang w:val="en-US"/>
        </w:rPr>
        <w:t xml:space="preserve">Facial recognition, iris scan, voice recognition, and fingerprint </w:t>
      </w:r>
      <w:r w:rsidRPr="1E184B82" w:rsidR="00E2096B">
        <w:rPr>
          <w:sz w:val="22"/>
          <w:szCs w:val="22"/>
          <w:lang w:val="en-US"/>
        </w:rPr>
        <w:t>can be used</w:t>
      </w:r>
      <w:r w:rsidRPr="1E184B82" w:rsidR="00E2096B">
        <w:rPr>
          <w:sz w:val="22"/>
          <w:szCs w:val="22"/>
          <w:lang w:val="en-US"/>
        </w:rPr>
        <w:t xml:space="preserve"> to get access</w:t>
      </w:r>
      <w:r w:rsidRPr="1E184B82" w:rsidR="00EF6993">
        <w:rPr>
          <w:sz w:val="22"/>
          <w:szCs w:val="22"/>
          <w:lang w:val="en-US"/>
        </w:rPr>
        <w:t xml:space="preserve"> into the App and </w:t>
      </w:r>
      <w:r w:rsidRPr="1E184B82" w:rsidR="00F50FD5">
        <w:rPr>
          <w:sz w:val="22"/>
          <w:szCs w:val="22"/>
          <w:lang w:val="en-US"/>
        </w:rPr>
        <w:t>can</w:t>
      </w:r>
      <w:r w:rsidRPr="1E184B82" w:rsidR="00EF6993">
        <w:rPr>
          <w:sz w:val="22"/>
          <w:szCs w:val="22"/>
          <w:lang w:val="en-US"/>
        </w:rPr>
        <w:t xml:space="preserve"> be customizable as the user preferences</w:t>
      </w:r>
      <w:r w:rsidRPr="1E184B82" w:rsidR="00E2096B">
        <w:rPr>
          <w:sz w:val="22"/>
          <w:szCs w:val="22"/>
          <w:lang w:val="en-US"/>
        </w:rPr>
        <w:t>. The farmers account can be customizable</w:t>
      </w:r>
      <w:r w:rsidRPr="1E184B82" w:rsidR="00F50FD5">
        <w:rPr>
          <w:sz w:val="22"/>
          <w:szCs w:val="22"/>
          <w:lang w:val="en-US"/>
        </w:rPr>
        <w:t xml:space="preserve"> as easily or detailed </w:t>
      </w:r>
      <w:r w:rsidRPr="1E184B82" w:rsidR="00B800CB">
        <w:rPr>
          <w:sz w:val="22"/>
          <w:szCs w:val="22"/>
          <w:lang w:val="en-US"/>
        </w:rPr>
        <w:t xml:space="preserve">as </w:t>
      </w:r>
      <w:r w:rsidRPr="1E184B82" w:rsidR="00F50FD5">
        <w:rPr>
          <w:sz w:val="22"/>
          <w:szCs w:val="22"/>
          <w:lang w:val="en-US"/>
        </w:rPr>
        <w:t>the user wants</w:t>
      </w:r>
      <w:r w:rsidRPr="1E184B82" w:rsidR="00E2096B">
        <w:rPr>
          <w:sz w:val="22"/>
          <w:szCs w:val="22"/>
          <w:lang w:val="en-US"/>
        </w:rPr>
        <w:t>.</w:t>
      </w:r>
      <w:r w:rsidRPr="1E184B82" w:rsidR="00F91FB8">
        <w:rPr>
          <w:sz w:val="22"/>
          <w:szCs w:val="22"/>
          <w:lang w:val="en-US"/>
        </w:rPr>
        <w:t xml:space="preserve"> In addition, the App</w:t>
      </w:r>
      <w:r w:rsidRPr="1E184B82" w:rsidR="00E2096B">
        <w:rPr>
          <w:sz w:val="22"/>
          <w:szCs w:val="22"/>
          <w:lang w:val="en-US"/>
        </w:rPr>
        <w:t xml:space="preserve"> includes services such as personalized credits, tailored insurance, </w:t>
      </w:r>
      <w:r w:rsidRPr="1E184B82" w:rsidR="00D57EC9">
        <w:rPr>
          <w:sz w:val="22"/>
          <w:szCs w:val="22"/>
          <w:lang w:val="en-US"/>
        </w:rPr>
        <w:t>farmer’s</w:t>
      </w:r>
      <w:r w:rsidRPr="1E184B82" w:rsidR="00B800CB">
        <w:rPr>
          <w:sz w:val="22"/>
          <w:szCs w:val="22"/>
          <w:lang w:val="en-US"/>
        </w:rPr>
        <w:t xml:space="preserve"> marketplace, customer service, </w:t>
      </w:r>
      <w:r w:rsidRPr="1E184B82" w:rsidR="00D57EC9">
        <w:rPr>
          <w:sz w:val="22"/>
          <w:szCs w:val="22"/>
          <w:lang w:val="en-US"/>
        </w:rPr>
        <w:t>buy financial products</w:t>
      </w:r>
      <w:r w:rsidRPr="1E184B82" w:rsidR="004B2986">
        <w:rPr>
          <w:sz w:val="22"/>
          <w:szCs w:val="22"/>
          <w:lang w:val="en-US"/>
        </w:rPr>
        <w:t xml:space="preserve">, </w:t>
      </w:r>
      <w:r w:rsidRPr="1E184B82" w:rsidR="00E2096B">
        <w:rPr>
          <w:sz w:val="22"/>
          <w:szCs w:val="22"/>
          <w:lang w:val="en-US"/>
        </w:rPr>
        <w:t>and investment options</w:t>
      </w:r>
      <w:r w:rsidRPr="1E184B82" w:rsidR="00E92270">
        <w:rPr>
          <w:sz w:val="22"/>
          <w:szCs w:val="22"/>
          <w:lang w:val="en-US"/>
        </w:rPr>
        <w:t xml:space="preserve"> for benefit of the farmers</w:t>
      </w:r>
      <w:r w:rsidRPr="1E184B82" w:rsidR="00E2096B">
        <w:rPr>
          <w:sz w:val="22"/>
          <w:szCs w:val="22"/>
          <w:lang w:val="en-US"/>
        </w:rPr>
        <w:t>.</w:t>
      </w:r>
    </w:p>
    <w:p w:rsidR="00AE0852" w:rsidP="1E184B82" w:rsidRDefault="00327BDE" w14:paraId="13AF3A8D" w14:textId="10516309">
      <w:pPr>
        <w:spacing w:line="360" w:lineRule="auto"/>
        <w:jc w:val="both"/>
        <w:rPr>
          <w:sz w:val="22"/>
          <w:szCs w:val="22"/>
          <w:lang w:val="en-US"/>
        </w:rPr>
      </w:pPr>
      <w:r w:rsidRPr="1E184B82" w:rsidR="00327BDE">
        <w:rPr>
          <w:sz w:val="22"/>
          <w:szCs w:val="22"/>
          <w:lang w:val="en-US"/>
        </w:rPr>
        <w:t xml:space="preserve">Furthermore, transactions </w:t>
      </w:r>
      <w:r w:rsidRPr="1E184B82" w:rsidR="00327BDE">
        <w:rPr>
          <w:sz w:val="22"/>
          <w:szCs w:val="22"/>
          <w:lang w:val="en-US"/>
        </w:rPr>
        <w:t>would be managed</w:t>
      </w:r>
      <w:r w:rsidRPr="1E184B82" w:rsidR="00327BDE">
        <w:rPr>
          <w:sz w:val="22"/>
          <w:szCs w:val="22"/>
          <w:lang w:val="en-US"/>
        </w:rPr>
        <w:t xml:space="preserve"> through the block chain technology</w:t>
      </w:r>
      <w:r w:rsidRPr="1E184B82" w:rsidR="00EB37F4">
        <w:rPr>
          <w:sz w:val="22"/>
          <w:szCs w:val="22"/>
          <w:lang w:val="en-US"/>
        </w:rPr>
        <w:t xml:space="preserve"> </w:t>
      </w:r>
      <w:r w:rsidRPr="1E184B82" w:rsidR="007820F7">
        <w:rPr>
          <w:sz w:val="22"/>
          <w:szCs w:val="22"/>
          <w:lang w:val="en-US"/>
        </w:rPr>
        <w:t xml:space="preserve">for security proposes </w:t>
      </w:r>
      <w:r w:rsidRPr="1E184B82" w:rsidR="00EB37F4">
        <w:rPr>
          <w:sz w:val="22"/>
          <w:szCs w:val="22"/>
          <w:lang w:val="en-US"/>
        </w:rPr>
        <w:t xml:space="preserve">and the user name would be used as the account </w:t>
      </w:r>
      <w:r w:rsidRPr="1E184B82" w:rsidR="007820F7">
        <w:rPr>
          <w:sz w:val="22"/>
          <w:szCs w:val="22"/>
          <w:lang w:val="en-US"/>
        </w:rPr>
        <w:t>differentiator</w:t>
      </w:r>
      <w:r w:rsidRPr="1E184B82" w:rsidR="00EB37F4">
        <w:rPr>
          <w:sz w:val="22"/>
          <w:szCs w:val="22"/>
          <w:lang w:val="en-US"/>
        </w:rPr>
        <w:t xml:space="preserve"> instead of a unique number</w:t>
      </w:r>
      <w:r w:rsidRPr="1E184B82" w:rsidR="007820F7">
        <w:rPr>
          <w:sz w:val="22"/>
          <w:szCs w:val="22"/>
          <w:lang w:val="en-US"/>
        </w:rPr>
        <w:t xml:space="preserve"> as it used to be</w:t>
      </w:r>
      <w:r w:rsidRPr="1E184B82" w:rsidR="00327BDE">
        <w:rPr>
          <w:sz w:val="22"/>
          <w:szCs w:val="22"/>
          <w:lang w:val="en-US"/>
        </w:rPr>
        <w:t xml:space="preserve">. </w:t>
      </w:r>
      <w:r w:rsidRPr="1E184B82" w:rsidR="00A62157">
        <w:rPr>
          <w:sz w:val="22"/>
          <w:szCs w:val="22"/>
          <w:lang w:val="en-US"/>
        </w:rPr>
        <w:t xml:space="preserve">All the </w:t>
      </w:r>
      <w:r w:rsidRPr="1E184B82" w:rsidR="00EB37F4">
        <w:rPr>
          <w:sz w:val="22"/>
          <w:szCs w:val="22"/>
          <w:lang w:val="en-US"/>
        </w:rPr>
        <w:t xml:space="preserve">features in the </w:t>
      </w:r>
      <w:r w:rsidRPr="1E184B82" w:rsidR="00A62157">
        <w:rPr>
          <w:sz w:val="22"/>
          <w:szCs w:val="22"/>
          <w:lang w:val="en-US"/>
        </w:rPr>
        <w:t>App</w:t>
      </w:r>
      <w:r w:rsidRPr="1E184B82" w:rsidR="00EB37F4">
        <w:rPr>
          <w:sz w:val="22"/>
          <w:szCs w:val="22"/>
          <w:lang w:val="en-US"/>
        </w:rPr>
        <w:t xml:space="preserve"> </w:t>
      </w:r>
      <w:r w:rsidRPr="1E184B82" w:rsidR="00EB37F4">
        <w:rPr>
          <w:sz w:val="22"/>
          <w:szCs w:val="22"/>
          <w:lang w:val="en-US"/>
        </w:rPr>
        <w:t xml:space="preserve">can be </w:t>
      </w:r>
      <w:r w:rsidRPr="1E184B82" w:rsidR="00EB63B0">
        <w:rPr>
          <w:sz w:val="22"/>
          <w:szCs w:val="22"/>
          <w:lang w:val="en-US"/>
        </w:rPr>
        <w:t xml:space="preserve">managed and </w:t>
      </w:r>
      <w:r w:rsidRPr="1E184B82" w:rsidR="00EB37F4">
        <w:rPr>
          <w:sz w:val="22"/>
          <w:szCs w:val="22"/>
          <w:lang w:val="en-US"/>
        </w:rPr>
        <w:t>controlled by voice commands</w:t>
      </w:r>
      <w:r w:rsidRPr="1E184B82" w:rsidR="00EB37F4">
        <w:rPr>
          <w:sz w:val="22"/>
          <w:szCs w:val="22"/>
          <w:lang w:val="en-US"/>
        </w:rPr>
        <w:t xml:space="preserve">. </w:t>
      </w:r>
      <w:r w:rsidRPr="1E184B82" w:rsidR="00EE0E87">
        <w:rPr>
          <w:sz w:val="22"/>
          <w:szCs w:val="22"/>
          <w:lang w:val="en-US"/>
        </w:rPr>
        <w:t xml:space="preserve">In addition, payments </w:t>
      </w:r>
      <w:r w:rsidRPr="1E184B82" w:rsidR="00EE0E87">
        <w:rPr>
          <w:sz w:val="22"/>
          <w:szCs w:val="22"/>
          <w:lang w:val="en-US"/>
        </w:rPr>
        <w:t xml:space="preserve">can be </w:t>
      </w:r>
      <w:proofErr w:type="gramStart"/>
      <w:r w:rsidRPr="1E184B82" w:rsidR="00EE0E87">
        <w:rPr>
          <w:sz w:val="22"/>
          <w:szCs w:val="22"/>
          <w:lang w:val="en-US"/>
        </w:rPr>
        <w:t>done</w:t>
      </w:r>
      <w:proofErr w:type="gramEnd"/>
      <w:r w:rsidRPr="1E184B82" w:rsidR="00EE0E87">
        <w:rPr>
          <w:sz w:val="22"/>
          <w:szCs w:val="22"/>
          <w:lang w:val="en-US"/>
        </w:rPr>
        <w:t xml:space="preserve"> </w:t>
      </w:r>
      <w:r w:rsidRPr="1E184B82" w:rsidR="009F66B5">
        <w:rPr>
          <w:sz w:val="22"/>
          <w:szCs w:val="22"/>
          <w:lang w:val="en-US"/>
        </w:rPr>
        <w:t>either by</w:t>
      </w:r>
      <w:r w:rsidRPr="1E184B82" w:rsidR="00EE0E87">
        <w:rPr>
          <w:sz w:val="22"/>
          <w:szCs w:val="22"/>
          <w:lang w:val="en-US"/>
        </w:rPr>
        <w:t xml:space="preserve"> voice commands or via fingerprint</w:t>
      </w:r>
      <w:r w:rsidRPr="1E184B82" w:rsidR="009F66B5">
        <w:rPr>
          <w:sz w:val="22"/>
          <w:szCs w:val="22"/>
          <w:lang w:val="en-US"/>
        </w:rPr>
        <w:t xml:space="preserve"> feature</w:t>
      </w:r>
      <w:r w:rsidRPr="1E184B82" w:rsidR="00EE0E87">
        <w:rPr>
          <w:sz w:val="22"/>
          <w:szCs w:val="22"/>
          <w:lang w:val="en-US"/>
        </w:rPr>
        <w:t xml:space="preserve">. </w:t>
      </w:r>
      <w:r w:rsidRPr="1E184B82" w:rsidR="00327BDE">
        <w:rPr>
          <w:sz w:val="22"/>
          <w:szCs w:val="22"/>
          <w:lang w:val="en-US"/>
        </w:rPr>
        <w:t xml:space="preserve"> </w:t>
      </w:r>
      <w:r w:rsidRPr="1E184B82" w:rsidR="00327BDE">
        <w:rPr>
          <w:sz w:val="22"/>
          <w:szCs w:val="22"/>
          <w:lang w:val="en-US"/>
        </w:rPr>
        <w:t xml:space="preserve"> </w:t>
      </w:r>
      <w:r w:rsidRPr="1E184B82" w:rsidR="00E2096B">
        <w:rPr>
          <w:sz w:val="22"/>
          <w:szCs w:val="22"/>
          <w:lang w:val="en-US"/>
        </w:rPr>
        <w:t xml:space="preserve"> </w:t>
      </w:r>
      <w:r w:rsidRPr="1E184B82" w:rsidR="001D0E06">
        <w:rPr>
          <w:sz w:val="22"/>
          <w:szCs w:val="22"/>
          <w:lang w:val="en-US"/>
        </w:rPr>
        <w:t xml:space="preserve"> </w:t>
      </w:r>
      <w:r w:rsidRPr="1E184B82" w:rsidR="00970144">
        <w:rPr>
          <w:sz w:val="22"/>
          <w:szCs w:val="22"/>
          <w:lang w:val="en-US"/>
        </w:rPr>
        <w:t xml:space="preserve">  </w:t>
      </w:r>
    </w:p>
    <w:p w:rsidR="00AE0852" w:rsidP="1E184B82" w:rsidRDefault="00604167" w14:paraId="78422C6B" w14:textId="53EF57DF">
      <w:pPr>
        <w:spacing w:line="360" w:lineRule="auto"/>
        <w:jc w:val="both"/>
        <w:rPr>
          <w:sz w:val="22"/>
          <w:szCs w:val="22"/>
          <w:lang w:val="en-US"/>
        </w:rPr>
      </w:pPr>
      <w:r w:rsidRPr="1E184B82" w:rsidR="00604167">
        <w:rPr>
          <w:sz w:val="22"/>
          <w:szCs w:val="22"/>
          <w:lang w:val="en-US"/>
        </w:rPr>
        <w:t xml:space="preserve">The advanced App, additionally, would offer a virtual assistant through artificial intelligence that will proportion </w:t>
      </w:r>
      <w:r w:rsidRPr="1E184B82" w:rsidR="191616DE">
        <w:rPr>
          <w:sz w:val="22"/>
          <w:szCs w:val="22"/>
          <w:lang w:val="en-US"/>
        </w:rPr>
        <w:t>factual information</w:t>
      </w:r>
      <w:r w:rsidRPr="1E184B82" w:rsidR="00604167">
        <w:rPr>
          <w:sz w:val="22"/>
          <w:szCs w:val="22"/>
          <w:lang w:val="en-US"/>
        </w:rPr>
        <w:t xml:space="preserve"> that w</w:t>
      </w:r>
      <w:r w:rsidRPr="1E184B82" w:rsidR="00266EAF">
        <w:rPr>
          <w:sz w:val="22"/>
          <w:szCs w:val="22"/>
          <w:lang w:val="en-US"/>
        </w:rPr>
        <w:t>ill be valuable for users in that</w:t>
      </w:r>
      <w:r w:rsidRPr="1E184B82" w:rsidR="00604167">
        <w:rPr>
          <w:sz w:val="22"/>
          <w:szCs w:val="22"/>
          <w:lang w:val="en-US"/>
        </w:rPr>
        <w:t xml:space="preserve"> specific time. </w:t>
      </w:r>
    </w:p>
    <w:p w:rsidRPr="008D403D" w:rsidR="00AE0852" w:rsidP="008D403D" w:rsidRDefault="00AE0852" w14:paraId="6CF23FCD" w14:textId="77777777">
      <w:pPr>
        <w:rPr>
          <w:sz w:val="24"/>
          <w:szCs w:val="24"/>
          <w:lang w:val="en-US"/>
        </w:rPr>
      </w:pPr>
    </w:p>
    <w:p w:rsidR="00701515" w:rsidP="00586419" w:rsidRDefault="00701515" w14:paraId="50920F90" w14:textId="77777777">
      <w:pPr>
        <w:spacing w:line="480" w:lineRule="auto"/>
        <w:jc w:val="both"/>
        <w:rPr>
          <w:b/>
          <w:sz w:val="28"/>
          <w:szCs w:val="28"/>
          <w:lang w:val="en-US"/>
        </w:rPr>
      </w:pPr>
    </w:p>
    <w:p w:rsidR="00701515" w:rsidP="00586419" w:rsidRDefault="00701515" w14:paraId="0E6BE14E" w14:textId="77777777">
      <w:pPr>
        <w:spacing w:line="480" w:lineRule="auto"/>
        <w:jc w:val="both"/>
        <w:rPr>
          <w:b/>
          <w:sz w:val="28"/>
          <w:szCs w:val="28"/>
          <w:lang w:val="en-US"/>
        </w:rPr>
      </w:pPr>
    </w:p>
    <w:p w:rsidR="00701515" w:rsidP="00586419" w:rsidRDefault="00701515" w14:paraId="5BAF2694" w14:textId="77777777">
      <w:pPr>
        <w:spacing w:line="480" w:lineRule="auto"/>
        <w:rPr>
          <w:b/>
          <w:sz w:val="28"/>
          <w:szCs w:val="28"/>
          <w:lang w:val="en-US"/>
        </w:rPr>
      </w:pPr>
      <w:r>
        <w:rPr>
          <w:b/>
          <w:sz w:val="28"/>
          <w:szCs w:val="28"/>
          <w:lang w:val="en-US"/>
        </w:rPr>
        <w:br w:type="page"/>
      </w:r>
    </w:p>
    <w:p w:rsidR="00701515" w:rsidP="00586419" w:rsidRDefault="006D3972" w14:paraId="6967F346" w14:textId="04685E2E">
      <w:pPr>
        <w:pStyle w:val="Heading2"/>
        <w:numPr>
          <w:ilvl w:val="0"/>
          <w:numId w:val="1"/>
        </w:numPr>
        <w:spacing w:line="480" w:lineRule="auto"/>
        <w:rPr>
          <w:lang w:val="en-US"/>
        </w:rPr>
      </w:pPr>
      <w:bookmarkStart w:name="_Toc88349073" w:id="26"/>
      <w:r w:rsidRPr="1E184B82" w:rsidR="006D3972">
        <w:rPr>
          <w:lang w:val="en-US"/>
        </w:rPr>
        <w:t>Solution Prototyping</w:t>
      </w:r>
      <w:bookmarkEnd w:id="26"/>
      <w:r w:rsidRPr="1E184B82" w:rsidR="006D3972">
        <w:rPr>
          <w:lang w:val="en-US"/>
        </w:rPr>
        <w:t xml:space="preserve"> </w:t>
      </w:r>
    </w:p>
    <w:p w:rsidR="294F7394" w:rsidP="1E184B82" w:rsidRDefault="294F7394" w14:paraId="23D607C4" w14:textId="5C9BE8B9">
      <w:pPr>
        <w:pStyle w:val="Normal"/>
        <w:spacing w:line="360" w:lineRule="auto"/>
        <w:jc w:val="both"/>
        <w:rPr>
          <w:rFonts w:ascii="Calibri" w:hAnsi="Calibri" w:eastAsia="Calibri" w:cs="Calibri"/>
          <w:noProof w:val="0"/>
          <w:sz w:val="22"/>
          <w:szCs w:val="22"/>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When developing the strategy for the creation of the prototype, we focus on 4 important aspects that are closely related to future technologies and the possible scenarios that may arise over time.</w:t>
      </w:r>
    </w:p>
    <w:p w:rsidR="294F7394" w:rsidP="1E184B82" w:rsidRDefault="294F7394" w14:paraId="3D55CED3" w14:textId="7E8EA32D">
      <w:pPr>
        <w:spacing w:line="360" w:lineRule="auto"/>
        <w:jc w:val="both"/>
        <w:rPr>
          <w:rFonts w:ascii="Calibri" w:hAnsi="Calibri" w:eastAsia="Calibri" w:cs="Calibri"/>
          <w:b w:val="1"/>
          <w:bCs w:val="1"/>
          <w:i w:val="0"/>
          <w:iCs w:val="0"/>
          <w:caps w:val="0"/>
          <w:smallCaps w:val="0"/>
          <w:noProof w:val="0"/>
          <w:color w:val="000000" w:themeColor="text1" w:themeTint="FF" w:themeShade="FF"/>
          <w:sz w:val="22"/>
          <w:szCs w:val="22"/>
          <w:lang w:val="en-US"/>
        </w:rPr>
      </w:pPr>
      <w:r w:rsidRPr="1E184B82" w:rsidR="294F7394">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US"/>
        </w:rPr>
        <w:t>Data Research</w:t>
      </w:r>
    </w:p>
    <w:p w:rsidR="294F7394" w:rsidP="1E184B82" w:rsidRDefault="294F7394" w14:paraId="593AB7A1" w14:textId="7AD22DCE">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The first step was to do </w:t>
      </w:r>
      <w:proofErr w:type="gramStart"/>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a research</w:t>
      </w:r>
      <w:proofErr w:type="gramEnd"/>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w:t>
      </w:r>
      <w:proofErr w:type="gramStart"/>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around</w:t>
      </w:r>
      <w:proofErr w:type="gramEnd"/>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the market that we wanted to address. When dealing with the state of the agricultural sector in Colombia, we decided to focus on obtaining and gathering information around topics such as:</w:t>
      </w:r>
    </w:p>
    <w:p w:rsidR="294F7394" w:rsidP="1E184B82" w:rsidRDefault="294F7394" w14:paraId="7AAEF43E" w14:textId="45D71361">
      <w:pPr>
        <w:pStyle w:val="ListParagraph"/>
        <w:numPr>
          <w:ilvl w:val="0"/>
          <w:numId w:val="13"/>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u w:val="none"/>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Agricultural future projections</w:t>
      </w:r>
    </w:p>
    <w:p w:rsidR="294F7394" w:rsidP="1E184B82" w:rsidRDefault="294F7394" w14:paraId="22BAA516" w14:textId="0F284B07">
      <w:pPr>
        <w:pStyle w:val="ListParagraph"/>
        <w:numPr>
          <w:ilvl w:val="0"/>
          <w:numId w:val="13"/>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Most popular products</w:t>
      </w:r>
    </w:p>
    <w:p w:rsidR="294F7394" w:rsidP="1E184B82" w:rsidRDefault="294F7394" w14:paraId="0C195848" w14:textId="4CDE8171">
      <w:pPr>
        <w:pStyle w:val="ListParagraph"/>
        <w:numPr>
          <w:ilvl w:val="0"/>
          <w:numId w:val="13"/>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Exports and imports</w:t>
      </w:r>
    </w:p>
    <w:p w:rsidR="294F7394" w:rsidP="1E184B82" w:rsidRDefault="294F7394" w14:paraId="5B4568B7" w14:textId="4CCA2254">
      <w:pPr>
        <w:pStyle w:val="ListParagraph"/>
        <w:numPr>
          <w:ilvl w:val="0"/>
          <w:numId w:val="13"/>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Impact of climate change in Colombia in the future</w:t>
      </w:r>
    </w:p>
    <w:p w:rsidR="294F7394" w:rsidP="1E184B82" w:rsidRDefault="294F7394" w14:paraId="36D6E10F" w14:textId="54B3AC83">
      <w:pPr>
        <w:pStyle w:val="ListParagraph"/>
        <w:numPr>
          <w:ilvl w:val="0"/>
          <w:numId w:val="13"/>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u w:val="none"/>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People employed in the sector</w:t>
      </w:r>
    </w:p>
    <w:p w:rsidR="294F7394" w:rsidP="1E184B82" w:rsidRDefault="294F7394" w14:paraId="27CBAB53" w14:textId="23A96D24">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Our topic to be addressed involves, in the same way, the financial sector, so we </w:t>
      </w: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proceeded</w:t>
      </w: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to investigate financial trends in the region for the year 2050 where we wanted to have more information regarding:</w:t>
      </w:r>
    </w:p>
    <w:p w:rsidR="294F7394" w:rsidP="1E184B82" w:rsidRDefault="294F7394" w14:paraId="7302259C" w14:textId="52BD5102">
      <w:pPr>
        <w:pStyle w:val="ListParagraph"/>
        <w:numPr>
          <w:ilvl w:val="0"/>
          <w:numId w:val="15"/>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Number of people involved in the sector</w:t>
      </w:r>
    </w:p>
    <w:p w:rsidR="294F7394" w:rsidP="1E184B82" w:rsidRDefault="294F7394" w14:paraId="54E09B96" w14:textId="325AA835">
      <w:pPr>
        <w:pStyle w:val="ListParagraph"/>
        <w:numPr>
          <w:ilvl w:val="0"/>
          <w:numId w:val="15"/>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Migration from the countryside to the city</w:t>
      </w:r>
    </w:p>
    <w:p w:rsidR="294F7394" w:rsidP="1E184B82" w:rsidRDefault="294F7394" w14:paraId="05FD3A59" w14:textId="63FD3904">
      <w:pPr>
        <w:pStyle w:val="ListParagraph"/>
        <w:numPr>
          <w:ilvl w:val="0"/>
          <w:numId w:val="15"/>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Level of adoption of financial technologies in the country</w:t>
      </w:r>
    </w:p>
    <w:p w:rsidR="294F7394" w:rsidP="1E184B82" w:rsidRDefault="294F7394" w14:paraId="595A0726" w14:textId="2F13D1D4">
      <w:pPr>
        <w:pStyle w:val="ListParagraph"/>
        <w:numPr>
          <w:ilvl w:val="0"/>
          <w:numId w:val="15"/>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Percentage of people banked</w:t>
      </w:r>
    </w:p>
    <w:p w:rsidR="294F7394" w:rsidP="1E184B82" w:rsidRDefault="294F7394" w14:paraId="7E3F7896" w14:textId="10BDFD9F">
      <w:pPr>
        <w:pStyle w:val="ListParagraph"/>
        <w:numPr>
          <w:ilvl w:val="0"/>
          <w:numId w:val="15"/>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u w:val="none"/>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Informal and formal sectors</w:t>
      </w:r>
    </w:p>
    <w:p w:rsidR="294F7394" w:rsidP="1E184B82" w:rsidRDefault="294F7394" w14:paraId="019FFC68" w14:textId="40E28332">
      <w:pPr>
        <w:pStyle w:val="ListParagraph"/>
        <w:numPr>
          <w:ilvl w:val="0"/>
          <w:numId w:val="15"/>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Technological trends</w:t>
      </w:r>
    </w:p>
    <w:p w:rsidR="294F7394" w:rsidP="1E184B82" w:rsidRDefault="294F7394" w14:paraId="1A7529FF" w14:textId="60DC9218">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When dealing with the development of a product for the year 2050, it was of utmost importance to be able to decipher what type of technologies could become indispensable objects of our daily lives, such as the internet or mobile phones today.</w:t>
      </w:r>
    </w:p>
    <w:p w:rsidR="294F7394" w:rsidP="1E184B82" w:rsidRDefault="294F7394" w14:paraId="082B9D86" w14:textId="5443DE1E">
      <w:pPr>
        <w:spacing w:line="360" w:lineRule="auto"/>
        <w:jc w:val="both"/>
      </w:pPr>
      <w:r w:rsidRPr="1E184B82" w:rsidR="294F739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For this reason, a rapid investigation and consultation was carried out about the computational power that could be obtained in 30 years as well as the possible evolution of the price of the devices that in theory we will use in a few years.</w:t>
      </w:r>
    </w:p>
    <w:p w:rsidR="4E664E3F" w:rsidP="1E184B82" w:rsidRDefault="4E664E3F" w14:paraId="6C6683B0" w14:textId="0B2F75C6">
      <w:pPr>
        <w:pStyle w:val="Normal"/>
        <w:spacing w:line="360" w:lineRule="auto"/>
        <w:jc w:val="both"/>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US"/>
        </w:rPr>
      </w:pPr>
      <w:r w:rsidRPr="1E184B82" w:rsidR="4E664E3F">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US"/>
        </w:rPr>
        <w:t>Customer Personas</w:t>
      </w:r>
    </w:p>
    <w:p w:rsidR="4E664E3F" w:rsidP="1E184B82" w:rsidRDefault="4E664E3F" w14:paraId="04658EDC" w14:textId="7BBDA62A">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The second point we focused on was getting to know our clients in greater depth.</w:t>
      </w:r>
    </w:p>
    <w:p w:rsidR="4E664E3F" w:rsidP="1E184B82" w:rsidRDefault="4E664E3F" w14:paraId="696B33AC" w14:textId="337F2A69">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With the information collected we were able to </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observe</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the different number of people employed in the sector as well as the divisions and characteristics that this country represented in terms of economic activity, growing regions as well as customs carried out by </w:t>
      </w:r>
      <w:r w:rsidRPr="1E184B82" w:rsidR="51927CE4">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most of</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the population.</w:t>
      </w:r>
    </w:p>
    <w:p w:rsidR="4E664E3F" w:rsidP="1E184B82" w:rsidRDefault="4E664E3F" w14:paraId="27BA7346" w14:textId="4C5F31C7">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3 types of </w:t>
      </w:r>
      <w:r w:rsidRPr="1E184B82" w:rsidR="34E38343">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clients</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were classified, which due to their </w:t>
      </w:r>
      <w:r w:rsidRPr="1E184B82" w:rsidR="51F63AA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distinctive characteristics</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fit the profile we are addressing, they are described below</w:t>
      </w:r>
    </w:p>
    <w:p w:rsidR="4E664E3F" w:rsidP="1E184B82" w:rsidRDefault="4E664E3F" w14:paraId="74F958D9" w14:textId="7C62289A">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Rural farmer</w:t>
      </w:r>
    </w:p>
    <w:p w:rsidR="4E664E3F" w:rsidP="1E184B82" w:rsidRDefault="4E664E3F" w14:paraId="5C01CB19" w14:textId="54E855D1">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Person dedicated to small-scale agriculture who </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resides</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in rural areas of Colombia and who sells </w:t>
      </w:r>
      <w:r w:rsidRPr="1E184B82" w:rsidR="27D65C96">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in</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his locality and nearby areas. Currently the information collected </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indicates</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that the level of education of this type of client is not </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very high</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however based on future projections (2050) we can highlight that the educational gap will be closing, and more people will have access and knowledge of new financial technologies.</w:t>
      </w:r>
    </w:p>
    <w:p w:rsidR="4E664E3F" w:rsidP="1E184B82" w:rsidRDefault="4E664E3F" w14:paraId="176EC11A" w14:textId="2804FBA0">
      <w:pPr>
        <w:pStyle w:val="Normal"/>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It is important to mention that according to sources consulted, migration from rural to urban areas will increase significantly, so that clients in rural areas will decrease.</w:t>
      </w:r>
    </w:p>
    <w:p w:rsidR="4E664E3F" w:rsidP="1E184B82" w:rsidRDefault="4E664E3F" w14:paraId="73319567" w14:textId="283AAE4E">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Urban Farmer</w:t>
      </w:r>
    </w:p>
    <w:p w:rsidR="4E664E3F" w:rsidP="1E184B82" w:rsidRDefault="4E664E3F" w14:paraId="6AF8F7D0" w14:textId="7F638CAE">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Person dedicated to small and medium-scale agriculture who </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resides</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on the outskirts of urban areas of Colombia and who sells in large cities and exports to other countries</w:t>
      </w:r>
      <w:r w:rsidRPr="1E184B82" w:rsidR="18276AE2">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The type of products is more diverse, and they have more technological tools for cultivation.</w:t>
      </w:r>
    </w:p>
    <w:p w:rsidR="4E664E3F" w:rsidP="1E184B82" w:rsidRDefault="4E664E3F" w14:paraId="430DCD74" w14:textId="25E4A04B">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Small and medium business</w:t>
      </w:r>
    </w:p>
    <w:p w:rsidR="4E664E3F" w:rsidP="1E184B82" w:rsidRDefault="4E664E3F" w14:paraId="65A044BE" w14:textId="0DCB0744">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Businesses that are dedicated to the harvest in greenhouses and that sell their products in the cities and export to other countries</w:t>
      </w:r>
      <w:r w:rsidRPr="1E184B82" w:rsidR="6E030B8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w:t>
      </w:r>
      <w:r w:rsidRPr="1E184B82" w:rsidR="4E664E3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The number of products they produce is more regular and they have more up-to-date cultivation techniques.</w:t>
      </w:r>
    </w:p>
    <w:p w:rsidR="3421F3CF" w:rsidP="1E184B82" w:rsidRDefault="3421F3CF" w14:paraId="00209992" w14:textId="72B394F2">
      <w:pPr>
        <w:pStyle w:val="Normal"/>
        <w:spacing w:line="360" w:lineRule="auto"/>
        <w:jc w:val="both"/>
        <w:rPr>
          <w:rFonts w:ascii="Calibri" w:hAnsi="Calibri" w:eastAsia="Calibri" w:cs="Calibri"/>
          <w:b w:val="1"/>
          <w:bCs w:val="1"/>
          <w:i w:val="0"/>
          <w:iCs w:val="0"/>
          <w:caps w:val="0"/>
          <w:smallCaps w:val="0"/>
          <w:noProof w:val="0"/>
          <w:color w:val="000000" w:themeColor="text1" w:themeTint="FF" w:themeShade="FF"/>
          <w:sz w:val="22"/>
          <w:szCs w:val="22"/>
          <w:lang w:val="en-US"/>
        </w:rPr>
      </w:pPr>
      <w:r w:rsidRPr="1E184B82" w:rsidR="3421F3CF">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US"/>
        </w:rPr>
        <w:t>Brainstorming</w:t>
      </w:r>
    </w:p>
    <w:p w:rsidR="3421F3CF" w:rsidP="1E184B82" w:rsidRDefault="3421F3CF" w14:paraId="27B1150E" w14:textId="0F14BDB3">
      <w:pPr>
        <w:spacing w:line="360" w:lineRule="auto"/>
        <w:jc w:val="both"/>
      </w:pPr>
      <w:r w:rsidRPr="1E184B82" w:rsidR="3421F3C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Once having all the information gathered as well as the analysis of our clients, we </w:t>
      </w:r>
      <w:r w:rsidRPr="1E184B82" w:rsidR="3421F3C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proceeded</w:t>
      </w:r>
      <w:r w:rsidRPr="1E184B82" w:rsidR="3421F3C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to generate ideas related to the subject in general, keeping in mind the needs that consumers would </w:t>
      </w:r>
      <w:r w:rsidRPr="1E184B82" w:rsidR="3421F3C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require</w:t>
      </w:r>
      <w:r w:rsidRPr="1E184B82" w:rsidR="3421F3C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and the technological trends that we currently live but projected for 30 years.</w:t>
      </w:r>
    </w:p>
    <w:p w:rsidR="3421F3CF" w:rsidP="1E184B82" w:rsidRDefault="3421F3CF" w14:paraId="4646DEC3" w14:textId="3B363D41">
      <w:pPr>
        <w:pStyle w:val="Normal"/>
        <w:spacing w:line="360" w:lineRule="auto"/>
        <w:jc w:val="both"/>
        <w:rPr>
          <w:rFonts w:ascii="Calibri" w:hAnsi="Calibri" w:eastAsia="Calibri" w:cs="Calibri"/>
          <w:b w:val="1"/>
          <w:bCs w:val="1"/>
          <w:i w:val="0"/>
          <w:iCs w:val="0"/>
          <w:caps w:val="0"/>
          <w:smallCaps w:val="0"/>
          <w:noProof w:val="0"/>
          <w:color w:val="000000" w:themeColor="text1" w:themeTint="FF" w:themeShade="FF"/>
          <w:sz w:val="22"/>
          <w:szCs w:val="22"/>
          <w:lang w:val="en-US"/>
        </w:rPr>
      </w:pPr>
      <w:r w:rsidRPr="1E184B82" w:rsidR="3421F3CF">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US"/>
        </w:rPr>
        <w:t>Features</w:t>
      </w:r>
    </w:p>
    <w:p w:rsidR="3421F3CF" w:rsidP="1E184B82" w:rsidRDefault="3421F3CF" w14:paraId="1A694276" w14:textId="6C98DB2B">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3421F3C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The ideas provided should have different requirements to be compatible with the </w:t>
      </w:r>
      <w:r w:rsidRPr="1E184B82" w:rsidR="3421F3C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different types</w:t>
      </w:r>
      <w:r w:rsidRPr="1E184B82" w:rsidR="3421F3C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of clients we are targeting, these are:</w:t>
      </w:r>
    </w:p>
    <w:p w:rsidR="3421F3CF" w:rsidP="1E184B82" w:rsidRDefault="3421F3CF" w14:paraId="07545075" w14:textId="7CE3CBAF">
      <w:pPr>
        <w:pStyle w:val="ListParagraph"/>
        <w:numPr>
          <w:ilvl w:val="0"/>
          <w:numId w:val="12"/>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1E184B82" w:rsidR="3421F3C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Affordability</w:t>
      </w:r>
    </w:p>
    <w:p w:rsidR="3421F3CF" w:rsidP="1E184B82" w:rsidRDefault="3421F3CF" w14:paraId="62140BE2" w14:textId="074CF8D1">
      <w:pPr>
        <w:pStyle w:val="ListParagraph"/>
        <w:numPr>
          <w:ilvl w:val="0"/>
          <w:numId w:val="12"/>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1E184B82" w:rsidR="3421F3C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Usability</w:t>
      </w:r>
    </w:p>
    <w:p w:rsidR="3421F3CF" w:rsidP="1E184B82" w:rsidRDefault="3421F3CF" w14:paraId="165373C9" w14:textId="516B16E3">
      <w:pPr>
        <w:pStyle w:val="ListParagraph"/>
        <w:numPr>
          <w:ilvl w:val="0"/>
          <w:numId w:val="12"/>
        </w:numPr>
        <w:spacing w:line="360" w:lineRule="auto"/>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u w:val="none"/>
          <w:lang w:val="en-US"/>
        </w:rPr>
      </w:pPr>
      <w:r w:rsidRPr="1E184B82" w:rsidR="3421F3C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Technologically </w:t>
      </w:r>
      <w:r w:rsidRPr="1E184B82" w:rsidR="3421F3CF">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viable</w:t>
      </w:r>
    </w:p>
    <w:p w:rsidR="1E184B82" w:rsidP="1E184B82" w:rsidRDefault="1E184B82" w14:paraId="75592A91" w14:textId="0E198B6E">
      <w:pPr>
        <w:pStyle w:val="Normal"/>
        <w:spacing w:line="360" w:lineRule="auto"/>
        <w:jc w:val="both"/>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pPr>
    </w:p>
    <w:p w:rsidR="1E184B82" w:rsidP="1E184B82" w:rsidRDefault="1E184B82" w14:paraId="63E02FC2" w14:textId="7DB3F919">
      <w:pPr>
        <w:pStyle w:val="Normal"/>
        <w:spacing w:line="240" w:lineRule="exact"/>
        <w:jc w:val="left"/>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pPr>
    </w:p>
    <w:p w:rsidR="00701515" w:rsidP="00586419" w:rsidRDefault="00701515" w14:paraId="70E28FEC" w14:textId="77777777">
      <w:pPr>
        <w:spacing w:line="480" w:lineRule="auto"/>
        <w:jc w:val="both"/>
        <w:rPr>
          <w:b/>
          <w:sz w:val="28"/>
          <w:szCs w:val="28"/>
          <w:lang w:val="en-US"/>
        </w:rPr>
      </w:pPr>
    </w:p>
    <w:p w:rsidR="00701515" w:rsidP="00586419" w:rsidRDefault="00701515" w14:paraId="3BE40887" w14:textId="77777777">
      <w:pPr>
        <w:spacing w:line="480" w:lineRule="auto"/>
        <w:rPr>
          <w:b/>
          <w:sz w:val="28"/>
          <w:szCs w:val="28"/>
          <w:lang w:val="en-US"/>
        </w:rPr>
      </w:pPr>
      <w:r>
        <w:rPr>
          <w:b/>
          <w:sz w:val="28"/>
          <w:szCs w:val="28"/>
          <w:lang w:val="en-US"/>
        </w:rPr>
        <w:br w:type="page"/>
      </w:r>
    </w:p>
    <w:p w:rsidRPr="00C9037C" w:rsidR="00701515" w:rsidP="00586419" w:rsidRDefault="006D3972" w14:paraId="3627F16B" w14:textId="1AAAEEAA">
      <w:pPr>
        <w:pStyle w:val="Heading2"/>
        <w:numPr>
          <w:ilvl w:val="0"/>
          <w:numId w:val="1"/>
        </w:numPr>
        <w:spacing w:line="480" w:lineRule="auto"/>
        <w:rPr>
          <w:lang w:val="en-US"/>
        </w:rPr>
      </w:pPr>
      <w:bookmarkStart w:name="_Toc88349074" w:id="27"/>
      <w:r w:rsidRPr="1E184B82" w:rsidR="006D3972">
        <w:rPr>
          <w:lang w:val="en-US"/>
        </w:rPr>
        <w:t>A solution Blue Print</w:t>
      </w:r>
      <w:bookmarkEnd w:id="27"/>
      <w:r w:rsidRPr="1E184B82" w:rsidR="006D3972">
        <w:rPr>
          <w:lang w:val="en-US"/>
        </w:rPr>
        <w:t xml:space="preserve"> </w:t>
      </w:r>
    </w:p>
    <w:p w:rsidR="4A1DCB5D" w:rsidP="1E184B82" w:rsidRDefault="4A1DCB5D" w14:paraId="52E8E8E8" w14:textId="1F73325C">
      <w:pPr>
        <w:pStyle w:val="Normal"/>
        <w:spacing w:line="360" w:lineRule="auto"/>
        <w:jc w:val="both"/>
        <w:rPr>
          <w:rFonts w:ascii="Calibri" w:hAnsi="Calibri" w:eastAsia="Calibri" w:cs="Calibri"/>
          <w:b w:val="0"/>
          <w:bCs w:val="0"/>
          <w:i w:val="0"/>
          <w:iCs w:val="0"/>
          <w:caps w:val="0"/>
          <w:smallCaps w:val="0"/>
          <w:strike w:val="0"/>
          <w:dstrike w:val="0"/>
          <w:noProof w:val="0"/>
          <w:color w:val="222222"/>
          <w:sz w:val="22"/>
          <w:szCs w:val="22"/>
          <w:u w:val="none"/>
          <w:lang w:val="en-US"/>
        </w:rPr>
      </w:pP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Being able to reach a consensus </w:t>
      </w: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regarding</w:t>
      </w: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the exact definition of UX is complicated because there is </w:t>
      </w:r>
      <w:r w:rsidRPr="1E184B82" w:rsidR="13746668">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a wide variety</w:t>
      </w: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of factors that involve this experience, from dynamic concepts to emotional, </w:t>
      </w:r>
      <w:r w:rsidRPr="1E184B82" w:rsidR="534FAC62">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affective,</w:t>
      </w: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and aesthetic variables. </w:t>
      </w:r>
      <w:r w:rsidRPr="1E184B82" w:rsidR="4A1DCB5D">
        <w:rPr>
          <w:rFonts w:ascii="Calibri" w:hAnsi="Calibri" w:eastAsia="Calibri" w:cs="Calibri"/>
          <w:b w:val="0"/>
          <w:bCs w:val="0"/>
          <w:i w:val="0"/>
          <w:iCs w:val="0"/>
          <w:caps w:val="0"/>
          <w:smallCaps w:val="0"/>
          <w:strike w:val="0"/>
          <w:dstrike w:val="0"/>
          <w:noProof w:val="0"/>
          <w:color w:val="222222"/>
          <w:sz w:val="22"/>
          <w:szCs w:val="22"/>
          <w:u w:val="none"/>
          <w:lang w:val="en-US"/>
        </w:rPr>
        <w:t xml:space="preserve">Law, E. L. C., Roto, V., Hassenzahl, M., </w:t>
      </w:r>
      <w:proofErr w:type="spellStart"/>
      <w:r w:rsidRPr="1E184B82" w:rsidR="4A1DCB5D">
        <w:rPr>
          <w:rFonts w:ascii="Calibri" w:hAnsi="Calibri" w:eastAsia="Calibri" w:cs="Calibri"/>
          <w:b w:val="0"/>
          <w:bCs w:val="0"/>
          <w:i w:val="0"/>
          <w:iCs w:val="0"/>
          <w:caps w:val="0"/>
          <w:smallCaps w:val="0"/>
          <w:strike w:val="0"/>
          <w:dstrike w:val="0"/>
          <w:noProof w:val="0"/>
          <w:color w:val="222222"/>
          <w:sz w:val="22"/>
          <w:szCs w:val="22"/>
          <w:u w:val="none"/>
          <w:lang w:val="en-US"/>
        </w:rPr>
        <w:t>Vermeeren</w:t>
      </w:r>
      <w:proofErr w:type="spellEnd"/>
      <w:r w:rsidRPr="1E184B82" w:rsidR="4A1DCB5D">
        <w:rPr>
          <w:rFonts w:ascii="Calibri" w:hAnsi="Calibri" w:eastAsia="Calibri" w:cs="Calibri"/>
          <w:b w:val="0"/>
          <w:bCs w:val="0"/>
          <w:i w:val="0"/>
          <w:iCs w:val="0"/>
          <w:caps w:val="0"/>
          <w:smallCaps w:val="0"/>
          <w:strike w:val="0"/>
          <w:dstrike w:val="0"/>
          <w:noProof w:val="0"/>
          <w:color w:val="222222"/>
          <w:sz w:val="22"/>
          <w:szCs w:val="22"/>
          <w:u w:val="none"/>
          <w:lang w:val="en-US"/>
        </w:rPr>
        <w:t>, A. P., &amp; Kort, J. (2009, April).</w:t>
      </w:r>
    </w:p>
    <w:p w:rsidR="4A1DCB5D" w:rsidP="1E184B82" w:rsidRDefault="4A1DCB5D" w14:paraId="5370B017" w14:textId="77AC1C03">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In relation to the developed prototype (AGROPAY), we focused on making the user feel comfortable when navigating through the system. As it is </w:t>
      </w:r>
      <w:r w:rsidRPr="1E184B82" w:rsidR="0F4010FC">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a modern technology</w:t>
      </w: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based on virtual and augmented reality, there were challenges related to the level of satisfaction that we wanted to offer with our service.</w:t>
      </w:r>
    </w:p>
    <w:p w:rsidR="4A1DCB5D" w:rsidP="1E184B82" w:rsidRDefault="4A1DCB5D" w14:paraId="5D9A8747" w14:textId="00CEA7A0">
      <w:pPr>
        <w:spacing w:line="360"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The main barrier found was in the visual area of the products, being able to portray the goods in the same way they are seen </w:t>
      </w:r>
      <w:r w:rsidRPr="1E184B82" w:rsidR="5E055C5A">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can</w:t>
      </w: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be difficult to obtain, especially with a prototype, but what we want is to show with high definition, the quality of the products as if they were being seen in the supermarket.</w:t>
      </w:r>
    </w:p>
    <w:p w:rsidR="4A1DCB5D" w:rsidP="1E184B82" w:rsidRDefault="4A1DCB5D" w14:paraId="31A553B8" w14:textId="3A1D2FDE">
      <w:pPr>
        <w:spacing w:line="360" w:lineRule="auto"/>
        <w:jc w:val="both"/>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pP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The simplification of the processes was another </w:t>
      </w:r>
      <w:r w:rsidRPr="1E184B82" w:rsidR="3E822327">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major step</w:t>
      </w: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in the development of the user experience, being able to </w:t>
      </w: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transmit</w:t>
      </w: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clearly and simply what we offer was vital to satisfy the expected needs, for this reason</w:t>
      </w:r>
      <w:r w:rsidRPr="1E184B82" w:rsidR="32693072">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w:t>
      </w:r>
      <w:r w:rsidRPr="1E184B82" w:rsidR="4A1DCB5D">
        <w:rPr>
          <w:rFonts w:ascii="Calibri" w:hAnsi="Calibri" w:eastAsia="Calibri" w:cs="Calibri"/>
          <w:b w:val="0"/>
          <w:bCs w:val="0"/>
          <w:i w:val="0"/>
          <w:iCs w:val="0"/>
          <w:caps w:val="0"/>
          <w:smallCaps w:val="0"/>
          <w:strike w:val="0"/>
          <w:dstrike w:val="0"/>
          <w:noProof w:val="0"/>
          <w:color w:val="000000" w:themeColor="text1" w:themeTint="FF" w:themeShade="FF"/>
          <w:sz w:val="22"/>
          <w:szCs w:val="22"/>
          <w:u w:val="none"/>
          <w:lang w:val="en-US"/>
        </w:rPr>
        <w:t xml:space="preserve"> we focused on large boxes that are easy to see and with the necessary information in each place.</w:t>
      </w:r>
    </w:p>
    <w:p w:rsidR="1E184B82" w:rsidP="1E184B82" w:rsidRDefault="1E184B82" w14:paraId="6F929EB8" w14:textId="6E825BB4">
      <w:pPr>
        <w:pStyle w:val="Normal"/>
        <w:spacing w:line="360" w:lineRule="auto"/>
        <w:jc w:val="left"/>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pPr>
    </w:p>
    <w:p w:rsidR="62478FD6" w:rsidP="1E184B82" w:rsidRDefault="62478FD6" w14:paraId="0C06E1AC" w14:textId="30F64B59">
      <w:pPr>
        <w:pStyle w:val="Normal"/>
        <w:spacing w:line="480" w:lineRule="auto"/>
        <w:jc w:val="both"/>
        <w:rPr>
          <w:sz w:val="24"/>
          <w:szCs w:val="24"/>
          <w:lang w:val="en-US"/>
        </w:rPr>
      </w:pPr>
      <w:r w:rsidRPr="1E184B82" w:rsidR="62478FD6">
        <w:rPr>
          <w:sz w:val="24"/>
          <w:szCs w:val="24"/>
          <w:lang w:val="en-US"/>
        </w:rPr>
        <w:t>PROCESSES</w:t>
      </w:r>
    </w:p>
    <w:p w:rsidR="62478FD6" w:rsidP="1E184B82" w:rsidRDefault="62478FD6" w14:paraId="73E92398" w14:textId="4CADD019">
      <w:pPr>
        <w:pStyle w:val="Normal"/>
        <w:spacing w:line="480" w:lineRule="auto"/>
        <w:jc w:val="both"/>
      </w:pPr>
      <w:r w:rsidR="62478FD6">
        <w:drawing>
          <wp:inline wp14:editId="506B5F62" wp14:anchorId="2100DFB5">
            <wp:extent cx="4572000" cy="2552700"/>
            <wp:effectExtent l="0" t="0" r="0" b="0"/>
            <wp:docPr id="1872898720" name="" title=""/>
            <wp:cNvGraphicFramePr>
              <a:graphicFrameLocks noChangeAspect="1"/>
            </wp:cNvGraphicFramePr>
            <a:graphic>
              <a:graphicData uri="http://schemas.openxmlformats.org/drawingml/2006/picture">
                <pic:pic>
                  <pic:nvPicPr>
                    <pic:cNvPr id="0" name=""/>
                    <pic:cNvPicPr/>
                  </pic:nvPicPr>
                  <pic:blipFill>
                    <a:blip r:embed="Re1f75e84bfc4418a">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1E184B82" w:rsidP="1E184B82" w:rsidRDefault="1E184B82" w14:paraId="58FDF4E4" w14:textId="2C188350">
      <w:pPr>
        <w:pStyle w:val="Normal"/>
        <w:spacing w:line="480" w:lineRule="auto"/>
        <w:jc w:val="both"/>
      </w:pPr>
    </w:p>
    <w:p w:rsidR="1E184B82" w:rsidP="1E184B82" w:rsidRDefault="1E184B82" w14:paraId="73F70C3E" w14:textId="1966FDCD">
      <w:pPr>
        <w:pStyle w:val="Normal"/>
        <w:spacing w:line="480" w:lineRule="auto"/>
        <w:jc w:val="both"/>
      </w:pPr>
    </w:p>
    <w:p w:rsidR="7FD01EF6" w:rsidP="1E184B82" w:rsidRDefault="7FD01EF6" w14:paraId="07D42019" w14:textId="490E6B56">
      <w:pPr>
        <w:pStyle w:val="Normal"/>
        <w:spacing w:line="480" w:lineRule="auto"/>
        <w:jc w:val="both"/>
      </w:pPr>
      <w:r w:rsidR="7FD01EF6">
        <w:rPr/>
        <w:t xml:space="preserve">PRODUCTS </w:t>
      </w:r>
    </w:p>
    <w:p w:rsidR="7FD01EF6" w:rsidP="1E184B82" w:rsidRDefault="7FD01EF6" w14:paraId="3C38C430" w14:textId="0F26B8B2">
      <w:pPr>
        <w:pStyle w:val="Normal"/>
        <w:spacing w:line="480" w:lineRule="auto"/>
        <w:jc w:val="both"/>
      </w:pPr>
      <w:r w:rsidR="7FD01EF6">
        <w:drawing>
          <wp:inline wp14:editId="47161C86" wp14:anchorId="6D928E1D">
            <wp:extent cx="4572000" cy="2590800"/>
            <wp:effectExtent l="0" t="0" r="0" b="0"/>
            <wp:docPr id="915089439" name="" title=""/>
            <wp:cNvGraphicFramePr>
              <a:graphicFrameLocks noChangeAspect="1"/>
            </wp:cNvGraphicFramePr>
            <a:graphic>
              <a:graphicData uri="http://schemas.openxmlformats.org/drawingml/2006/picture">
                <pic:pic>
                  <pic:nvPicPr>
                    <pic:cNvPr id="0" name=""/>
                    <pic:cNvPicPr/>
                  </pic:nvPicPr>
                  <pic:blipFill>
                    <a:blip r:embed="Rcc633233475945d2">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2D89112E" w:rsidP="1E184B82" w:rsidRDefault="2D89112E" w14:paraId="6C2ACA2E" w14:textId="222FD746">
      <w:pPr>
        <w:pStyle w:val="Normal"/>
        <w:spacing w:line="480" w:lineRule="auto"/>
        <w:jc w:val="both"/>
      </w:pPr>
      <w:r w:rsidR="2D89112E">
        <w:rPr/>
        <w:t>PLATFORMS</w:t>
      </w:r>
    </w:p>
    <w:p w:rsidR="2D89112E" w:rsidP="1E184B82" w:rsidRDefault="2D89112E" w14:paraId="3AF95F72" w14:textId="393AF9BA">
      <w:pPr>
        <w:pStyle w:val="Normal"/>
        <w:spacing w:line="480" w:lineRule="auto"/>
        <w:jc w:val="both"/>
      </w:pPr>
      <w:r w:rsidR="2D89112E">
        <w:drawing>
          <wp:inline wp14:editId="7A4F00AF" wp14:anchorId="003937F1">
            <wp:extent cx="3362325" cy="1704975"/>
            <wp:effectExtent l="0" t="0" r="0" b="0"/>
            <wp:docPr id="547045245" name="" title=""/>
            <wp:cNvGraphicFramePr>
              <a:graphicFrameLocks noChangeAspect="1"/>
            </wp:cNvGraphicFramePr>
            <a:graphic>
              <a:graphicData uri="http://schemas.openxmlformats.org/drawingml/2006/picture">
                <pic:pic>
                  <pic:nvPicPr>
                    <pic:cNvPr id="0" name=""/>
                    <pic:cNvPicPr/>
                  </pic:nvPicPr>
                  <pic:blipFill>
                    <a:blip r:embed="R8bff4080c6294ee7">
                      <a:extLst>
                        <a:ext xmlns:a="http://schemas.openxmlformats.org/drawingml/2006/main" uri="{28A0092B-C50C-407E-A947-70E740481C1C}">
                          <a14:useLocalDpi val="0"/>
                        </a:ext>
                      </a:extLst>
                    </a:blip>
                    <a:stretch>
                      <a:fillRect/>
                    </a:stretch>
                  </pic:blipFill>
                  <pic:spPr>
                    <a:xfrm>
                      <a:off x="0" y="0"/>
                      <a:ext cx="3362325" cy="1704975"/>
                    </a:xfrm>
                    <a:prstGeom prst="rect">
                      <a:avLst/>
                    </a:prstGeom>
                  </pic:spPr>
                </pic:pic>
              </a:graphicData>
            </a:graphic>
          </wp:inline>
        </w:drawing>
      </w:r>
    </w:p>
    <w:p w:rsidR="1E184B82" w:rsidP="1E184B82" w:rsidRDefault="1E184B82" w14:paraId="51A0F159" w14:textId="687DA770">
      <w:pPr>
        <w:pStyle w:val="Normal"/>
        <w:spacing w:line="480" w:lineRule="auto"/>
        <w:jc w:val="both"/>
      </w:pPr>
    </w:p>
    <w:p w:rsidR="1E184B82" w:rsidP="1E184B82" w:rsidRDefault="1E184B82" w14:paraId="127AE7A4" w14:textId="73087670">
      <w:pPr>
        <w:pStyle w:val="Normal"/>
        <w:spacing w:line="480" w:lineRule="auto"/>
        <w:jc w:val="both"/>
      </w:pPr>
    </w:p>
    <w:p w:rsidR="1E184B82" w:rsidP="1E184B82" w:rsidRDefault="1E184B82" w14:paraId="1C06582A" w14:textId="5AB79110">
      <w:pPr>
        <w:pStyle w:val="Normal"/>
        <w:spacing w:line="480" w:lineRule="auto"/>
        <w:jc w:val="both"/>
      </w:pPr>
    </w:p>
    <w:p w:rsidR="1E184B82" w:rsidP="1E184B82" w:rsidRDefault="1E184B82" w14:paraId="23CB7313" w14:textId="102682A6">
      <w:pPr>
        <w:pStyle w:val="Normal"/>
        <w:spacing w:line="480" w:lineRule="auto"/>
        <w:jc w:val="both"/>
      </w:pPr>
    </w:p>
    <w:p w:rsidR="1E184B82" w:rsidP="1E184B82" w:rsidRDefault="1E184B82" w14:paraId="02E6911E" w14:textId="57EDD588">
      <w:pPr>
        <w:pStyle w:val="Normal"/>
        <w:spacing w:line="480" w:lineRule="auto"/>
        <w:jc w:val="both"/>
      </w:pPr>
    </w:p>
    <w:p w:rsidR="1E184B82" w:rsidP="1E184B82" w:rsidRDefault="1E184B82" w14:paraId="379D9B63" w14:textId="4880A0B7">
      <w:pPr>
        <w:pStyle w:val="Normal"/>
        <w:spacing w:line="480" w:lineRule="auto"/>
        <w:jc w:val="both"/>
      </w:pPr>
    </w:p>
    <w:p w:rsidR="1E184B82" w:rsidP="1E184B82" w:rsidRDefault="1E184B82" w14:paraId="4156EE8D" w14:textId="7BFBEE90">
      <w:pPr>
        <w:pStyle w:val="Normal"/>
        <w:spacing w:line="480" w:lineRule="auto"/>
        <w:jc w:val="both"/>
      </w:pPr>
    </w:p>
    <w:p w:rsidR="1E184B82" w:rsidP="1E184B82" w:rsidRDefault="1E184B82" w14:paraId="5455829C" w14:textId="60F1BB87">
      <w:pPr>
        <w:pStyle w:val="Normal"/>
        <w:spacing w:line="480" w:lineRule="auto"/>
        <w:jc w:val="both"/>
      </w:pPr>
    </w:p>
    <w:p w:rsidR="5A7FC0DD" w:rsidP="1E184B82" w:rsidRDefault="5A7FC0DD" w14:paraId="311A6046" w14:textId="11E907D5">
      <w:pPr>
        <w:pStyle w:val="Normal"/>
        <w:spacing w:line="480" w:lineRule="auto"/>
        <w:jc w:val="both"/>
      </w:pPr>
      <w:r w:rsidR="5A7FC0DD">
        <w:rPr/>
        <w:t>MOCKUPS</w:t>
      </w:r>
    </w:p>
    <w:p w:rsidR="0B03EEEB" w:rsidP="1E184B82" w:rsidRDefault="0B03EEEB" w14:paraId="5603150A" w14:textId="576C8F8A">
      <w:pPr>
        <w:pStyle w:val="Normal"/>
        <w:spacing w:line="480" w:lineRule="auto"/>
        <w:jc w:val="both"/>
      </w:pPr>
      <w:r w:rsidR="0B03EEEB">
        <w:rPr/>
        <w:t>LOGIN</w:t>
      </w:r>
    </w:p>
    <w:p w:rsidR="2D89112E" w:rsidP="1E184B82" w:rsidRDefault="2D89112E" w14:paraId="27EFE670" w14:textId="0976C1B9">
      <w:pPr>
        <w:pStyle w:val="Normal"/>
        <w:spacing w:line="480" w:lineRule="auto"/>
        <w:jc w:val="both"/>
      </w:pPr>
      <w:r w:rsidR="2D89112E">
        <w:drawing>
          <wp:inline wp14:editId="46AB15D6" wp14:anchorId="64D175F7">
            <wp:extent cx="4454656" cy="2394377"/>
            <wp:effectExtent l="0" t="0" r="0" b="0"/>
            <wp:docPr id="1620107175" name="" title=""/>
            <wp:cNvGraphicFramePr>
              <a:graphicFrameLocks noChangeAspect="1"/>
            </wp:cNvGraphicFramePr>
            <a:graphic>
              <a:graphicData uri="http://schemas.openxmlformats.org/drawingml/2006/picture">
                <pic:pic>
                  <pic:nvPicPr>
                    <pic:cNvPr id="0" name=""/>
                    <pic:cNvPicPr/>
                  </pic:nvPicPr>
                  <pic:blipFill>
                    <a:blip r:embed="Rb50ea4201ddc47bf">
                      <a:extLst>
                        <a:ext xmlns:a="http://schemas.openxmlformats.org/drawingml/2006/main" uri="{28A0092B-C50C-407E-A947-70E740481C1C}">
                          <a14:useLocalDpi val="0"/>
                        </a:ext>
                      </a:extLst>
                    </a:blip>
                    <a:stretch>
                      <a:fillRect/>
                    </a:stretch>
                  </pic:blipFill>
                  <pic:spPr>
                    <a:xfrm>
                      <a:off x="0" y="0"/>
                      <a:ext cx="4454656" cy="2394377"/>
                    </a:xfrm>
                    <a:prstGeom prst="rect">
                      <a:avLst/>
                    </a:prstGeom>
                  </pic:spPr>
                </pic:pic>
              </a:graphicData>
            </a:graphic>
          </wp:inline>
        </w:drawing>
      </w:r>
    </w:p>
    <w:p w:rsidR="78EE2508" w:rsidP="1E184B82" w:rsidRDefault="78EE2508" w14:paraId="4A6A53C7" w14:textId="72F17596">
      <w:pPr>
        <w:pStyle w:val="Normal"/>
        <w:spacing w:line="480" w:lineRule="auto"/>
        <w:jc w:val="both"/>
      </w:pPr>
      <w:r w:rsidR="78EE2508">
        <w:rPr/>
        <w:t>MARKETPLACE TRANSACTION</w:t>
      </w:r>
    </w:p>
    <w:p w:rsidR="78EE2508" w:rsidP="1E184B82" w:rsidRDefault="78EE2508" w14:paraId="382EBDB2" w14:textId="5ABC45A0">
      <w:pPr>
        <w:pStyle w:val="Normal"/>
        <w:spacing w:line="480" w:lineRule="auto"/>
        <w:jc w:val="both"/>
      </w:pPr>
      <w:r w:rsidR="78EE2508">
        <w:drawing>
          <wp:inline wp14:editId="4D6F90E0" wp14:anchorId="7293ECBC">
            <wp:extent cx="4619625" cy="2126952"/>
            <wp:effectExtent l="0" t="0" r="0" b="0"/>
            <wp:docPr id="279807920" name="" title=""/>
            <wp:cNvGraphicFramePr>
              <a:graphicFrameLocks noChangeAspect="1"/>
            </wp:cNvGraphicFramePr>
            <a:graphic>
              <a:graphicData uri="http://schemas.openxmlformats.org/drawingml/2006/picture">
                <pic:pic>
                  <pic:nvPicPr>
                    <pic:cNvPr id="0" name=""/>
                    <pic:cNvPicPr/>
                  </pic:nvPicPr>
                  <pic:blipFill>
                    <a:blip r:embed="R7d1d299076e54bf7">
                      <a:extLst>
                        <a:ext xmlns:a="http://schemas.openxmlformats.org/drawingml/2006/main" uri="{28A0092B-C50C-407E-A947-70E740481C1C}">
                          <a14:useLocalDpi val="0"/>
                        </a:ext>
                      </a:extLst>
                    </a:blip>
                    <a:stretch>
                      <a:fillRect/>
                    </a:stretch>
                  </pic:blipFill>
                  <pic:spPr>
                    <a:xfrm>
                      <a:off x="0" y="0"/>
                      <a:ext cx="4619625" cy="2126952"/>
                    </a:xfrm>
                    <a:prstGeom prst="rect">
                      <a:avLst/>
                    </a:prstGeom>
                  </pic:spPr>
                </pic:pic>
              </a:graphicData>
            </a:graphic>
          </wp:inline>
        </w:drawing>
      </w:r>
    </w:p>
    <w:p w:rsidR="1E184B82" w:rsidP="1E184B82" w:rsidRDefault="1E184B82" w14:paraId="7781410C" w14:textId="570C7EA1">
      <w:pPr>
        <w:pStyle w:val="Normal"/>
        <w:spacing w:line="480" w:lineRule="auto"/>
        <w:jc w:val="both"/>
      </w:pPr>
    </w:p>
    <w:p w:rsidR="1E184B82" w:rsidP="1E184B82" w:rsidRDefault="1E184B82" w14:paraId="33F955F1" w14:textId="51911964">
      <w:pPr>
        <w:pStyle w:val="Normal"/>
        <w:spacing w:line="480" w:lineRule="auto"/>
        <w:jc w:val="both"/>
      </w:pPr>
    </w:p>
    <w:p w:rsidR="1E184B82" w:rsidP="1E184B82" w:rsidRDefault="1E184B82" w14:paraId="224F551E" w14:textId="1AF66C09">
      <w:pPr>
        <w:pStyle w:val="Normal"/>
        <w:spacing w:line="480" w:lineRule="auto"/>
        <w:jc w:val="both"/>
      </w:pPr>
    </w:p>
    <w:p w:rsidR="2D820872" w:rsidP="1E184B82" w:rsidRDefault="2D820872" w14:paraId="7427E2D6" w14:textId="54D761F4">
      <w:pPr>
        <w:pStyle w:val="Normal"/>
        <w:spacing w:line="480" w:lineRule="auto"/>
        <w:jc w:val="both"/>
      </w:pPr>
      <w:r w:rsidR="2D820872">
        <w:rPr/>
        <w:t>UPLOAD PRODUCTS</w:t>
      </w:r>
    </w:p>
    <w:p w:rsidR="2D820872" w:rsidP="1E184B82" w:rsidRDefault="2D820872" w14:paraId="5D6A9CF9" w14:textId="6A8AA0F1">
      <w:pPr>
        <w:pStyle w:val="Normal"/>
        <w:spacing w:line="480" w:lineRule="auto"/>
        <w:jc w:val="both"/>
      </w:pPr>
      <w:r w:rsidR="2D820872">
        <w:drawing>
          <wp:inline wp14:editId="75F001E4" wp14:anchorId="3CC39C75">
            <wp:extent cx="4572000" cy="2000250"/>
            <wp:effectExtent l="0" t="0" r="0" b="0"/>
            <wp:docPr id="934184390" name="" title=""/>
            <wp:cNvGraphicFramePr>
              <a:graphicFrameLocks noChangeAspect="1"/>
            </wp:cNvGraphicFramePr>
            <a:graphic>
              <a:graphicData uri="http://schemas.openxmlformats.org/drawingml/2006/picture">
                <pic:pic>
                  <pic:nvPicPr>
                    <pic:cNvPr id="0" name=""/>
                    <pic:cNvPicPr/>
                  </pic:nvPicPr>
                  <pic:blipFill>
                    <a:blip r:embed="R3812618ee86042a6">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1E184B82" w:rsidP="1E184B82" w:rsidRDefault="1E184B82" w14:paraId="66893EEA" w14:textId="144D275C">
      <w:pPr>
        <w:pStyle w:val="Normal"/>
        <w:spacing w:line="480" w:lineRule="auto"/>
        <w:jc w:val="both"/>
      </w:pPr>
    </w:p>
    <w:p w:rsidR="2D820872" w:rsidP="1E184B82" w:rsidRDefault="2D820872" w14:paraId="4FAC626B" w14:textId="3870DB75">
      <w:pPr>
        <w:pStyle w:val="Normal"/>
        <w:spacing w:line="480" w:lineRule="auto"/>
        <w:jc w:val="both"/>
      </w:pPr>
      <w:r w:rsidR="2D820872">
        <w:rPr/>
        <w:t>PAY SOMEONE TRANSACTION</w:t>
      </w:r>
    </w:p>
    <w:p w:rsidR="2D820872" w:rsidP="1E184B82" w:rsidRDefault="2D820872" w14:paraId="1C00C433" w14:textId="7F08077F">
      <w:pPr>
        <w:pStyle w:val="Normal"/>
        <w:spacing w:line="480" w:lineRule="auto"/>
        <w:jc w:val="both"/>
      </w:pPr>
      <w:r w:rsidR="2D820872">
        <w:drawing>
          <wp:inline wp14:editId="519E2990" wp14:anchorId="05A6A785">
            <wp:extent cx="4572000" cy="2000250"/>
            <wp:effectExtent l="0" t="0" r="0" b="0"/>
            <wp:docPr id="79567308" name="" title=""/>
            <wp:cNvGraphicFramePr>
              <a:graphicFrameLocks noChangeAspect="1"/>
            </wp:cNvGraphicFramePr>
            <a:graphic>
              <a:graphicData uri="http://schemas.openxmlformats.org/drawingml/2006/picture">
                <pic:pic>
                  <pic:nvPicPr>
                    <pic:cNvPr id="0" name=""/>
                    <pic:cNvPicPr/>
                  </pic:nvPicPr>
                  <pic:blipFill>
                    <a:blip r:embed="R3524a5d919814890">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2D820872" w:rsidP="1E184B82" w:rsidRDefault="2D820872" w14:paraId="461AD93C" w14:textId="72EFDC0A">
      <w:pPr>
        <w:pStyle w:val="Normal"/>
        <w:spacing w:line="480" w:lineRule="auto"/>
        <w:jc w:val="both"/>
      </w:pPr>
      <w:r w:rsidR="2D820872">
        <w:rPr/>
        <w:t xml:space="preserve">INSURANCE </w:t>
      </w:r>
    </w:p>
    <w:p w:rsidR="2D820872" w:rsidP="1E184B82" w:rsidRDefault="2D820872" w14:paraId="76DE7EEC" w14:textId="385976B6">
      <w:pPr>
        <w:pStyle w:val="Normal"/>
        <w:spacing w:line="480" w:lineRule="auto"/>
        <w:jc w:val="both"/>
      </w:pPr>
      <w:r w:rsidR="2D820872">
        <w:drawing>
          <wp:inline wp14:editId="6E31CA41" wp14:anchorId="653F3E09">
            <wp:extent cx="4572000" cy="1981200"/>
            <wp:effectExtent l="0" t="0" r="0" b="0"/>
            <wp:docPr id="1140857558" name="" title=""/>
            <wp:cNvGraphicFramePr>
              <a:graphicFrameLocks noChangeAspect="1"/>
            </wp:cNvGraphicFramePr>
            <a:graphic>
              <a:graphicData uri="http://schemas.openxmlformats.org/drawingml/2006/picture">
                <pic:pic>
                  <pic:nvPicPr>
                    <pic:cNvPr id="0" name=""/>
                    <pic:cNvPicPr/>
                  </pic:nvPicPr>
                  <pic:blipFill>
                    <a:blip r:embed="Rc13a7e6a36eb4a40">
                      <a:extLst>
                        <a:ext xmlns:a="http://schemas.openxmlformats.org/drawingml/2006/main" uri="{28A0092B-C50C-407E-A947-70E740481C1C}">
                          <a14:useLocalDpi val="0"/>
                        </a:ext>
                      </a:extLst>
                    </a:blip>
                    <a:stretch>
                      <a:fillRect/>
                    </a:stretch>
                  </pic:blipFill>
                  <pic:spPr>
                    <a:xfrm>
                      <a:off x="0" y="0"/>
                      <a:ext cx="4572000" cy="1981200"/>
                    </a:xfrm>
                    <a:prstGeom prst="rect">
                      <a:avLst/>
                    </a:prstGeom>
                  </pic:spPr>
                </pic:pic>
              </a:graphicData>
            </a:graphic>
          </wp:inline>
        </w:drawing>
      </w:r>
    </w:p>
    <w:p w:rsidR="1E184B82" w:rsidP="1E184B82" w:rsidRDefault="1E184B82" w14:paraId="481A36EF" w14:textId="2F390982">
      <w:pPr>
        <w:pStyle w:val="Normal"/>
        <w:spacing w:line="480" w:lineRule="auto"/>
        <w:jc w:val="both"/>
      </w:pPr>
    </w:p>
    <w:p w:rsidR="1E184B82" w:rsidP="1E184B82" w:rsidRDefault="1E184B82" w14:paraId="4ED5B2B5" w14:textId="29BCF44C">
      <w:pPr>
        <w:pStyle w:val="Normal"/>
        <w:spacing w:line="480" w:lineRule="auto"/>
        <w:jc w:val="both"/>
      </w:pPr>
    </w:p>
    <w:p w:rsidR="2D820872" w:rsidP="1E184B82" w:rsidRDefault="2D820872" w14:paraId="5DB4AEC0" w14:textId="45AC7EFD">
      <w:pPr>
        <w:pStyle w:val="Normal"/>
        <w:spacing w:line="480" w:lineRule="auto"/>
        <w:jc w:val="both"/>
      </w:pPr>
      <w:r w:rsidR="2D820872">
        <w:rPr/>
        <w:t>CUSTOMER SERVICE DESK VIRTUAL</w:t>
      </w:r>
    </w:p>
    <w:p w:rsidR="2D820872" w:rsidP="1E184B82" w:rsidRDefault="2D820872" w14:paraId="6CCFA0FC" w14:textId="540A815E">
      <w:pPr>
        <w:pStyle w:val="Normal"/>
        <w:spacing w:line="480" w:lineRule="auto"/>
        <w:jc w:val="both"/>
      </w:pPr>
      <w:r w:rsidR="2D820872">
        <w:drawing>
          <wp:inline wp14:editId="3E7F98C4" wp14:anchorId="2FD66102">
            <wp:extent cx="4572000" cy="1990725"/>
            <wp:effectExtent l="0" t="0" r="0" b="0"/>
            <wp:docPr id="1187472413" name="" title=""/>
            <wp:cNvGraphicFramePr>
              <a:graphicFrameLocks noChangeAspect="1"/>
            </wp:cNvGraphicFramePr>
            <a:graphic>
              <a:graphicData uri="http://schemas.openxmlformats.org/drawingml/2006/picture">
                <pic:pic>
                  <pic:nvPicPr>
                    <pic:cNvPr id="0" name=""/>
                    <pic:cNvPicPr/>
                  </pic:nvPicPr>
                  <pic:blipFill>
                    <a:blip r:embed="R3470193f91d9413a">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1E184B82" w:rsidP="1E184B82" w:rsidRDefault="1E184B82" w14:paraId="54AC0E52" w14:textId="702197A6">
      <w:pPr>
        <w:pStyle w:val="Normal"/>
        <w:spacing w:line="480" w:lineRule="auto"/>
        <w:jc w:val="both"/>
        <w:rPr>
          <w:sz w:val="24"/>
          <w:szCs w:val="24"/>
          <w:lang w:val="en-US"/>
        </w:rPr>
      </w:pPr>
    </w:p>
    <w:p w:rsidR="1E184B82" w:rsidP="1E184B82" w:rsidRDefault="1E184B82" w14:paraId="7E24DF8E" w14:textId="40625B9B">
      <w:pPr>
        <w:pStyle w:val="Normal"/>
        <w:spacing w:line="480" w:lineRule="auto"/>
        <w:jc w:val="both"/>
        <w:rPr>
          <w:sz w:val="24"/>
          <w:szCs w:val="24"/>
          <w:lang w:val="en-US"/>
        </w:rPr>
      </w:pPr>
    </w:p>
    <w:p w:rsidR="1E184B82" w:rsidP="1E184B82" w:rsidRDefault="1E184B82" w14:paraId="6790B593" w14:textId="60B90363">
      <w:pPr>
        <w:pStyle w:val="Normal"/>
        <w:spacing w:line="480" w:lineRule="auto"/>
        <w:jc w:val="both"/>
        <w:rPr>
          <w:sz w:val="24"/>
          <w:szCs w:val="24"/>
          <w:lang w:val="en-US"/>
        </w:rPr>
      </w:pPr>
    </w:p>
    <w:p w:rsidR="00701515" w:rsidP="1E184B82" w:rsidRDefault="00625744" w14:paraId="34D7F9C0" w14:textId="5EAB7CCF">
      <w:pPr>
        <w:spacing w:line="480" w:lineRule="auto"/>
        <w:rPr>
          <w:b w:val="1"/>
          <w:bCs w:val="1"/>
          <w:sz w:val="28"/>
          <w:szCs w:val="28"/>
          <w:lang w:val="en-US"/>
        </w:rPr>
      </w:pPr>
      <w:r w:rsidRPr="1E184B82" w:rsidR="00625744">
        <w:rPr>
          <w:b w:val="1"/>
          <w:bCs w:val="1"/>
          <w:sz w:val="28"/>
          <w:szCs w:val="28"/>
          <w:lang w:val="en-US"/>
        </w:rPr>
        <w:t xml:space="preserve"> </w:t>
      </w:r>
      <w:r w:rsidRPr="1E184B82">
        <w:rPr>
          <w:b w:val="1"/>
          <w:bCs w:val="1"/>
          <w:sz w:val="28"/>
          <w:szCs w:val="28"/>
          <w:lang w:val="en-US"/>
        </w:rPr>
        <w:br w:type="page"/>
      </w:r>
    </w:p>
    <w:p w:rsidR="00701515" w:rsidP="00586419" w:rsidRDefault="006D3972" w14:paraId="5C950D8B" w14:textId="3D46261D">
      <w:pPr>
        <w:pStyle w:val="Heading2"/>
        <w:numPr>
          <w:ilvl w:val="0"/>
          <w:numId w:val="1"/>
        </w:numPr>
        <w:spacing w:line="480" w:lineRule="auto"/>
        <w:rPr>
          <w:lang w:val="en-US"/>
        </w:rPr>
      </w:pPr>
      <w:bookmarkStart w:name="_Toc88349075" w:id="28"/>
      <w:r w:rsidRPr="1E184B82" w:rsidR="006D3972">
        <w:rPr>
          <w:lang w:val="en-US"/>
        </w:rPr>
        <w:t>Security Considerations</w:t>
      </w:r>
      <w:bookmarkEnd w:id="28"/>
      <w:r w:rsidRPr="1E184B82" w:rsidR="006D3972">
        <w:rPr>
          <w:lang w:val="en-US"/>
        </w:rPr>
        <w:t xml:space="preserve"> </w:t>
      </w:r>
    </w:p>
    <w:p w:rsidRPr="00A91F37" w:rsidR="00E5490F" w:rsidP="004A48F9" w:rsidRDefault="00E5490F" w14:paraId="41B51BA3" w14:textId="77FE1A92">
      <w:pPr>
        <w:spacing w:line="360" w:lineRule="auto"/>
        <w:jc w:val="both"/>
      </w:pPr>
      <w:r>
        <w:rPr>
          <w:lang w:val="en-GB"/>
        </w:rPr>
        <w:t xml:space="preserve">When it comes to discussing the security </w:t>
      </w:r>
      <w:r w:rsidR="004C5B66">
        <w:rPr>
          <w:lang w:val="en-GB"/>
        </w:rPr>
        <w:t>considerations,</w:t>
      </w:r>
      <w:r>
        <w:rPr>
          <w:lang w:val="en-GB"/>
        </w:rPr>
        <w:t xml:space="preserve"> it </w:t>
      </w:r>
      <w:proofErr w:type="gramStart"/>
      <w:r>
        <w:rPr>
          <w:lang w:val="en-GB"/>
        </w:rPr>
        <w:t>can be said</w:t>
      </w:r>
      <w:proofErr w:type="gramEnd"/>
      <w:r>
        <w:rPr>
          <w:lang w:val="en-GB"/>
        </w:rPr>
        <w:t xml:space="preserve"> that the first and foremost security consideration is the data security of information stored in the database of the system. However, there will be both the financial data like the credit and debit information as well as the personal data like the personal profile of the farmers and the clients will be stored and the database. On the other hand, there is a high possibility of data breach and loss of financial and personal data if the data are not safeguarded using the appropriate security measures. Therefore, antivirus software should be installed in all the systems with installing firewalls to protect the data from viruses, worms and other cyber threats (</w:t>
      </w:r>
      <w:r w:rsidRPr="00A36848">
        <w:rPr>
          <w:color w:val="000000"/>
          <w:szCs w:val="24"/>
        </w:rPr>
        <w:t>Gas, 2017</w:t>
      </w:r>
      <w:r>
        <w:rPr>
          <w:lang w:val="en-GB"/>
        </w:rPr>
        <w:t>). Then again, these software applications should be updated on regular basis to make them work properly. Furthermore, the policies like a strong password policy, acceptable use policy and authorised data access policy must be put in place in order to intensify the data security. Then again, the farmers and the other stakeholders should be provided with enough understanding about the use of the security policies and tools so that they can apply them efficiently to ensure the security of their individual data stored in the system database (</w:t>
      </w:r>
      <w:r w:rsidRPr="00A36848">
        <w:rPr>
          <w:color w:val="000000"/>
          <w:szCs w:val="24"/>
        </w:rPr>
        <w:t xml:space="preserve">van </w:t>
      </w:r>
      <w:proofErr w:type="spellStart"/>
      <w:r w:rsidRPr="00A36848">
        <w:rPr>
          <w:color w:val="000000"/>
          <w:szCs w:val="24"/>
        </w:rPr>
        <w:t>Klyton</w:t>
      </w:r>
      <w:proofErr w:type="spellEnd"/>
      <w:r w:rsidRPr="00A36848">
        <w:rPr>
          <w:color w:val="000000"/>
          <w:szCs w:val="24"/>
        </w:rPr>
        <w:t xml:space="preserve">, </w:t>
      </w:r>
      <w:proofErr w:type="spellStart"/>
      <w:r w:rsidRPr="00A36848">
        <w:rPr>
          <w:color w:val="000000"/>
          <w:szCs w:val="24"/>
        </w:rPr>
        <w:t>Tavera-Mesias</w:t>
      </w:r>
      <w:proofErr w:type="spellEnd"/>
      <w:r w:rsidRPr="00A36848">
        <w:rPr>
          <w:color w:val="000000"/>
          <w:szCs w:val="24"/>
        </w:rPr>
        <w:t xml:space="preserve"> &amp; </w:t>
      </w:r>
      <w:proofErr w:type="spellStart"/>
      <w:r w:rsidRPr="00A36848">
        <w:rPr>
          <w:color w:val="000000"/>
          <w:szCs w:val="24"/>
        </w:rPr>
        <w:t>Castaño</w:t>
      </w:r>
      <w:proofErr w:type="spellEnd"/>
      <w:r w:rsidRPr="00A36848">
        <w:rPr>
          <w:color w:val="000000"/>
          <w:szCs w:val="24"/>
        </w:rPr>
        <w:t>-Muñoz, 202</w:t>
      </w:r>
      <w:r>
        <w:rPr>
          <w:color w:val="000000"/>
          <w:szCs w:val="24"/>
        </w:rPr>
        <w:t>1</w:t>
      </w:r>
      <w:r>
        <w:rPr>
          <w:lang w:val="en-GB"/>
        </w:rPr>
        <w:t xml:space="preserve">). </w:t>
      </w:r>
    </w:p>
    <w:p w:rsidR="00E5490F" w:rsidP="00586419" w:rsidRDefault="00E5490F" w14:paraId="1861840E" w14:textId="77777777">
      <w:pPr>
        <w:spacing w:line="480" w:lineRule="auto"/>
        <w:rPr>
          <w:sz w:val="24"/>
          <w:szCs w:val="24"/>
          <w:lang w:val="en-US"/>
        </w:rPr>
      </w:pPr>
    </w:p>
    <w:p w:rsidR="003C0121" w:rsidRDefault="003C0121" w14:paraId="1855FD5D" w14:textId="5D34774C">
      <w:pPr>
        <w:rPr>
          <w:sz w:val="24"/>
          <w:szCs w:val="24"/>
          <w:lang w:val="en-US"/>
        </w:rPr>
      </w:pPr>
      <w:r>
        <w:rPr>
          <w:sz w:val="24"/>
          <w:szCs w:val="24"/>
          <w:lang w:val="en-US"/>
        </w:rPr>
        <w:br w:type="page"/>
      </w:r>
    </w:p>
    <w:p w:rsidR="00C9037C" w:rsidP="00586419" w:rsidRDefault="006D3972" w14:paraId="4E9457AB" w14:textId="07044E07">
      <w:pPr>
        <w:pStyle w:val="Heading2"/>
        <w:numPr>
          <w:ilvl w:val="0"/>
          <w:numId w:val="1"/>
        </w:numPr>
        <w:spacing w:line="480" w:lineRule="auto"/>
        <w:rPr>
          <w:lang w:val="en-US"/>
        </w:rPr>
      </w:pPr>
      <w:bookmarkStart w:name="_Toc88349076" w:id="29"/>
      <w:r w:rsidRPr="1E184B82" w:rsidR="006D3972">
        <w:rPr>
          <w:lang w:val="en-US"/>
        </w:rPr>
        <w:t>Ethical Considerations</w:t>
      </w:r>
      <w:bookmarkEnd w:id="29"/>
      <w:r w:rsidRPr="1E184B82" w:rsidR="006D3972">
        <w:rPr>
          <w:lang w:val="en-US"/>
        </w:rPr>
        <w:t xml:space="preserve"> </w:t>
      </w:r>
    </w:p>
    <w:p w:rsidR="001F7A4C" w:rsidP="001F7A4C" w:rsidRDefault="00BB4607" w14:paraId="6816E56B" w14:textId="643C0DF9">
      <w:pPr>
        <w:jc w:val="both"/>
        <w:rPr>
          <w:sz w:val="24"/>
          <w:szCs w:val="24"/>
          <w:lang w:val="en-US"/>
        </w:rPr>
      </w:pPr>
      <w:r>
        <w:rPr>
          <w:sz w:val="24"/>
          <w:szCs w:val="24"/>
          <w:lang w:val="en-US"/>
        </w:rPr>
        <w:t xml:space="preserve">The Ethical considerations for this App </w:t>
      </w:r>
      <w:proofErr w:type="gramStart"/>
      <w:r>
        <w:rPr>
          <w:sz w:val="24"/>
          <w:szCs w:val="24"/>
          <w:lang w:val="en-US"/>
        </w:rPr>
        <w:t xml:space="preserve">would be </w:t>
      </w:r>
      <w:r w:rsidRPr="00BB4607">
        <w:rPr>
          <w:sz w:val="24"/>
          <w:szCs w:val="24"/>
          <w:lang w:val="en-US"/>
        </w:rPr>
        <w:t>embedded</w:t>
      </w:r>
      <w:proofErr w:type="gramEnd"/>
      <w:r w:rsidRPr="00BB4607">
        <w:rPr>
          <w:sz w:val="24"/>
          <w:szCs w:val="24"/>
          <w:lang w:val="en-US"/>
        </w:rPr>
        <w:t xml:space="preserve"> </w:t>
      </w:r>
      <w:r>
        <w:rPr>
          <w:sz w:val="24"/>
          <w:szCs w:val="24"/>
          <w:lang w:val="en-US"/>
        </w:rPr>
        <w:t>in the App. It does not allow any movement that would not considered ethical</w:t>
      </w:r>
      <w:r w:rsidR="002F1F26">
        <w:rPr>
          <w:sz w:val="24"/>
          <w:szCs w:val="24"/>
          <w:lang w:val="en-US"/>
        </w:rPr>
        <w:t xml:space="preserve"> for the society</w:t>
      </w:r>
      <w:r>
        <w:rPr>
          <w:sz w:val="24"/>
          <w:szCs w:val="24"/>
          <w:lang w:val="en-US"/>
        </w:rPr>
        <w:t xml:space="preserve">. </w:t>
      </w:r>
      <w:r w:rsidR="001F7A4C">
        <w:rPr>
          <w:sz w:val="24"/>
          <w:szCs w:val="24"/>
          <w:lang w:val="en-US"/>
        </w:rPr>
        <w:t xml:space="preserve">Technological ethical considerations that </w:t>
      </w:r>
      <w:proofErr w:type="gramStart"/>
      <w:r w:rsidR="001F7A4C">
        <w:rPr>
          <w:sz w:val="24"/>
          <w:szCs w:val="24"/>
          <w:lang w:val="en-US"/>
        </w:rPr>
        <w:t>are defined</w:t>
      </w:r>
      <w:proofErr w:type="gramEnd"/>
      <w:r w:rsidR="001F7A4C">
        <w:rPr>
          <w:sz w:val="24"/>
          <w:szCs w:val="24"/>
          <w:lang w:val="en-US"/>
        </w:rPr>
        <w:t xml:space="preserve"> by the Colombian authorities</w:t>
      </w:r>
      <w:r w:rsidR="002F1F26">
        <w:rPr>
          <w:sz w:val="24"/>
          <w:szCs w:val="24"/>
          <w:lang w:val="en-US"/>
        </w:rPr>
        <w:t xml:space="preserve"> or globally</w:t>
      </w:r>
      <w:r w:rsidR="001F7A4C">
        <w:rPr>
          <w:sz w:val="24"/>
          <w:szCs w:val="24"/>
          <w:lang w:val="en-US"/>
        </w:rPr>
        <w:t xml:space="preserve"> will be automatically updated to the App ethical manual thro</w:t>
      </w:r>
      <w:r w:rsidR="002C2155">
        <w:rPr>
          <w:sz w:val="24"/>
          <w:szCs w:val="24"/>
          <w:lang w:val="en-US"/>
        </w:rPr>
        <w:t>ugh artificial intelligence and anyone would</w:t>
      </w:r>
      <w:r w:rsidR="001F7A4C">
        <w:rPr>
          <w:sz w:val="24"/>
          <w:szCs w:val="24"/>
          <w:lang w:val="en-US"/>
        </w:rPr>
        <w:t xml:space="preserve"> be allowed to brake them.</w:t>
      </w:r>
    </w:p>
    <w:p w:rsidR="003C0121" w:rsidP="001F7A4C" w:rsidRDefault="001F7A4C" w14:paraId="265F2C87" w14:textId="34AB9CBC">
      <w:pPr>
        <w:jc w:val="both"/>
        <w:rPr>
          <w:sz w:val="24"/>
          <w:szCs w:val="24"/>
          <w:lang w:val="en-US"/>
        </w:rPr>
      </w:pPr>
      <w:r>
        <w:rPr>
          <w:sz w:val="24"/>
          <w:szCs w:val="24"/>
          <w:lang w:val="en-US"/>
        </w:rPr>
        <w:t xml:space="preserve">As the App own ethical consideration can be taken into count the followings, </w:t>
      </w:r>
      <w:r w:rsidR="004A39CC">
        <w:rPr>
          <w:sz w:val="24"/>
          <w:szCs w:val="24"/>
          <w:lang w:val="en-US"/>
        </w:rPr>
        <w:t xml:space="preserve">all the App designs and </w:t>
      </w:r>
      <w:r w:rsidRPr="004A39CC" w:rsidR="004A39CC">
        <w:rPr>
          <w:sz w:val="24"/>
          <w:szCs w:val="24"/>
          <w:lang w:val="en-US"/>
        </w:rPr>
        <w:t>source code</w:t>
      </w:r>
      <w:r w:rsidR="004A39CC">
        <w:rPr>
          <w:sz w:val="24"/>
          <w:szCs w:val="24"/>
          <w:lang w:val="en-US"/>
        </w:rPr>
        <w:t xml:space="preserve"> used to create or improve the App would be reviewed by a number of people to secure that it is not incurring in wrong ethical considerations. </w:t>
      </w:r>
      <w:r w:rsidR="008C2FCA">
        <w:rPr>
          <w:sz w:val="24"/>
          <w:szCs w:val="24"/>
          <w:lang w:val="en-US"/>
        </w:rPr>
        <w:t>All the pe</w:t>
      </w:r>
      <w:r w:rsidR="00A76498">
        <w:rPr>
          <w:sz w:val="24"/>
          <w:szCs w:val="24"/>
          <w:lang w:val="en-US"/>
        </w:rPr>
        <w:t>ople</w:t>
      </w:r>
      <w:r w:rsidR="008C2FCA">
        <w:rPr>
          <w:sz w:val="24"/>
          <w:szCs w:val="24"/>
          <w:lang w:val="en-US"/>
        </w:rPr>
        <w:t xml:space="preserve"> </w:t>
      </w:r>
      <w:r w:rsidR="00A76498">
        <w:rPr>
          <w:sz w:val="24"/>
          <w:szCs w:val="24"/>
          <w:lang w:val="en-US"/>
        </w:rPr>
        <w:t>involved</w:t>
      </w:r>
      <w:r w:rsidR="008C2FCA">
        <w:rPr>
          <w:sz w:val="24"/>
          <w:szCs w:val="24"/>
          <w:lang w:val="en-US"/>
        </w:rPr>
        <w:t xml:space="preserve"> in the development of the project must follow </w:t>
      </w:r>
      <w:r w:rsidRPr="008C2FCA" w:rsidR="008C2FCA">
        <w:rPr>
          <w:sz w:val="24"/>
          <w:szCs w:val="24"/>
          <w:lang w:val="en-US"/>
        </w:rPr>
        <w:t>the Code of Ethics and Professional Practice of Software Engineering</w:t>
      </w:r>
      <w:r w:rsidR="00A76498">
        <w:rPr>
          <w:sz w:val="24"/>
          <w:szCs w:val="24"/>
          <w:lang w:val="en-US"/>
        </w:rPr>
        <w:t xml:space="preserve"> that states the principles that the software professional must follow, which defend mainly the society, the product, the client, and the staff</w:t>
      </w:r>
      <w:r w:rsidR="00604A8B">
        <w:rPr>
          <w:sz w:val="24"/>
          <w:szCs w:val="24"/>
          <w:lang w:val="en-US"/>
        </w:rPr>
        <w:t xml:space="preserve"> (</w:t>
      </w:r>
      <w:proofErr w:type="spellStart"/>
      <w:r w:rsidR="00604A8B">
        <w:rPr>
          <w:color w:val="000000"/>
        </w:rPr>
        <w:t>Gotterbarn</w:t>
      </w:r>
      <w:proofErr w:type="spellEnd"/>
      <w:r w:rsidR="00604A8B">
        <w:rPr>
          <w:color w:val="000000"/>
        </w:rPr>
        <w:t xml:space="preserve">, Miller, </w:t>
      </w:r>
      <w:r w:rsidRPr="00A25D38" w:rsidR="00604A8B">
        <w:rPr>
          <w:color w:val="000000"/>
        </w:rPr>
        <w:t>and Rogerson</w:t>
      </w:r>
      <w:r w:rsidR="00604A8B">
        <w:rPr>
          <w:color w:val="000000"/>
        </w:rPr>
        <w:t>,</w:t>
      </w:r>
      <w:r w:rsidRPr="00A25D38" w:rsidR="00604A8B">
        <w:rPr>
          <w:color w:val="000000"/>
        </w:rPr>
        <w:t xml:space="preserve"> 1997</w:t>
      </w:r>
      <w:r w:rsidR="00604A8B">
        <w:rPr>
          <w:color w:val="000000"/>
        </w:rPr>
        <w:t>)</w:t>
      </w:r>
      <w:r w:rsidRPr="00A25D38" w:rsidR="00604A8B">
        <w:rPr>
          <w:color w:val="000000"/>
        </w:rPr>
        <w:t>.</w:t>
      </w:r>
      <w:r w:rsidR="003C0121">
        <w:rPr>
          <w:sz w:val="24"/>
          <w:szCs w:val="24"/>
          <w:lang w:val="en-US"/>
        </w:rPr>
        <w:br w:type="page"/>
      </w:r>
    </w:p>
    <w:p w:rsidR="00C9037C" w:rsidP="00586419" w:rsidRDefault="003C0121" w14:paraId="6687A62C" w14:textId="2C2A3090">
      <w:pPr>
        <w:pStyle w:val="Heading2"/>
        <w:numPr>
          <w:ilvl w:val="0"/>
          <w:numId w:val="1"/>
        </w:numPr>
        <w:spacing w:line="480" w:lineRule="auto"/>
        <w:rPr>
          <w:lang w:val="en-US"/>
        </w:rPr>
      </w:pPr>
      <w:bookmarkStart w:name="_Toc88349077" w:id="30"/>
      <w:r w:rsidRPr="1E184B82" w:rsidR="003C0121">
        <w:rPr>
          <w:lang w:val="en-US"/>
        </w:rPr>
        <w:t>Solution Evaluation</w:t>
      </w:r>
      <w:bookmarkEnd w:id="30"/>
      <w:r w:rsidRPr="1E184B82" w:rsidR="003C0121">
        <w:rPr>
          <w:lang w:val="en-US"/>
        </w:rPr>
        <w:t xml:space="preserve"> </w:t>
      </w:r>
    </w:p>
    <w:p w:rsidR="00D3489E" w:rsidP="1E184B82" w:rsidRDefault="00D3489E" w14:paraId="3BECF960" w14:textId="55B41B33">
      <w:pPr>
        <w:spacing w:line="360" w:lineRule="auto"/>
        <w:jc w:val="both"/>
        <w:rPr>
          <w:sz w:val="24"/>
          <w:szCs w:val="24"/>
          <w:lang w:val="en-US"/>
        </w:rPr>
      </w:pPr>
      <w:r w:rsidRPr="1E184B82" w:rsidR="00D3489E">
        <w:rPr>
          <w:sz w:val="24"/>
          <w:szCs w:val="24"/>
          <w:lang w:val="en-US"/>
        </w:rPr>
        <w:t xml:space="preserve">According to the functional requirements defined in the stakeholder requirements document, the App designed is meeting the client need that the system </w:t>
      </w:r>
      <w:r w:rsidRPr="1E184B82" w:rsidR="00D3489E">
        <w:rPr>
          <w:sz w:val="24"/>
          <w:szCs w:val="24"/>
          <w:lang w:val="en-US"/>
        </w:rPr>
        <w:t>be compatible with all technological platforms of 2050.</w:t>
      </w:r>
      <w:r w:rsidRPr="1E184B82" w:rsidR="00D3489E">
        <w:rPr>
          <w:sz w:val="24"/>
          <w:szCs w:val="24"/>
          <w:lang w:val="en-US"/>
        </w:rPr>
        <w:t xml:space="preserve"> </w:t>
      </w:r>
      <w:r w:rsidRPr="1E184B82" w:rsidR="003D57F1">
        <w:rPr>
          <w:sz w:val="24"/>
          <w:szCs w:val="24"/>
          <w:lang w:val="en-US"/>
        </w:rPr>
        <w:t>Additionally, it has a secure l</w:t>
      </w:r>
      <w:r w:rsidRPr="1E184B82" w:rsidR="00D3489E">
        <w:rPr>
          <w:sz w:val="24"/>
          <w:szCs w:val="24"/>
          <w:lang w:val="en-US"/>
        </w:rPr>
        <w:t>ogin</w:t>
      </w:r>
      <w:r w:rsidRPr="1E184B82" w:rsidR="003D57F1">
        <w:rPr>
          <w:sz w:val="24"/>
          <w:szCs w:val="24"/>
          <w:lang w:val="en-US"/>
        </w:rPr>
        <w:t xml:space="preserve"> with d</w:t>
      </w:r>
      <w:r w:rsidRPr="1E184B82" w:rsidR="00D3489E">
        <w:rPr>
          <w:sz w:val="24"/>
          <w:szCs w:val="24"/>
          <w:lang w:val="en-US"/>
        </w:rPr>
        <w:t>ouble</w:t>
      </w:r>
      <w:r w:rsidRPr="1E184B82" w:rsidR="003D57F1">
        <w:rPr>
          <w:sz w:val="24"/>
          <w:szCs w:val="24"/>
          <w:lang w:val="en-US"/>
        </w:rPr>
        <w:t xml:space="preserve"> </w:t>
      </w:r>
      <w:r w:rsidRPr="1E184B82" w:rsidR="00D3489E">
        <w:rPr>
          <w:sz w:val="24"/>
          <w:szCs w:val="24"/>
          <w:lang w:val="en-US"/>
        </w:rPr>
        <w:t>authentication process.</w:t>
      </w:r>
      <w:r w:rsidRPr="1E184B82" w:rsidR="003D57F1">
        <w:rPr>
          <w:sz w:val="24"/>
          <w:szCs w:val="24"/>
          <w:lang w:val="en-US"/>
        </w:rPr>
        <w:t xml:space="preserve"> The </w:t>
      </w:r>
      <w:r w:rsidRPr="1E184B82" w:rsidR="00D3489E">
        <w:rPr>
          <w:sz w:val="24"/>
          <w:szCs w:val="24"/>
          <w:lang w:val="en-US"/>
        </w:rPr>
        <w:t xml:space="preserve">use of authentication with biometric data </w:t>
      </w:r>
      <w:r w:rsidRPr="1E184B82" w:rsidR="003D57F1">
        <w:rPr>
          <w:sz w:val="24"/>
          <w:szCs w:val="24"/>
          <w:lang w:val="en-US"/>
        </w:rPr>
        <w:t xml:space="preserve">such as </w:t>
      </w:r>
      <w:r w:rsidRPr="1E184B82" w:rsidR="00D3489E">
        <w:rPr>
          <w:sz w:val="24"/>
          <w:szCs w:val="24"/>
          <w:lang w:val="en-US"/>
        </w:rPr>
        <w:t xml:space="preserve">facial, fingerprints or voice </w:t>
      </w:r>
      <w:r w:rsidRPr="1E184B82" w:rsidR="003D57F1">
        <w:rPr>
          <w:sz w:val="24"/>
          <w:szCs w:val="24"/>
          <w:lang w:val="en-US"/>
        </w:rPr>
        <w:t>recognition are optional as specified</w:t>
      </w:r>
      <w:r w:rsidRPr="1E184B82" w:rsidR="00F815E9">
        <w:rPr>
          <w:sz w:val="24"/>
          <w:szCs w:val="24"/>
          <w:lang w:val="en-US"/>
        </w:rPr>
        <w:t>.</w:t>
      </w:r>
      <w:r w:rsidRPr="1E184B82" w:rsidR="00500624">
        <w:rPr>
          <w:sz w:val="24"/>
          <w:szCs w:val="24"/>
          <w:lang w:val="en-US"/>
        </w:rPr>
        <w:t xml:space="preserve"> </w:t>
      </w:r>
      <w:r w:rsidRPr="1E184B82" w:rsidR="00F815E9">
        <w:rPr>
          <w:sz w:val="24"/>
          <w:szCs w:val="24"/>
          <w:lang w:val="en-US"/>
        </w:rPr>
        <w:t>A c</w:t>
      </w:r>
      <w:r w:rsidRPr="1E184B82" w:rsidR="00D3489E">
        <w:rPr>
          <w:sz w:val="24"/>
          <w:szCs w:val="24"/>
          <w:lang w:val="en-US"/>
        </w:rPr>
        <w:t>ontact lists will be kept to streamline payment management.</w:t>
      </w:r>
      <w:r w:rsidRPr="1E184B82" w:rsidR="00F815E9">
        <w:rPr>
          <w:sz w:val="24"/>
          <w:szCs w:val="24"/>
          <w:lang w:val="en-US"/>
        </w:rPr>
        <w:t xml:space="preserve"> </w:t>
      </w:r>
      <w:r w:rsidRPr="1E184B82" w:rsidR="00D3489E">
        <w:rPr>
          <w:sz w:val="24"/>
          <w:szCs w:val="24"/>
          <w:lang w:val="en-US"/>
        </w:rPr>
        <w:t xml:space="preserve">Transfers </w:t>
      </w:r>
      <w:r w:rsidRPr="1E184B82" w:rsidR="00F815E9">
        <w:rPr>
          <w:sz w:val="24"/>
          <w:szCs w:val="24"/>
          <w:lang w:val="en-US"/>
        </w:rPr>
        <w:t xml:space="preserve">will be </w:t>
      </w:r>
      <w:r w:rsidRPr="1E184B82" w:rsidR="00D3489E">
        <w:rPr>
          <w:sz w:val="24"/>
          <w:szCs w:val="24"/>
          <w:lang w:val="en-US"/>
        </w:rPr>
        <w:t>backed</w:t>
      </w:r>
      <w:r w:rsidRPr="1E184B82" w:rsidR="00D3489E">
        <w:rPr>
          <w:sz w:val="24"/>
          <w:szCs w:val="24"/>
          <w:lang w:val="en-US"/>
        </w:rPr>
        <w:t xml:space="preserve"> by block</w:t>
      </w:r>
      <w:r w:rsidRPr="1E184B82" w:rsidR="00F815E9">
        <w:rPr>
          <w:sz w:val="24"/>
          <w:szCs w:val="24"/>
          <w:lang w:val="en-US"/>
        </w:rPr>
        <w:t xml:space="preserve"> </w:t>
      </w:r>
      <w:r w:rsidRPr="1E184B82" w:rsidR="00D3489E">
        <w:rPr>
          <w:sz w:val="24"/>
          <w:szCs w:val="24"/>
          <w:lang w:val="en-US"/>
        </w:rPr>
        <w:t>chain technology.</w:t>
      </w:r>
    </w:p>
    <w:p w:rsidR="00D3489E" w:rsidP="1E184B82" w:rsidRDefault="00F815E9" w14:paraId="5675DAC4" w14:textId="72753F7F">
      <w:pPr>
        <w:spacing w:line="360" w:lineRule="auto"/>
        <w:jc w:val="both"/>
        <w:rPr>
          <w:sz w:val="24"/>
          <w:szCs w:val="24"/>
          <w:lang w:val="en-US"/>
        </w:rPr>
      </w:pPr>
      <w:r w:rsidRPr="1E184B82" w:rsidR="00F815E9">
        <w:rPr>
          <w:sz w:val="24"/>
          <w:szCs w:val="24"/>
          <w:lang w:val="en-US"/>
        </w:rPr>
        <w:t xml:space="preserve">Regarding credits, </w:t>
      </w:r>
      <w:r w:rsidRPr="1E184B82" w:rsidR="00F737FC">
        <w:rPr>
          <w:sz w:val="24"/>
          <w:szCs w:val="24"/>
          <w:lang w:val="en-US"/>
        </w:rPr>
        <w:t>the s</w:t>
      </w:r>
      <w:r w:rsidRPr="1E184B82" w:rsidR="00D3489E">
        <w:rPr>
          <w:sz w:val="24"/>
          <w:szCs w:val="24"/>
          <w:lang w:val="en-US"/>
        </w:rPr>
        <w:t>tatus of each credit and informatio</w:t>
      </w:r>
      <w:r w:rsidRPr="1E184B82" w:rsidR="00F737FC">
        <w:rPr>
          <w:sz w:val="24"/>
          <w:szCs w:val="24"/>
          <w:lang w:val="en-US"/>
        </w:rPr>
        <w:t xml:space="preserve">n </w:t>
      </w:r>
      <w:r w:rsidRPr="1E184B82" w:rsidR="00F737FC">
        <w:rPr>
          <w:sz w:val="24"/>
          <w:szCs w:val="24"/>
          <w:lang w:val="en-US"/>
        </w:rPr>
        <w:t>will be shown</w:t>
      </w:r>
      <w:r w:rsidRPr="1E184B82" w:rsidR="00F737FC">
        <w:rPr>
          <w:sz w:val="24"/>
          <w:szCs w:val="24"/>
          <w:lang w:val="en-US"/>
        </w:rPr>
        <w:t>. Additionally, c</w:t>
      </w:r>
      <w:r w:rsidRPr="1E184B82" w:rsidR="00D3489E">
        <w:rPr>
          <w:sz w:val="24"/>
          <w:szCs w:val="24"/>
          <w:lang w:val="en-US"/>
        </w:rPr>
        <w:t xml:space="preserve">redit payments </w:t>
      </w:r>
      <w:r w:rsidRPr="1E184B82" w:rsidR="000033FF">
        <w:rPr>
          <w:sz w:val="24"/>
          <w:szCs w:val="24"/>
          <w:lang w:val="en-US"/>
        </w:rPr>
        <w:t>can</w:t>
      </w:r>
      <w:r w:rsidRPr="1E184B82" w:rsidR="00D3489E">
        <w:rPr>
          <w:sz w:val="24"/>
          <w:szCs w:val="24"/>
          <w:lang w:val="en-US"/>
        </w:rPr>
        <w:t xml:space="preserve"> be customizable</w:t>
      </w:r>
      <w:r w:rsidRPr="1E184B82" w:rsidR="000033FF">
        <w:rPr>
          <w:sz w:val="24"/>
          <w:szCs w:val="24"/>
          <w:lang w:val="en-US"/>
        </w:rPr>
        <w:t>. P</w:t>
      </w:r>
      <w:r w:rsidRPr="1E184B82" w:rsidR="00D3489E">
        <w:rPr>
          <w:sz w:val="24"/>
          <w:szCs w:val="24"/>
          <w:lang w:val="en-US"/>
        </w:rPr>
        <w:t xml:space="preserve">ayment reminder </w:t>
      </w:r>
      <w:r w:rsidRPr="1E184B82" w:rsidR="00D3489E">
        <w:rPr>
          <w:sz w:val="24"/>
          <w:szCs w:val="24"/>
          <w:lang w:val="en-US"/>
        </w:rPr>
        <w:t>will be sent</w:t>
      </w:r>
      <w:r w:rsidRPr="1E184B82" w:rsidR="00D3489E">
        <w:rPr>
          <w:sz w:val="24"/>
          <w:szCs w:val="24"/>
          <w:lang w:val="en-US"/>
        </w:rPr>
        <w:t xml:space="preserve"> 3 days before the deadline (configurable).</w:t>
      </w:r>
      <w:r w:rsidRPr="1E184B82" w:rsidR="000033FF">
        <w:rPr>
          <w:sz w:val="24"/>
          <w:szCs w:val="24"/>
          <w:lang w:val="en-US"/>
        </w:rPr>
        <w:t xml:space="preserve"> Moreover, the i</w:t>
      </w:r>
      <w:r w:rsidRPr="1E184B82" w:rsidR="00D3489E">
        <w:rPr>
          <w:sz w:val="24"/>
          <w:szCs w:val="24"/>
          <w:lang w:val="en-US"/>
        </w:rPr>
        <w:t>nsurance</w:t>
      </w:r>
      <w:r w:rsidRPr="1E184B82" w:rsidR="000033FF">
        <w:rPr>
          <w:sz w:val="24"/>
          <w:szCs w:val="24"/>
          <w:lang w:val="en-US"/>
        </w:rPr>
        <w:t xml:space="preserve"> feature allows</w:t>
      </w:r>
      <w:r w:rsidRPr="1E184B82" w:rsidR="00D3489E">
        <w:rPr>
          <w:sz w:val="24"/>
          <w:szCs w:val="24"/>
          <w:lang w:val="en-US"/>
        </w:rPr>
        <w:t xml:space="preserve"> payment</w:t>
      </w:r>
      <w:r w:rsidRPr="1E184B82" w:rsidR="000033FF">
        <w:rPr>
          <w:sz w:val="24"/>
          <w:szCs w:val="24"/>
          <w:lang w:val="en-US"/>
        </w:rPr>
        <w:t>s</w:t>
      </w:r>
      <w:r w:rsidRPr="1E184B82" w:rsidR="00D3489E">
        <w:rPr>
          <w:sz w:val="24"/>
          <w:szCs w:val="24"/>
          <w:lang w:val="en-US"/>
        </w:rPr>
        <w:t xml:space="preserve"> through </w:t>
      </w:r>
      <w:r w:rsidRPr="1E184B82" w:rsidR="000033FF">
        <w:rPr>
          <w:sz w:val="24"/>
          <w:szCs w:val="24"/>
          <w:lang w:val="en-US"/>
        </w:rPr>
        <w:t xml:space="preserve">the </w:t>
      </w:r>
      <w:r w:rsidRPr="1E184B82" w:rsidR="00D3489E">
        <w:rPr>
          <w:sz w:val="24"/>
          <w:szCs w:val="24"/>
          <w:lang w:val="en-US"/>
        </w:rPr>
        <w:t>accounts.</w:t>
      </w:r>
      <w:r w:rsidRPr="1E184B82" w:rsidR="000033FF">
        <w:rPr>
          <w:sz w:val="24"/>
          <w:szCs w:val="24"/>
          <w:lang w:val="en-US"/>
        </w:rPr>
        <w:t xml:space="preserve"> </w:t>
      </w:r>
      <w:r w:rsidRPr="1E184B82" w:rsidR="00D3489E">
        <w:rPr>
          <w:sz w:val="24"/>
          <w:szCs w:val="24"/>
          <w:lang w:val="en-US"/>
        </w:rPr>
        <w:t>Polic</w:t>
      </w:r>
      <w:r w:rsidRPr="1E184B82" w:rsidR="000033FF">
        <w:rPr>
          <w:sz w:val="24"/>
          <w:szCs w:val="24"/>
          <w:lang w:val="en-US"/>
        </w:rPr>
        <w:t>ies</w:t>
      </w:r>
      <w:r w:rsidRPr="1E184B82" w:rsidR="00D3489E">
        <w:rPr>
          <w:sz w:val="24"/>
          <w:szCs w:val="24"/>
          <w:lang w:val="en-US"/>
        </w:rPr>
        <w:t xml:space="preserve"> visualization </w:t>
      </w:r>
      <w:r w:rsidRPr="1E184B82" w:rsidR="000033FF">
        <w:rPr>
          <w:sz w:val="24"/>
          <w:szCs w:val="24"/>
          <w:lang w:val="en-US"/>
        </w:rPr>
        <w:t xml:space="preserve">are </w:t>
      </w:r>
      <w:r w:rsidRPr="1E184B82" w:rsidR="00D3489E">
        <w:rPr>
          <w:sz w:val="24"/>
          <w:szCs w:val="24"/>
          <w:lang w:val="en-US"/>
        </w:rPr>
        <w:t>available in system.</w:t>
      </w:r>
      <w:r w:rsidRPr="1E184B82" w:rsidR="000033FF">
        <w:rPr>
          <w:sz w:val="24"/>
          <w:szCs w:val="24"/>
          <w:lang w:val="en-US"/>
        </w:rPr>
        <w:t xml:space="preserve"> </w:t>
      </w:r>
      <w:r w:rsidRPr="1E184B82" w:rsidR="00D3489E">
        <w:rPr>
          <w:sz w:val="24"/>
          <w:szCs w:val="24"/>
          <w:lang w:val="en-US"/>
        </w:rPr>
        <w:t xml:space="preserve">Claims and doubts </w:t>
      </w:r>
      <w:r w:rsidRPr="1E184B82" w:rsidR="000033FF">
        <w:rPr>
          <w:sz w:val="24"/>
          <w:szCs w:val="24"/>
          <w:lang w:val="en-US"/>
        </w:rPr>
        <w:t>can be done</w:t>
      </w:r>
      <w:r w:rsidRPr="1E184B82" w:rsidR="000033FF">
        <w:rPr>
          <w:sz w:val="24"/>
          <w:szCs w:val="24"/>
          <w:lang w:val="en-US"/>
        </w:rPr>
        <w:t xml:space="preserve"> </w:t>
      </w:r>
      <w:r w:rsidRPr="1E184B82" w:rsidR="00D3489E">
        <w:rPr>
          <w:sz w:val="24"/>
          <w:szCs w:val="24"/>
          <w:lang w:val="en-US"/>
        </w:rPr>
        <w:t xml:space="preserve">via </w:t>
      </w:r>
      <w:r w:rsidRPr="1E184B82" w:rsidR="00D3489E">
        <w:rPr>
          <w:sz w:val="24"/>
          <w:szCs w:val="24"/>
          <w:lang w:val="en-US"/>
        </w:rPr>
        <w:t>chatbot</w:t>
      </w:r>
      <w:r w:rsidRPr="1E184B82" w:rsidR="00D3489E">
        <w:rPr>
          <w:sz w:val="24"/>
          <w:szCs w:val="24"/>
          <w:lang w:val="en-US"/>
        </w:rPr>
        <w:t>.</w:t>
      </w:r>
    </w:p>
    <w:p w:rsidR="00040ED7" w:rsidP="1E184B82" w:rsidRDefault="00040ED7" w14:paraId="109AE95A" w14:textId="1E5002E8">
      <w:pPr>
        <w:spacing w:line="360" w:lineRule="auto"/>
        <w:jc w:val="both"/>
        <w:rPr>
          <w:sz w:val="24"/>
          <w:szCs w:val="24"/>
          <w:lang w:val="en-US"/>
        </w:rPr>
      </w:pPr>
      <w:r w:rsidRPr="1E184B82" w:rsidR="00040ED7">
        <w:rPr>
          <w:sz w:val="24"/>
          <w:szCs w:val="24"/>
          <w:lang w:val="en-US"/>
        </w:rPr>
        <w:t>Furthermore, the</w:t>
      </w:r>
      <w:r w:rsidR="00040ED7">
        <w:rPr/>
        <w:t xml:space="preserve"> </w:t>
      </w:r>
      <w:r w:rsidR="00040ED7">
        <w:rPr/>
        <w:t>c</w:t>
      </w:r>
      <w:r w:rsidR="00040ED7">
        <w:rPr/>
        <w:t xml:space="preserve">reation and implementation of a real-time currency exchange </w:t>
      </w:r>
      <w:r w:rsidR="00040ED7">
        <w:rPr/>
        <w:t>can be done</w:t>
      </w:r>
      <w:r w:rsidR="00040ED7">
        <w:rPr/>
        <w:t xml:space="preserve"> by the </w:t>
      </w:r>
      <w:r w:rsidR="00040ED7">
        <w:rPr/>
        <w:t>system</w:t>
      </w:r>
      <w:r w:rsidR="00040ED7">
        <w:rPr/>
        <w:t>.</w:t>
      </w:r>
      <w:r w:rsidR="00040ED7">
        <w:rPr/>
        <w:t xml:space="preserve"> </w:t>
      </w:r>
      <w:r w:rsidR="00040ED7">
        <w:rPr/>
        <w:t>A c</w:t>
      </w:r>
      <w:r w:rsidR="00040ED7">
        <w:rPr/>
        <w:t>urrency calculator</w:t>
      </w:r>
      <w:r w:rsidR="00040ED7">
        <w:rPr/>
        <w:t xml:space="preserve"> will be also available, as well as the </w:t>
      </w:r>
      <w:r w:rsidR="00040ED7">
        <w:rPr/>
        <w:t>o</w:t>
      </w:r>
      <w:r w:rsidR="00040ED7">
        <w:rPr/>
        <w:t>ption</w:t>
      </w:r>
      <w:r w:rsidR="00040ED7">
        <w:rPr/>
        <w:t xml:space="preserve"> to transfer money in different currencies to accounts other than ours.</w:t>
      </w:r>
      <w:bookmarkStart w:name="_GoBack" w:id="31"/>
      <w:bookmarkEnd w:id="31"/>
    </w:p>
    <w:p w:rsidR="00D406F0" w:rsidP="1E184B82" w:rsidRDefault="00C11680" w14:paraId="040106A9" w14:textId="2F093DF7" w14:noSpellErr="1">
      <w:pPr>
        <w:spacing w:line="360" w:lineRule="auto"/>
        <w:jc w:val="both"/>
        <w:rPr>
          <w:sz w:val="24"/>
          <w:szCs w:val="24"/>
          <w:lang w:val="en-US"/>
        </w:rPr>
      </w:pPr>
      <w:r w:rsidRPr="1E184B82" w:rsidR="00C11680">
        <w:rPr>
          <w:sz w:val="24"/>
          <w:szCs w:val="24"/>
          <w:lang w:val="en-US"/>
        </w:rPr>
        <w:t>Finally, t</w:t>
      </w:r>
      <w:r w:rsidRPr="1E184B82" w:rsidR="000033FF">
        <w:rPr>
          <w:sz w:val="24"/>
          <w:szCs w:val="24"/>
          <w:lang w:val="en-US"/>
        </w:rPr>
        <w:t xml:space="preserve">he </w:t>
      </w:r>
      <w:r w:rsidRPr="1E184B82" w:rsidR="00D3489E">
        <w:rPr>
          <w:sz w:val="24"/>
          <w:szCs w:val="24"/>
          <w:lang w:val="en-US"/>
        </w:rPr>
        <w:t>Investment</w:t>
      </w:r>
      <w:r w:rsidRPr="1E184B82" w:rsidR="000033FF">
        <w:rPr>
          <w:sz w:val="24"/>
          <w:szCs w:val="24"/>
          <w:lang w:val="en-US"/>
        </w:rPr>
        <w:t xml:space="preserve"> section has the </w:t>
      </w:r>
      <w:r w:rsidRPr="1E184B82" w:rsidR="000033FF">
        <w:rPr>
          <w:sz w:val="24"/>
          <w:szCs w:val="24"/>
          <w:lang w:val="en-US"/>
        </w:rPr>
        <w:t>o</w:t>
      </w:r>
      <w:r w:rsidRPr="1E184B82" w:rsidR="00D3489E">
        <w:rPr>
          <w:sz w:val="24"/>
          <w:szCs w:val="24"/>
          <w:lang w:val="en-US"/>
        </w:rPr>
        <w:t>ption</w:t>
      </w:r>
      <w:r w:rsidRPr="1E184B82" w:rsidR="00D3489E">
        <w:rPr>
          <w:sz w:val="24"/>
          <w:szCs w:val="24"/>
          <w:lang w:val="en-US"/>
        </w:rPr>
        <w:t xml:space="preserve"> to </w:t>
      </w:r>
      <w:r w:rsidRPr="1E184B82" w:rsidR="00D3489E">
        <w:rPr>
          <w:sz w:val="24"/>
          <w:szCs w:val="24"/>
          <w:lang w:val="en-US"/>
        </w:rPr>
        <w:t>e</w:t>
      </w:r>
      <w:r w:rsidRPr="1E184B82" w:rsidR="000033FF">
        <w:rPr>
          <w:sz w:val="24"/>
          <w:szCs w:val="24"/>
          <w:lang w:val="en-US"/>
        </w:rPr>
        <w:t>stablish</w:t>
      </w:r>
      <w:r w:rsidRPr="1E184B82" w:rsidR="000033FF">
        <w:rPr>
          <w:sz w:val="24"/>
          <w:szCs w:val="24"/>
          <w:lang w:val="en-US"/>
        </w:rPr>
        <w:t xml:space="preserve"> a recurring investment. It will generate </w:t>
      </w:r>
      <w:r w:rsidRPr="1E184B82" w:rsidR="00D3489E">
        <w:rPr>
          <w:sz w:val="24"/>
          <w:szCs w:val="24"/>
          <w:lang w:val="en-US"/>
        </w:rPr>
        <w:t>monthly investment reports.</w:t>
      </w:r>
      <w:r w:rsidRPr="1E184B82" w:rsidR="000033FF">
        <w:rPr>
          <w:sz w:val="24"/>
          <w:szCs w:val="24"/>
          <w:lang w:val="en-US"/>
        </w:rPr>
        <w:t xml:space="preserve"> It will shows an i</w:t>
      </w:r>
      <w:r w:rsidRPr="1E184B82" w:rsidR="00D3489E">
        <w:rPr>
          <w:sz w:val="24"/>
          <w:szCs w:val="24"/>
          <w:lang w:val="en-US"/>
        </w:rPr>
        <w:t>nvestment instrument finder.</w:t>
      </w:r>
      <w:r w:rsidRPr="1E184B82" w:rsidR="000033FF">
        <w:rPr>
          <w:sz w:val="24"/>
          <w:szCs w:val="24"/>
          <w:lang w:val="en-US"/>
        </w:rPr>
        <w:t xml:space="preserve"> </w:t>
      </w:r>
      <w:r w:rsidRPr="1E184B82" w:rsidR="00D3489E">
        <w:rPr>
          <w:sz w:val="24"/>
          <w:szCs w:val="24"/>
          <w:lang w:val="en-US"/>
        </w:rPr>
        <w:t>Basic financial data for each employee</w:t>
      </w:r>
      <w:r w:rsidRPr="1E184B82" w:rsidR="000033FF">
        <w:rPr>
          <w:sz w:val="24"/>
          <w:szCs w:val="24"/>
          <w:lang w:val="en-US"/>
        </w:rPr>
        <w:t xml:space="preserve"> will appear, and g</w:t>
      </w:r>
      <w:r w:rsidRPr="1E184B82" w:rsidR="00D3489E">
        <w:rPr>
          <w:sz w:val="24"/>
          <w:szCs w:val="24"/>
          <w:lang w:val="en-US"/>
        </w:rPr>
        <w:t>eneral and individual statistics of each employee account</w:t>
      </w:r>
      <w:r w:rsidRPr="1E184B82" w:rsidR="000033FF">
        <w:rPr>
          <w:sz w:val="24"/>
          <w:szCs w:val="24"/>
          <w:lang w:val="en-US"/>
        </w:rPr>
        <w:t>.</w:t>
      </w:r>
      <w:r w:rsidRPr="1E184B82" w:rsidR="003C0121">
        <w:rPr>
          <w:sz w:val="24"/>
          <w:szCs w:val="24"/>
          <w:lang w:val="en-US"/>
        </w:rPr>
        <w:t xml:space="preserve"> </w:t>
      </w:r>
    </w:p>
    <w:p w:rsidR="008E53DF" w:rsidRDefault="008E53DF" w14:paraId="53DF4DA7" w14:textId="77777777">
      <w:pPr>
        <w:rPr>
          <w:sz w:val="24"/>
          <w:szCs w:val="24"/>
          <w:lang w:val="en-US"/>
        </w:rPr>
      </w:pPr>
      <w:r>
        <w:rPr>
          <w:sz w:val="24"/>
          <w:szCs w:val="24"/>
          <w:lang w:val="en-US"/>
        </w:rPr>
        <w:br w:type="page"/>
      </w:r>
    </w:p>
    <w:p w:rsidRPr="00687E07" w:rsidR="008E53DF" w:rsidP="00606307" w:rsidRDefault="0047723A" w14:paraId="7CD9FA2B" w14:textId="11E0BB95">
      <w:pPr>
        <w:pStyle w:val="Heading2"/>
        <w:numPr>
          <w:ilvl w:val="0"/>
          <w:numId w:val="1"/>
        </w:numPr>
        <w:spacing w:line="480" w:lineRule="auto"/>
        <w:rPr>
          <w:lang w:val="en-US"/>
        </w:rPr>
      </w:pPr>
      <w:bookmarkStart w:name="_Toc88349078" w:id="32"/>
      <w:r w:rsidR="0047723A">
        <w:rPr/>
        <w:t>Conclusion</w:t>
      </w:r>
      <w:bookmarkEnd w:id="32"/>
      <w:r w:rsidR="0047723A">
        <w:rPr/>
        <w:t xml:space="preserve"> </w:t>
      </w:r>
    </w:p>
    <w:p w:rsidRPr="004D3CC8" w:rsidR="00E5490F" w:rsidP="004D3CC8" w:rsidRDefault="004D3CC8" w14:paraId="78C67145" w14:textId="48B36F88">
      <w:pPr>
        <w:spacing w:line="360" w:lineRule="auto"/>
        <w:jc w:val="both"/>
        <w:rPr>
          <w:lang w:val="en-GB"/>
        </w:rPr>
      </w:pPr>
      <w:r w:rsidRPr="1E184B82" w:rsidR="004D3CC8">
        <w:rPr>
          <w:lang w:val="en-GB"/>
        </w:rPr>
        <w:t>At the end of this report, it is concluded that it is essential to focus upon or address the new challenges that the farmers in the rural and urban areas are possibly going to come across since it is analysed that the farmers in the country end up playing the role of a potential building block in the economic system and hence helping them get accustomed to the new system through offering them with the relevant services and products would be critical to holding the balance in the economic system of the country.</w:t>
      </w:r>
      <w:r w:rsidRPr="1E184B82" w:rsidR="004D3CC8">
        <w:rPr>
          <w:lang w:val="en-GB"/>
        </w:rPr>
        <w:t xml:space="preserve"> Additionally, monthly investment </w:t>
      </w:r>
      <w:r w:rsidRPr="1E184B82" w:rsidR="004D3CC8">
        <w:rPr>
          <w:lang w:val="en-GB"/>
        </w:rPr>
        <w:t>should be done</w:t>
      </w:r>
      <w:r w:rsidRPr="1E184B82" w:rsidR="004D3CC8">
        <w:rPr>
          <w:lang w:val="en-GB"/>
        </w:rPr>
        <w:t xml:space="preserve"> with </w:t>
      </w:r>
      <w:r w:rsidRPr="1E184B82" w:rsidR="004D3CC8">
        <w:rPr>
          <w:lang w:val="en-GB"/>
        </w:rPr>
        <w:t>allocating</w:t>
      </w:r>
      <w:r w:rsidRPr="1E184B82" w:rsidR="004D3CC8">
        <w:rPr>
          <w:lang w:val="en-GB"/>
        </w:rPr>
        <w:t xml:space="preserve"> funds for different project activities following which the monthly investment should be documented properly to </w:t>
      </w:r>
      <w:r w:rsidRPr="1E184B82" w:rsidR="004D3CC8">
        <w:rPr>
          <w:lang w:val="en-GB"/>
        </w:rPr>
        <w:t>allocate</w:t>
      </w:r>
      <w:r w:rsidRPr="1E184B82" w:rsidR="004D3CC8">
        <w:rPr>
          <w:lang w:val="en-GB"/>
        </w:rPr>
        <w:t xml:space="preserve"> funds effectively for the next month. Apart from that, </w:t>
      </w:r>
      <w:r w:rsidR="004D3CC8">
        <w:rPr/>
        <w:t xml:space="preserve">the mentioned </w:t>
      </w:r>
      <w:r w:rsidRPr="1E184B82" w:rsidR="004D3CC8">
        <w:rPr>
          <w:lang w:val="en-GB"/>
        </w:rPr>
        <w:t xml:space="preserve">security measures </w:t>
      </w:r>
      <w:r w:rsidRPr="1E184B82" w:rsidR="004D3CC8">
        <w:rPr>
          <w:lang w:val="en-GB"/>
        </w:rPr>
        <w:t>must be applied</w:t>
      </w:r>
      <w:r w:rsidRPr="1E184B82" w:rsidR="004D3CC8">
        <w:rPr>
          <w:lang w:val="en-GB"/>
        </w:rPr>
        <w:t xml:space="preserve"> </w:t>
      </w:r>
      <w:r w:rsidRPr="1E184B82" w:rsidR="6AD6277C">
        <w:rPr>
          <w:lang w:val="en-GB"/>
        </w:rPr>
        <w:t>to</w:t>
      </w:r>
      <w:r w:rsidRPr="1E184B82" w:rsidR="004D3CC8">
        <w:rPr>
          <w:lang w:val="en-GB"/>
        </w:rPr>
        <w:t xml:space="preserve"> safeguard the personal and financial information stored in the database of the system. </w:t>
      </w:r>
      <w:r w:rsidRPr="1E184B82" w:rsidR="004D3CC8">
        <w:rPr>
          <w:lang w:val="en-GB"/>
        </w:rPr>
        <w:t>Be that as it may</w:t>
      </w:r>
      <w:r w:rsidRPr="1E184B82" w:rsidR="004D3CC8">
        <w:rPr>
          <w:lang w:val="en-GB"/>
        </w:rPr>
        <w:t xml:space="preserve">, in this project, the design thinking approach would be most suitable to resolve the incompatibility issue between the farmers and the cashless design. In addition to </w:t>
      </w:r>
      <w:r w:rsidRPr="1E184B82" w:rsidR="004D3CC8">
        <w:rPr>
          <w:lang w:val="en-GB"/>
        </w:rPr>
        <w:t>that</w:t>
      </w:r>
      <w:r w:rsidRPr="1E184B82" w:rsidR="004D3CC8">
        <w:rPr>
          <w:lang w:val="en-GB"/>
        </w:rPr>
        <w:t xml:space="preserve"> the essential aspects associated with the design thinking approach are inspiration, </w:t>
      </w:r>
      <w:r w:rsidRPr="1E184B82" w:rsidR="004D3CC8">
        <w:rPr>
          <w:lang w:val="en-GB"/>
        </w:rPr>
        <w:t>implementation</w:t>
      </w:r>
      <w:r w:rsidRPr="1E184B82" w:rsidR="004D3CC8">
        <w:rPr>
          <w:lang w:val="en-GB"/>
        </w:rPr>
        <w:t xml:space="preserve"> and ideation. However, the farmers </w:t>
      </w:r>
      <w:r w:rsidRPr="1E184B82" w:rsidR="004D3CC8">
        <w:rPr>
          <w:lang w:val="en-GB"/>
        </w:rPr>
        <w:t>are needed</w:t>
      </w:r>
      <w:r w:rsidRPr="1E184B82" w:rsidR="004D3CC8">
        <w:rPr>
          <w:lang w:val="en-GB"/>
        </w:rPr>
        <w:t xml:space="preserve"> to be inspired to upgrade themselves through accepting the changes and by engaging themselves in this journey.</w:t>
      </w:r>
    </w:p>
    <w:p w:rsidR="00606307" w:rsidP="00586419" w:rsidRDefault="00606307" w14:paraId="482E9288" w14:textId="77777777">
      <w:pPr>
        <w:spacing w:line="480" w:lineRule="auto"/>
        <w:rPr>
          <w:sz w:val="24"/>
          <w:szCs w:val="24"/>
          <w:lang w:val="en-US"/>
        </w:rPr>
      </w:pPr>
    </w:p>
    <w:p w:rsidR="00606307" w:rsidP="00586419" w:rsidRDefault="00606307" w14:paraId="549D277D" w14:textId="77777777">
      <w:pPr>
        <w:spacing w:line="480" w:lineRule="auto"/>
        <w:rPr>
          <w:sz w:val="24"/>
          <w:szCs w:val="24"/>
          <w:lang w:val="en-US"/>
        </w:rPr>
      </w:pPr>
    </w:p>
    <w:p w:rsidR="00606307" w:rsidP="00586419" w:rsidRDefault="00606307" w14:paraId="4426DB08" w14:textId="77777777">
      <w:pPr>
        <w:spacing w:line="480" w:lineRule="auto"/>
        <w:rPr>
          <w:sz w:val="24"/>
          <w:szCs w:val="24"/>
          <w:lang w:val="en-US"/>
        </w:rPr>
      </w:pPr>
    </w:p>
    <w:p w:rsidR="00606307" w:rsidP="00586419" w:rsidRDefault="00606307" w14:paraId="5248B5D0" w14:textId="77777777">
      <w:pPr>
        <w:spacing w:line="480" w:lineRule="auto"/>
        <w:rPr>
          <w:sz w:val="24"/>
          <w:szCs w:val="24"/>
          <w:lang w:val="en-US"/>
        </w:rPr>
      </w:pPr>
    </w:p>
    <w:p w:rsidR="00606307" w:rsidRDefault="00606307" w14:paraId="205868DA" w14:textId="77777777">
      <w:pPr>
        <w:rPr>
          <w:sz w:val="24"/>
          <w:szCs w:val="24"/>
          <w:lang w:val="en-US"/>
        </w:rPr>
      </w:pPr>
      <w:r>
        <w:rPr>
          <w:sz w:val="24"/>
          <w:szCs w:val="24"/>
          <w:lang w:val="en-US"/>
        </w:rPr>
        <w:br w:type="page"/>
      </w:r>
    </w:p>
    <w:p w:rsidR="00606307" w:rsidP="00606307" w:rsidRDefault="00606307" w14:paraId="55E11C68" w14:textId="5B5D8AE0">
      <w:pPr>
        <w:pStyle w:val="Heading1"/>
        <w:numPr>
          <w:ilvl w:val="0"/>
          <w:numId w:val="1"/>
        </w:numPr>
        <w:rPr>
          <w:lang w:val="en-US"/>
        </w:rPr>
      </w:pPr>
      <w:bookmarkStart w:name="_Toc88349079" w:id="33"/>
      <w:r w:rsidRPr="1E184B82" w:rsidR="00606307">
        <w:rPr>
          <w:lang w:val="en-US"/>
        </w:rPr>
        <w:t>Appendices</w:t>
      </w:r>
      <w:bookmarkEnd w:id="33"/>
    </w:p>
    <w:p w:rsidR="00606307" w:rsidP="00606307" w:rsidRDefault="00606307" w14:paraId="380BA7FC" w14:textId="77777777">
      <w:pPr>
        <w:pStyle w:val="Heading3"/>
        <w:rPr>
          <w:lang w:val="en-US"/>
        </w:rPr>
      </w:pPr>
    </w:p>
    <w:p w:rsidR="00606307" w:rsidP="1E184B82" w:rsidRDefault="00606307" w14:paraId="7E8AD4CA" w14:textId="69F0ADAC">
      <w:pPr>
        <w:pStyle w:val="Heading3"/>
        <w:spacing w:after="240"/>
        <w:rPr>
          <w:lang w:val="en-US"/>
        </w:rPr>
      </w:pPr>
      <w:bookmarkStart w:name="_Toc88349080" w:id="34"/>
      <w:r w:rsidRPr="1E184B82" w:rsidR="00606307">
        <w:rPr>
          <w:lang w:val="en-US"/>
        </w:rPr>
        <w:t>10.</w:t>
      </w:r>
      <w:r w:rsidR="00606307">
        <w:rPr/>
        <w:t>1 The data collection strategy</w:t>
      </w:r>
      <w:bookmarkEnd w:id="34"/>
      <w:r w:rsidRPr="1E184B82" w:rsidR="00606307">
        <w:rPr>
          <w:lang w:val="en-US"/>
        </w:rPr>
        <w:t xml:space="preserve"> </w:t>
      </w:r>
    </w:p>
    <w:p w:rsidR="5D4FF43B" w:rsidP="1E184B82" w:rsidRDefault="5D4FF43B" w14:paraId="516A3879" w14:textId="140C4019">
      <w:pPr>
        <w:pStyle w:val="Normal"/>
        <w:spacing w:line="480" w:lineRule="auto"/>
        <w:jc w:val="both"/>
      </w:pPr>
      <w:r w:rsidR="5D4FF43B">
        <w:drawing>
          <wp:inline wp14:editId="4657E521" wp14:anchorId="3CAFFA16">
            <wp:extent cx="4572000" cy="2571750"/>
            <wp:effectExtent l="0" t="0" r="0" b="0"/>
            <wp:docPr id="714526467" name="" title=""/>
            <wp:cNvGraphicFramePr>
              <a:graphicFrameLocks noChangeAspect="1"/>
            </wp:cNvGraphicFramePr>
            <a:graphic>
              <a:graphicData uri="http://schemas.openxmlformats.org/drawingml/2006/picture">
                <pic:pic>
                  <pic:nvPicPr>
                    <pic:cNvPr id="0" name=""/>
                    <pic:cNvPicPr/>
                  </pic:nvPicPr>
                  <pic:blipFill>
                    <a:blip r:embed="Re2b8e7509f89409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E184B82" w:rsidP="1E184B82" w:rsidRDefault="1E184B82" w14:paraId="1FF24E06" w14:textId="7DEB6DF4">
      <w:pPr>
        <w:pStyle w:val="Normal"/>
        <w:spacing w:line="480" w:lineRule="auto"/>
        <w:jc w:val="both"/>
      </w:pPr>
    </w:p>
    <w:p w:rsidR="5D4FF43B" w:rsidP="1E184B82" w:rsidRDefault="5D4FF43B" w14:paraId="656EDAE3" w14:textId="1D05E347">
      <w:pPr>
        <w:pStyle w:val="Normal"/>
        <w:spacing w:line="480" w:lineRule="auto"/>
        <w:jc w:val="both"/>
      </w:pPr>
      <w:r w:rsidR="5D4FF43B">
        <w:drawing>
          <wp:inline wp14:editId="7BD05DD2" wp14:anchorId="28EC4FBA">
            <wp:extent cx="4572000" cy="2571750"/>
            <wp:effectExtent l="0" t="0" r="0" b="0"/>
            <wp:docPr id="779237734" name="" title=""/>
            <wp:cNvGraphicFramePr>
              <a:graphicFrameLocks noChangeAspect="1"/>
            </wp:cNvGraphicFramePr>
            <a:graphic>
              <a:graphicData uri="http://schemas.openxmlformats.org/drawingml/2006/picture">
                <pic:pic>
                  <pic:nvPicPr>
                    <pic:cNvPr id="0" name=""/>
                    <pic:cNvPicPr/>
                  </pic:nvPicPr>
                  <pic:blipFill>
                    <a:blip r:embed="R2597780d4a36419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E184B82" w:rsidP="1E184B82" w:rsidRDefault="1E184B82" w14:paraId="6FE2BAFB" w14:textId="0AE85B56">
      <w:pPr>
        <w:pStyle w:val="Normal"/>
        <w:spacing w:line="480" w:lineRule="auto"/>
        <w:jc w:val="both"/>
      </w:pPr>
    </w:p>
    <w:p w:rsidR="1E184B82" w:rsidP="1E184B82" w:rsidRDefault="1E184B82" w14:paraId="677099DE" w14:textId="54354054">
      <w:pPr>
        <w:pStyle w:val="Normal"/>
        <w:spacing w:line="480" w:lineRule="auto"/>
        <w:jc w:val="both"/>
      </w:pPr>
    </w:p>
    <w:p w:rsidR="3967FF15" w:rsidP="1E184B82" w:rsidRDefault="3967FF15" w14:paraId="1ABE48FC" w14:textId="5C64B37B">
      <w:pPr>
        <w:pStyle w:val="Normal"/>
        <w:spacing w:line="480" w:lineRule="auto"/>
        <w:jc w:val="both"/>
      </w:pPr>
      <w:r w:rsidR="3967FF15">
        <w:drawing>
          <wp:inline wp14:editId="48BADA6D" wp14:anchorId="32371710">
            <wp:extent cx="2724150" cy="1668542"/>
            <wp:effectExtent l="0" t="0" r="0" b="0"/>
            <wp:docPr id="161238123" name="" title=""/>
            <wp:cNvGraphicFramePr>
              <a:graphicFrameLocks noChangeAspect="1"/>
            </wp:cNvGraphicFramePr>
            <a:graphic>
              <a:graphicData uri="http://schemas.openxmlformats.org/drawingml/2006/picture">
                <pic:pic>
                  <pic:nvPicPr>
                    <pic:cNvPr id="0" name=""/>
                    <pic:cNvPicPr/>
                  </pic:nvPicPr>
                  <pic:blipFill>
                    <a:blip r:embed="Rccd91e3e6f674859">
                      <a:extLst>
                        <a:ext xmlns:a="http://schemas.openxmlformats.org/drawingml/2006/main" uri="{28A0092B-C50C-407E-A947-70E740481C1C}">
                          <a14:useLocalDpi val="0"/>
                        </a:ext>
                      </a:extLst>
                    </a:blip>
                    <a:stretch>
                      <a:fillRect/>
                    </a:stretch>
                  </pic:blipFill>
                  <pic:spPr>
                    <a:xfrm>
                      <a:off x="0" y="0"/>
                      <a:ext cx="2724150" cy="1668542"/>
                    </a:xfrm>
                    <a:prstGeom prst="rect">
                      <a:avLst/>
                    </a:prstGeom>
                  </pic:spPr>
                </pic:pic>
              </a:graphicData>
            </a:graphic>
          </wp:inline>
        </w:drawing>
      </w:r>
      <w:r w:rsidR="1F210812">
        <w:rPr/>
        <w:t xml:space="preserve">  </w:t>
      </w:r>
      <w:r w:rsidR="3967FF15">
        <w:rPr/>
        <w:t xml:space="preserve">  </w:t>
      </w:r>
      <w:r w:rsidR="3967FF15">
        <w:drawing>
          <wp:inline wp14:editId="1FA2812B" wp14:anchorId="289E4314">
            <wp:extent cx="2754409" cy="1669861"/>
            <wp:effectExtent l="0" t="0" r="0" b="0"/>
            <wp:docPr id="2046905500" name="" title=""/>
            <wp:cNvGraphicFramePr>
              <a:graphicFrameLocks noChangeAspect="1"/>
            </wp:cNvGraphicFramePr>
            <a:graphic>
              <a:graphicData uri="http://schemas.openxmlformats.org/drawingml/2006/picture">
                <pic:pic>
                  <pic:nvPicPr>
                    <pic:cNvPr id="0" name=""/>
                    <pic:cNvPicPr/>
                  </pic:nvPicPr>
                  <pic:blipFill>
                    <a:blip r:embed="R8c05b6288e26476d">
                      <a:extLst>
                        <a:ext xmlns:a="http://schemas.openxmlformats.org/drawingml/2006/main" uri="{28A0092B-C50C-407E-A947-70E740481C1C}">
                          <a14:useLocalDpi val="0"/>
                        </a:ext>
                      </a:extLst>
                    </a:blip>
                    <a:stretch>
                      <a:fillRect/>
                    </a:stretch>
                  </pic:blipFill>
                  <pic:spPr>
                    <a:xfrm>
                      <a:off x="0" y="0"/>
                      <a:ext cx="2754409" cy="1669861"/>
                    </a:xfrm>
                    <a:prstGeom prst="rect">
                      <a:avLst/>
                    </a:prstGeom>
                  </pic:spPr>
                </pic:pic>
              </a:graphicData>
            </a:graphic>
          </wp:inline>
        </w:drawing>
      </w:r>
    </w:p>
    <w:p w:rsidR="2A68CED2" w:rsidP="1E184B82" w:rsidRDefault="2A68CED2" w14:paraId="6520FE12" w14:textId="720E885E">
      <w:pPr>
        <w:pStyle w:val="Normal"/>
        <w:spacing w:line="480" w:lineRule="auto"/>
        <w:jc w:val="both"/>
      </w:pPr>
      <w:r w:rsidR="2A68CED2">
        <w:drawing>
          <wp:inline wp14:editId="4EF18F18" wp14:anchorId="5F93D4B0">
            <wp:extent cx="2799494" cy="1663557"/>
            <wp:effectExtent l="0" t="0" r="0" b="0"/>
            <wp:docPr id="515382510" name="" title=""/>
            <wp:cNvGraphicFramePr>
              <a:graphicFrameLocks noChangeAspect="1"/>
            </wp:cNvGraphicFramePr>
            <a:graphic>
              <a:graphicData uri="http://schemas.openxmlformats.org/drawingml/2006/picture">
                <pic:pic>
                  <pic:nvPicPr>
                    <pic:cNvPr id="0" name=""/>
                    <pic:cNvPicPr/>
                  </pic:nvPicPr>
                  <pic:blipFill>
                    <a:blip r:embed="Rf95ea4bcfb1942bf">
                      <a:extLst>
                        <a:ext xmlns:a="http://schemas.openxmlformats.org/drawingml/2006/main" uri="{28A0092B-C50C-407E-A947-70E740481C1C}">
                          <a14:useLocalDpi val="0"/>
                        </a:ext>
                      </a:extLst>
                    </a:blip>
                    <a:stretch>
                      <a:fillRect/>
                    </a:stretch>
                  </pic:blipFill>
                  <pic:spPr>
                    <a:xfrm>
                      <a:off x="0" y="0"/>
                      <a:ext cx="2799494" cy="1663557"/>
                    </a:xfrm>
                    <a:prstGeom prst="rect">
                      <a:avLst/>
                    </a:prstGeom>
                  </pic:spPr>
                </pic:pic>
              </a:graphicData>
            </a:graphic>
          </wp:inline>
        </w:drawing>
      </w:r>
    </w:p>
    <w:p w:rsidR="1E184B82" w:rsidP="1E184B82" w:rsidRDefault="1E184B82" w14:paraId="26F89818" w14:textId="5009525D">
      <w:pPr>
        <w:pStyle w:val="Normal"/>
        <w:spacing w:line="480" w:lineRule="auto"/>
        <w:jc w:val="both"/>
      </w:pPr>
    </w:p>
    <w:p w:rsidR="1E184B82" w:rsidP="1E184B82" w:rsidRDefault="1E184B82" w14:paraId="2375B76E" w14:textId="5FD5E7AB">
      <w:pPr>
        <w:pStyle w:val="Normal"/>
        <w:spacing w:line="480" w:lineRule="auto"/>
        <w:jc w:val="both"/>
      </w:pPr>
    </w:p>
    <w:p w:rsidR="2A68CED2" w:rsidP="1E184B82" w:rsidRDefault="2A68CED2" w14:paraId="0B388C3B" w14:textId="62DC4A44">
      <w:pPr>
        <w:pStyle w:val="Normal"/>
        <w:spacing w:line="480" w:lineRule="auto"/>
        <w:jc w:val="both"/>
      </w:pPr>
      <w:r w:rsidR="2A68CED2">
        <w:drawing>
          <wp:inline wp14:editId="614B73EE" wp14:anchorId="2618AA08">
            <wp:extent cx="4572000" cy="2714625"/>
            <wp:effectExtent l="0" t="0" r="0" b="0"/>
            <wp:docPr id="657222028" name="" title=""/>
            <wp:cNvGraphicFramePr>
              <a:graphicFrameLocks noChangeAspect="1"/>
            </wp:cNvGraphicFramePr>
            <a:graphic>
              <a:graphicData uri="http://schemas.openxmlformats.org/drawingml/2006/picture">
                <pic:pic>
                  <pic:nvPicPr>
                    <pic:cNvPr id="0" name=""/>
                    <pic:cNvPicPr/>
                  </pic:nvPicPr>
                  <pic:blipFill>
                    <a:blip r:embed="R16aa2375fbea43b6">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1E184B82" w:rsidP="1E184B82" w:rsidRDefault="1E184B82" w14:paraId="68ABE507" w14:textId="3EBF3D4E">
      <w:pPr>
        <w:pStyle w:val="Normal"/>
        <w:spacing w:line="480" w:lineRule="auto"/>
        <w:jc w:val="both"/>
      </w:pPr>
    </w:p>
    <w:p w:rsidR="1E184B82" w:rsidP="1E184B82" w:rsidRDefault="1E184B82" w14:paraId="10E49EAB" w14:textId="6FB98A0C">
      <w:pPr>
        <w:pStyle w:val="Normal"/>
        <w:spacing w:line="480" w:lineRule="auto"/>
        <w:jc w:val="both"/>
      </w:pPr>
    </w:p>
    <w:p w:rsidR="1E184B82" w:rsidP="1E184B82" w:rsidRDefault="1E184B82" w14:paraId="5DD0408F" w14:textId="3AC7247D">
      <w:pPr>
        <w:pStyle w:val="Normal"/>
        <w:spacing w:line="480" w:lineRule="auto"/>
        <w:jc w:val="both"/>
      </w:pPr>
    </w:p>
    <w:p w:rsidR="2A68CED2" w:rsidP="1E184B82" w:rsidRDefault="2A68CED2" w14:paraId="3D327673" w14:textId="11D29D8B">
      <w:pPr>
        <w:pStyle w:val="Normal"/>
        <w:spacing w:line="480" w:lineRule="auto"/>
        <w:jc w:val="both"/>
      </w:pPr>
      <w:r w:rsidR="2A68CED2">
        <w:rPr/>
        <w:t xml:space="preserve">            </w:t>
      </w:r>
      <w:r w:rsidR="2A68CED2">
        <w:drawing>
          <wp:inline wp14:editId="5FF62CB8" wp14:anchorId="05E684D1">
            <wp:extent cx="3724275" cy="2040592"/>
            <wp:effectExtent l="0" t="0" r="0" b="0"/>
            <wp:docPr id="142126661" name="" title=""/>
            <wp:cNvGraphicFramePr>
              <a:graphicFrameLocks noChangeAspect="1"/>
            </wp:cNvGraphicFramePr>
            <a:graphic>
              <a:graphicData uri="http://schemas.openxmlformats.org/drawingml/2006/picture">
                <pic:pic>
                  <pic:nvPicPr>
                    <pic:cNvPr id="0" name=""/>
                    <pic:cNvPicPr/>
                  </pic:nvPicPr>
                  <pic:blipFill>
                    <a:blip r:embed="R415ddf13fb574276">
                      <a:extLst>
                        <a:ext xmlns:a="http://schemas.openxmlformats.org/drawingml/2006/main" uri="{28A0092B-C50C-407E-A947-70E740481C1C}">
                          <a14:useLocalDpi val="0"/>
                        </a:ext>
                      </a:extLst>
                    </a:blip>
                    <a:stretch>
                      <a:fillRect/>
                    </a:stretch>
                  </pic:blipFill>
                  <pic:spPr>
                    <a:xfrm>
                      <a:off x="0" y="0"/>
                      <a:ext cx="3724275" cy="2040592"/>
                    </a:xfrm>
                    <a:prstGeom prst="rect">
                      <a:avLst/>
                    </a:prstGeom>
                  </pic:spPr>
                </pic:pic>
              </a:graphicData>
            </a:graphic>
          </wp:inline>
        </w:drawing>
      </w:r>
    </w:p>
    <w:p w:rsidR="1E184B82" w:rsidP="1E184B82" w:rsidRDefault="1E184B82" w14:paraId="6652F0D3" w14:textId="08EED634">
      <w:pPr>
        <w:pStyle w:val="Normal"/>
        <w:spacing w:line="480" w:lineRule="auto"/>
        <w:jc w:val="both"/>
      </w:pPr>
    </w:p>
    <w:p w:rsidR="1E184B82" w:rsidP="1E184B82" w:rsidRDefault="1E184B82" w14:paraId="273AABC5" w14:textId="5A7E09E4">
      <w:pPr>
        <w:pStyle w:val="Normal"/>
        <w:spacing w:line="480" w:lineRule="auto"/>
        <w:jc w:val="both"/>
      </w:pPr>
    </w:p>
    <w:p w:rsidR="14BE0304" w:rsidP="1E184B82" w:rsidRDefault="14BE0304" w14:paraId="32F8AD0D" w14:textId="08264838">
      <w:pPr>
        <w:pStyle w:val="Normal"/>
        <w:spacing w:line="480" w:lineRule="auto"/>
        <w:jc w:val="both"/>
      </w:pPr>
      <w:r w:rsidR="14BE0304">
        <w:drawing>
          <wp:inline wp14:editId="16525CD7" wp14:anchorId="7CD3BE6F">
            <wp:extent cx="4572000" cy="2905125"/>
            <wp:effectExtent l="0" t="0" r="0" b="0"/>
            <wp:docPr id="1791570541" name="" title=""/>
            <wp:cNvGraphicFramePr>
              <a:graphicFrameLocks noChangeAspect="1"/>
            </wp:cNvGraphicFramePr>
            <a:graphic>
              <a:graphicData uri="http://schemas.openxmlformats.org/drawingml/2006/picture">
                <pic:pic>
                  <pic:nvPicPr>
                    <pic:cNvPr id="0" name=""/>
                    <pic:cNvPicPr/>
                  </pic:nvPicPr>
                  <pic:blipFill>
                    <a:blip r:embed="R3e479da498c04116">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1E184B82" w:rsidP="1E184B82" w:rsidRDefault="1E184B82" w14:paraId="04CCDFD5" w14:textId="18790133">
      <w:pPr>
        <w:pStyle w:val="Normal"/>
        <w:spacing w:line="480" w:lineRule="auto"/>
        <w:jc w:val="both"/>
      </w:pPr>
    </w:p>
    <w:p w:rsidR="14BE0304" w:rsidP="1E184B82" w:rsidRDefault="14BE0304" w14:paraId="64B7471E" w14:textId="593E7FC4">
      <w:pPr>
        <w:pStyle w:val="Normal"/>
        <w:spacing w:line="480" w:lineRule="auto"/>
        <w:jc w:val="both"/>
      </w:pPr>
      <w:r w:rsidR="14BE0304">
        <w:drawing>
          <wp:inline wp14:editId="59B4D4D0" wp14:anchorId="6342E035">
            <wp:extent cx="4572000" cy="2743200"/>
            <wp:effectExtent l="0" t="0" r="0" b="0"/>
            <wp:docPr id="2062660782" name="" title=""/>
            <wp:cNvGraphicFramePr>
              <a:graphicFrameLocks noChangeAspect="1"/>
            </wp:cNvGraphicFramePr>
            <a:graphic>
              <a:graphicData uri="http://schemas.openxmlformats.org/drawingml/2006/picture">
                <pic:pic>
                  <pic:nvPicPr>
                    <pic:cNvPr id="0" name=""/>
                    <pic:cNvPicPr/>
                  </pic:nvPicPr>
                  <pic:blipFill>
                    <a:blip r:embed="R64104cd06f524180">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1E184B82" w:rsidP="1E184B82" w:rsidRDefault="1E184B82" w14:paraId="215585F6" w14:textId="37CC6453">
      <w:pPr>
        <w:pStyle w:val="Normal"/>
        <w:spacing w:line="480" w:lineRule="auto"/>
        <w:jc w:val="both"/>
      </w:pPr>
    </w:p>
    <w:p w:rsidR="4339B57C" w:rsidP="1E184B82" w:rsidRDefault="4339B57C" w14:paraId="5A282149" w14:textId="019F8BA3">
      <w:pPr>
        <w:pStyle w:val="Normal"/>
        <w:spacing w:line="480" w:lineRule="auto"/>
        <w:jc w:val="both"/>
      </w:pPr>
      <w:r w:rsidR="4339B57C">
        <w:rPr/>
        <w:t>BUSINESS MODEL CANVAS</w:t>
      </w:r>
    </w:p>
    <w:p w:rsidR="4339B57C" w:rsidP="1E184B82" w:rsidRDefault="4339B57C" w14:paraId="5A98B825" w14:textId="7B998918">
      <w:pPr>
        <w:pStyle w:val="Normal"/>
        <w:spacing w:line="480" w:lineRule="auto"/>
        <w:jc w:val="both"/>
      </w:pPr>
      <w:r w:rsidR="4339B57C">
        <w:drawing>
          <wp:inline wp14:editId="78E5DC5C" wp14:anchorId="7B1F6192">
            <wp:extent cx="4572000" cy="2628900"/>
            <wp:effectExtent l="0" t="0" r="0" b="0"/>
            <wp:docPr id="31145775" name="" title=""/>
            <wp:cNvGraphicFramePr>
              <a:graphicFrameLocks noChangeAspect="1"/>
            </wp:cNvGraphicFramePr>
            <a:graphic>
              <a:graphicData uri="http://schemas.openxmlformats.org/drawingml/2006/picture">
                <pic:pic>
                  <pic:nvPicPr>
                    <pic:cNvPr id="0" name=""/>
                    <pic:cNvPicPr/>
                  </pic:nvPicPr>
                  <pic:blipFill>
                    <a:blip r:embed="Re288dabfa6ee4dd4">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1E184B82" w:rsidP="1E184B82" w:rsidRDefault="1E184B82" w14:paraId="484F5E78" w14:textId="64196A6B">
      <w:pPr>
        <w:pStyle w:val="Normal"/>
        <w:spacing w:line="480" w:lineRule="auto"/>
        <w:jc w:val="both"/>
      </w:pPr>
    </w:p>
    <w:p w:rsidR="1E184B82" w:rsidP="1E184B82" w:rsidRDefault="1E184B82" w14:paraId="2AEDC8CB" w14:textId="7AD24C5A">
      <w:pPr>
        <w:pStyle w:val="Normal"/>
        <w:spacing w:line="480" w:lineRule="auto"/>
        <w:jc w:val="both"/>
      </w:pPr>
    </w:p>
    <w:p w:rsidR="1E184B82" w:rsidP="1E184B82" w:rsidRDefault="1E184B82" w14:paraId="01F6B6C6" w14:textId="4B8AC501">
      <w:pPr>
        <w:pStyle w:val="Normal"/>
        <w:spacing w:line="480" w:lineRule="auto"/>
        <w:jc w:val="both"/>
      </w:pPr>
    </w:p>
    <w:p w:rsidR="77265280" w:rsidP="1E184B82" w:rsidRDefault="77265280" w14:paraId="235B29DD" w14:textId="78BBC19B">
      <w:pPr>
        <w:pStyle w:val="Normal"/>
        <w:spacing w:line="480" w:lineRule="auto"/>
        <w:jc w:val="both"/>
      </w:pPr>
      <w:r w:rsidR="77265280">
        <w:rPr/>
        <w:t>ASSESSMENT 1</w:t>
      </w:r>
    </w:p>
    <w:p w:rsidR="77265280" w:rsidP="1E184B82" w:rsidRDefault="77265280" w14:paraId="3EAC6BEA" w14:textId="1B6C2B2C">
      <w:pPr>
        <w:pStyle w:val="Normal"/>
        <w:spacing w:line="480" w:lineRule="auto"/>
        <w:jc w:val="both"/>
      </w:pPr>
      <w:r w:rsidR="77265280">
        <w:drawing>
          <wp:inline wp14:editId="0C247C22" wp14:anchorId="3A44649B">
            <wp:extent cx="5724524" cy="3124200"/>
            <wp:effectExtent l="0" t="0" r="0" b="0"/>
            <wp:docPr id="68303498" name="" descr="C:\Users\Jessica\Downloads\WhatsApp Image 2021-10-15 at 9.59.13 PM.jpeg" title=""/>
            <wp:cNvGraphicFramePr>
              <a:graphicFrameLocks noChangeAspect="1"/>
            </wp:cNvGraphicFramePr>
            <a:graphic>
              <a:graphicData uri="http://schemas.openxmlformats.org/drawingml/2006/picture">
                <pic:pic>
                  <pic:nvPicPr>
                    <pic:cNvPr id="0" name=""/>
                    <pic:cNvPicPr/>
                  </pic:nvPicPr>
                  <pic:blipFill>
                    <a:blip r:embed="R62fb00b0d57f4319">
                      <a:extLst>
                        <a:ext xmlns:a="http://schemas.openxmlformats.org/drawingml/2006/main" uri="{28A0092B-C50C-407E-A947-70E740481C1C}">
                          <a14:useLocalDpi val="0"/>
                        </a:ext>
                      </a:extLst>
                    </a:blip>
                    <a:stretch>
                      <a:fillRect/>
                    </a:stretch>
                  </pic:blipFill>
                  <pic:spPr>
                    <a:xfrm>
                      <a:off x="0" y="0"/>
                      <a:ext cx="5724524" cy="3124200"/>
                    </a:xfrm>
                    <a:prstGeom prst="rect">
                      <a:avLst/>
                    </a:prstGeom>
                  </pic:spPr>
                </pic:pic>
              </a:graphicData>
            </a:graphic>
          </wp:inline>
        </w:drawing>
      </w:r>
    </w:p>
    <w:p w:rsidR="77265280" w:rsidP="1E184B82" w:rsidRDefault="77265280" w14:paraId="1D7747BC" w14:textId="4BCDA36A">
      <w:pPr>
        <w:pStyle w:val="Normal"/>
        <w:spacing w:line="480" w:lineRule="auto"/>
        <w:jc w:val="both"/>
      </w:pPr>
      <w:r w:rsidR="77265280">
        <w:drawing>
          <wp:inline wp14:editId="7B3078B3" wp14:anchorId="674B01F9">
            <wp:extent cx="5237939" cy="2910935"/>
            <wp:effectExtent l="0" t="0" r="0" b="0"/>
            <wp:docPr id="509326990" name="" descr="C:\Users\Jessica\Downloads\WhatsApp Image 2021-10-16 at 4.28.21 PM.jpeg" title=""/>
            <wp:cNvGraphicFramePr>
              <a:graphicFrameLocks noChangeAspect="1"/>
            </wp:cNvGraphicFramePr>
            <a:graphic>
              <a:graphicData uri="http://schemas.openxmlformats.org/drawingml/2006/picture">
                <pic:pic>
                  <pic:nvPicPr>
                    <pic:cNvPr id="0" name=""/>
                    <pic:cNvPicPr/>
                  </pic:nvPicPr>
                  <pic:blipFill>
                    <a:blip r:embed="R9e33476d968a481b">
                      <a:extLst>
                        <a:ext xmlns:a="http://schemas.openxmlformats.org/drawingml/2006/main" uri="{28A0092B-C50C-407E-A947-70E740481C1C}">
                          <a14:useLocalDpi val="0"/>
                        </a:ext>
                      </a:extLst>
                    </a:blip>
                    <a:stretch>
                      <a:fillRect/>
                    </a:stretch>
                  </pic:blipFill>
                  <pic:spPr>
                    <a:xfrm>
                      <a:off x="0" y="0"/>
                      <a:ext cx="5237939" cy="2910935"/>
                    </a:xfrm>
                    <a:prstGeom prst="rect">
                      <a:avLst/>
                    </a:prstGeom>
                  </pic:spPr>
                </pic:pic>
              </a:graphicData>
            </a:graphic>
          </wp:inline>
        </w:drawing>
      </w:r>
    </w:p>
    <w:p w:rsidR="1E184B82" w:rsidP="1E184B82" w:rsidRDefault="1E184B82" w14:paraId="44B2294B" w14:textId="75300953">
      <w:pPr>
        <w:pStyle w:val="Normal"/>
        <w:spacing w:line="480" w:lineRule="auto"/>
        <w:jc w:val="both"/>
      </w:pPr>
    </w:p>
    <w:p w:rsidR="1E184B82" w:rsidP="1E184B82" w:rsidRDefault="1E184B82" w14:paraId="41A0A21B" w14:textId="49ED53D8">
      <w:pPr>
        <w:pStyle w:val="Normal"/>
        <w:spacing w:line="480" w:lineRule="auto"/>
        <w:jc w:val="both"/>
      </w:pPr>
    </w:p>
    <w:p w:rsidR="1E184B82" w:rsidP="1E184B82" w:rsidRDefault="1E184B82" w14:paraId="7C9121DD" w14:textId="44AE8F95">
      <w:pPr>
        <w:pStyle w:val="Normal"/>
        <w:spacing w:line="480" w:lineRule="auto"/>
        <w:jc w:val="both"/>
      </w:pPr>
    </w:p>
    <w:p w:rsidR="77265280" w:rsidP="1E184B82" w:rsidRDefault="77265280" w14:paraId="675F2D69" w14:textId="2F5922B1">
      <w:pPr>
        <w:pStyle w:val="Normal"/>
        <w:spacing w:line="480" w:lineRule="auto"/>
        <w:jc w:val="both"/>
      </w:pPr>
      <w:r w:rsidR="77265280">
        <w:rPr/>
        <w:t>DATA</w:t>
      </w:r>
    </w:p>
    <w:p w:rsidR="77265280" w:rsidP="1E184B82" w:rsidRDefault="77265280" w14:paraId="393AB609" w14:textId="60941DEC">
      <w:pPr>
        <w:pStyle w:val="Normal"/>
        <w:spacing w:line="480" w:lineRule="auto"/>
        <w:jc w:val="both"/>
      </w:pPr>
      <w:r w:rsidR="77265280">
        <w:drawing>
          <wp:inline wp14:editId="2D3FDB4D" wp14:anchorId="09EC0236">
            <wp:extent cx="5724524" cy="2705100"/>
            <wp:effectExtent l="0" t="0" r="0" b="0"/>
            <wp:docPr id="1822546571" name="" title=""/>
            <wp:cNvGraphicFramePr>
              <a:graphicFrameLocks noChangeAspect="1"/>
            </wp:cNvGraphicFramePr>
            <a:graphic>
              <a:graphicData uri="http://schemas.openxmlformats.org/drawingml/2006/picture">
                <pic:pic>
                  <pic:nvPicPr>
                    <pic:cNvPr id="0" name=""/>
                    <pic:cNvPicPr/>
                  </pic:nvPicPr>
                  <pic:blipFill>
                    <a:blip r:embed="Rf82388baeafc400e">
                      <a:extLst>
                        <a:ext xmlns:a="http://schemas.openxmlformats.org/drawingml/2006/main" uri="{28A0092B-C50C-407E-A947-70E740481C1C}">
                          <a14:useLocalDpi val="0"/>
                        </a:ext>
                      </a:extLst>
                    </a:blip>
                    <a:stretch>
                      <a:fillRect/>
                    </a:stretch>
                  </pic:blipFill>
                  <pic:spPr>
                    <a:xfrm>
                      <a:off x="0" y="0"/>
                      <a:ext cx="5724524" cy="2705100"/>
                    </a:xfrm>
                    <a:prstGeom prst="rect">
                      <a:avLst/>
                    </a:prstGeom>
                  </pic:spPr>
                </pic:pic>
              </a:graphicData>
            </a:graphic>
          </wp:inline>
        </w:drawing>
      </w:r>
    </w:p>
    <w:p w:rsidR="77265280" w:rsidP="1E184B82" w:rsidRDefault="77265280" w14:paraId="5F3F8194" w14:textId="25A68DB8">
      <w:pPr>
        <w:pStyle w:val="Normal"/>
        <w:spacing w:line="480" w:lineRule="auto"/>
        <w:jc w:val="both"/>
      </w:pPr>
      <w:r w:rsidR="77265280">
        <w:drawing>
          <wp:inline wp14:editId="1BDA311A" wp14:anchorId="478CC54C">
            <wp:extent cx="5724524" cy="2590800"/>
            <wp:effectExtent l="0" t="0" r="0" b="0"/>
            <wp:docPr id="529567021" name="" title=""/>
            <wp:cNvGraphicFramePr>
              <a:graphicFrameLocks noChangeAspect="1"/>
            </wp:cNvGraphicFramePr>
            <a:graphic>
              <a:graphicData uri="http://schemas.openxmlformats.org/drawingml/2006/picture">
                <pic:pic>
                  <pic:nvPicPr>
                    <pic:cNvPr id="0" name=""/>
                    <pic:cNvPicPr/>
                  </pic:nvPicPr>
                  <pic:blipFill>
                    <a:blip r:embed="Rd5fe2aedb8ce442a">
                      <a:extLst>
                        <a:ext xmlns:a="http://schemas.openxmlformats.org/drawingml/2006/main" uri="{28A0092B-C50C-407E-A947-70E740481C1C}">
                          <a14:useLocalDpi val="0"/>
                        </a:ext>
                      </a:extLst>
                    </a:blip>
                    <a:stretch>
                      <a:fillRect/>
                    </a:stretch>
                  </pic:blipFill>
                  <pic:spPr>
                    <a:xfrm>
                      <a:off x="0" y="0"/>
                      <a:ext cx="5724524" cy="2590800"/>
                    </a:xfrm>
                    <a:prstGeom prst="rect">
                      <a:avLst/>
                    </a:prstGeom>
                  </pic:spPr>
                </pic:pic>
              </a:graphicData>
            </a:graphic>
          </wp:inline>
        </w:drawing>
      </w:r>
    </w:p>
    <w:p w:rsidR="77265280" w:rsidP="1E184B82" w:rsidRDefault="77265280" w14:paraId="2E0868E8" w14:textId="4F6B39E7">
      <w:pPr>
        <w:pStyle w:val="Normal"/>
        <w:spacing w:line="480" w:lineRule="auto"/>
        <w:jc w:val="both"/>
      </w:pPr>
      <w:r w:rsidR="77265280">
        <w:drawing>
          <wp:inline wp14:editId="7258CE69" wp14:anchorId="178B303C">
            <wp:extent cx="5724524" cy="2962275"/>
            <wp:effectExtent l="0" t="0" r="0" b="0"/>
            <wp:docPr id="1292353554" name="" title=""/>
            <wp:cNvGraphicFramePr>
              <a:graphicFrameLocks noChangeAspect="1"/>
            </wp:cNvGraphicFramePr>
            <a:graphic>
              <a:graphicData uri="http://schemas.openxmlformats.org/drawingml/2006/picture">
                <pic:pic>
                  <pic:nvPicPr>
                    <pic:cNvPr id="0" name=""/>
                    <pic:cNvPicPr/>
                  </pic:nvPicPr>
                  <pic:blipFill>
                    <a:blip r:embed="R090602ab9e7942a3">
                      <a:extLst>
                        <a:ext xmlns:a="http://schemas.openxmlformats.org/drawingml/2006/main" uri="{28A0092B-C50C-407E-A947-70E740481C1C}">
                          <a14:useLocalDpi val="0"/>
                        </a:ext>
                      </a:extLst>
                    </a:blip>
                    <a:stretch>
                      <a:fillRect/>
                    </a:stretch>
                  </pic:blipFill>
                  <pic:spPr>
                    <a:xfrm>
                      <a:off x="0" y="0"/>
                      <a:ext cx="5724524" cy="2962275"/>
                    </a:xfrm>
                    <a:prstGeom prst="rect">
                      <a:avLst/>
                    </a:prstGeom>
                  </pic:spPr>
                </pic:pic>
              </a:graphicData>
            </a:graphic>
          </wp:inline>
        </w:drawing>
      </w:r>
    </w:p>
    <w:p w:rsidR="1E184B82" w:rsidP="1E184B82" w:rsidRDefault="1E184B82" w14:paraId="716C562E" w14:textId="5738A600">
      <w:pPr>
        <w:pStyle w:val="Normal"/>
        <w:spacing w:line="480" w:lineRule="auto"/>
        <w:jc w:val="both"/>
      </w:pPr>
    </w:p>
    <w:p w:rsidR="1E184B82" w:rsidP="1E184B82" w:rsidRDefault="1E184B82" w14:paraId="345A9985" w14:textId="7C806B07">
      <w:pPr>
        <w:pStyle w:val="Normal"/>
        <w:spacing w:line="480" w:lineRule="auto"/>
        <w:jc w:val="both"/>
        <w:rPr>
          <w:sz w:val="24"/>
          <w:szCs w:val="24"/>
          <w:lang w:val="en-US"/>
        </w:rPr>
      </w:pPr>
    </w:p>
    <w:p w:rsidR="1E184B82" w:rsidP="1E184B82" w:rsidRDefault="1E184B82" w14:paraId="10E4C5E8" w14:textId="627995BA">
      <w:pPr>
        <w:pStyle w:val="Normal"/>
        <w:spacing w:line="480" w:lineRule="auto"/>
        <w:jc w:val="both"/>
        <w:rPr>
          <w:sz w:val="24"/>
          <w:szCs w:val="24"/>
          <w:lang w:val="en-US"/>
        </w:rPr>
      </w:pPr>
    </w:p>
    <w:p w:rsidR="00626105" w:rsidRDefault="00626105" w14:paraId="76EB36DA" w14:textId="77777777">
      <w:pPr>
        <w:rPr>
          <w:sz w:val="24"/>
          <w:szCs w:val="24"/>
          <w:lang w:val="en-US"/>
        </w:rPr>
      </w:pPr>
      <w:r>
        <w:rPr>
          <w:sz w:val="24"/>
          <w:szCs w:val="24"/>
          <w:lang w:val="en-US"/>
        </w:rPr>
        <w:br w:type="page"/>
      </w:r>
    </w:p>
    <w:p w:rsidRPr="00A25D38" w:rsidR="00A25D38" w:rsidP="00A25D38" w:rsidRDefault="00C9037C" w14:paraId="21829291" w14:textId="73F2D664">
      <w:pPr>
        <w:pStyle w:val="Heading2"/>
        <w:numPr>
          <w:ilvl w:val="0"/>
          <w:numId w:val="1"/>
        </w:numPr>
        <w:spacing w:line="480" w:lineRule="auto"/>
        <w:rPr>
          <w:lang w:val="en-US"/>
        </w:rPr>
      </w:pPr>
      <w:bookmarkStart w:name="_Toc88349081" w:id="35"/>
      <w:r w:rsidR="00C9037C">
        <w:rPr/>
        <w:t>References according to the APA style</w:t>
      </w:r>
      <w:bookmarkEnd w:id="35"/>
    </w:p>
    <w:p w:rsidRPr="00A36848" w:rsidR="00BA1DF2" w:rsidP="1E184B82" w:rsidRDefault="00BA1DF2" w14:paraId="3FF434C6" w14:textId="5F7B8AA4">
      <w:pPr>
        <w:pStyle w:val="NormalWeb"/>
        <w:spacing w:before="0" w:beforeAutospacing="off" w:after="180" w:afterAutospacing="off" w:line="360" w:lineRule="auto"/>
        <w:ind w:left="450" w:hanging="450"/>
        <w:rPr>
          <w:rFonts w:ascii="Arial" w:hAnsi="Arial" w:eastAsia="Arial" w:cs="Arial"/>
          <w:color w:val="000000"/>
          <w:sz w:val="24"/>
          <w:szCs w:val="24"/>
        </w:rPr>
      </w:pPr>
      <w:proofErr w:type="spellStart"/>
      <w:r w:rsidRPr="1E184B82" w:rsidR="00BA1DF2">
        <w:rPr>
          <w:rFonts w:ascii="Arial" w:hAnsi="Arial" w:eastAsia="Arial" w:cs="Arial"/>
          <w:color w:val="000000" w:themeColor="text1" w:themeTint="FF" w:themeShade="FF"/>
          <w:sz w:val="24"/>
          <w:szCs w:val="24"/>
        </w:rPr>
        <w:t>Defourny</w:t>
      </w:r>
      <w:proofErr w:type="spellEnd"/>
      <w:r w:rsidRPr="1E184B82" w:rsidR="00BA1DF2">
        <w:rPr>
          <w:rFonts w:ascii="Arial" w:hAnsi="Arial" w:eastAsia="Arial" w:cs="Arial"/>
          <w:color w:val="000000" w:themeColor="text1" w:themeTint="FF" w:themeShade="FF"/>
          <w:sz w:val="24"/>
          <w:szCs w:val="24"/>
        </w:rPr>
        <w:t>, J.,</w:t>
      </w:r>
      <w:r w:rsidRPr="1E184B82" w:rsidR="0027456B">
        <w:rPr>
          <w:rFonts w:ascii="Arial" w:hAnsi="Arial" w:eastAsia="Arial" w:cs="Arial"/>
          <w:color w:val="000000" w:themeColor="text1" w:themeTint="FF" w:themeShade="FF"/>
          <w:sz w:val="24"/>
          <w:szCs w:val="24"/>
        </w:rPr>
        <w:t xml:space="preserve"> Nyssens, M., and</w:t>
      </w:r>
      <w:r w:rsidRPr="1E184B82" w:rsidR="00BA1DF2">
        <w:rPr>
          <w:rFonts w:ascii="Arial" w:hAnsi="Arial" w:eastAsia="Arial" w:cs="Arial"/>
          <w:color w:val="000000" w:themeColor="text1" w:themeTint="FF" w:themeShade="FF"/>
          <w:sz w:val="24"/>
          <w:szCs w:val="24"/>
        </w:rPr>
        <w:t xml:space="preserve"> </w:t>
      </w:r>
      <w:proofErr w:type="spellStart"/>
      <w:r w:rsidRPr="1E184B82" w:rsidR="00BA1DF2">
        <w:rPr>
          <w:rFonts w:ascii="Arial" w:hAnsi="Arial" w:eastAsia="Arial" w:cs="Arial"/>
          <w:color w:val="000000" w:themeColor="text1" w:themeTint="FF" w:themeShade="FF"/>
          <w:sz w:val="24"/>
          <w:szCs w:val="24"/>
        </w:rPr>
        <w:t>Brolis</w:t>
      </w:r>
      <w:proofErr w:type="spellEnd"/>
      <w:r w:rsidRPr="1E184B82" w:rsidR="00BA1DF2">
        <w:rPr>
          <w:rFonts w:ascii="Arial" w:hAnsi="Arial" w:eastAsia="Arial" w:cs="Arial"/>
          <w:color w:val="000000" w:themeColor="text1" w:themeTint="FF" w:themeShade="FF"/>
          <w:sz w:val="24"/>
          <w:szCs w:val="24"/>
        </w:rPr>
        <w:t>, O. (2020). Testing Social Enterprise Models Across the World: Evidence From the “International Comparative Social Enterprise Models (ICSEM) Project”. </w:t>
      </w:r>
      <w:proofErr w:type="spellStart"/>
      <w:r w:rsidRPr="1E184B82" w:rsidR="00BA1DF2">
        <w:rPr>
          <w:rFonts w:ascii="Arial" w:hAnsi="Arial" w:eastAsia="Arial" w:cs="Arial"/>
          <w:i w:val="1"/>
          <w:iCs w:val="1"/>
          <w:color w:val="000000" w:themeColor="text1" w:themeTint="FF" w:themeShade="FF"/>
          <w:sz w:val="24"/>
          <w:szCs w:val="24"/>
        </w:rPr>
        <w:t>Nonprofit</w:t>
      </w:r>
      <w:proofErr w:type="spellEnd"/>
      <w:r w:rsidRPr="1E184B82" w:rsidR="00BA1DF2">
        <w:rPr>
          <w:rFonts w:ascii="Arial" w:hAnsi="Arial" w:eastAsia="Arial" w:cs="Arial"/>
          <w:i w:val="1"/>
          <w:iCs w:val="1"/>
          <w:color w:val="000000" w:themeColor="text1" w:themeTint="FF" w:themeShade="FF"/>
          <w:sz w:val="24"/>
          <w:szCs w:val="24"/>
        </w:rPr>
        <w:t xml:space="preserve"> And Voluntary Sector Quarterly</w:t>
      </w:r>
      <w:r w:rsidRPr="1E184B82" w:rsidR="00BA1DF2">
        <w:rPr>
          <w:rFonts w:ascii="Arial" w:hAnsi="Arial" w:eastAsia="Arial" w:cs="Arial"/>
          <w:color w:val="000000" w:themeColor="text1" w:themeTint="FF" w:themeShade="FF"/>
          <w:sz w:val="24"/>
          <w:szCs w:val="24"/>
        </w:rPr>
        <w:t>, </w:t>
      </w:r>
      <w:r w:rsidRPr="1E184B82" w:rsidR="00BA1DF2">
        <w:rPr>
          <w:rFonts w:ascii="Arial" w:hAnsi="Arial" w:eastAsia="Arial" w:cs="Arial"/>
          <w:i w:val="1"/>
          <w:iCs w:val="1"/>
          <w:color w:val="000000" w:themeColor="text1" w:themeTint="FF" w:themeShade="FF"/>
          <w:sz w:val="24"/>
          <w:szCs w:val="24"/>
        </w:rPr>
        <w:t>50</w:t>
      </w:r>
      <w:r w:rsidRPr="1E184B82" w:rsidR="00BA1DF2">
        <w:rPr>
          <w:rFonts w:ascii="Arial" w:hAnsi="Arial" w:eastAsia="Arial" w:cs="Arial"/>
          <w:color w:val="000000" w:themeColor="text1" w:themeTint="FF" w:themeShade="FF"/>
          <w:sz w:val="24"/>
          <w:szCs w:val="24"/>
        </w:rPr>
        <w:t>(2), 420-440. https://doi.org/10.1177/0899764020959470</w:t>
      </w:r>
    </w:p>
    <w:p w:rsidR="00A25D38" w:rsidP="1E184B82" w:rsidRDefault="00A25D38" w14:paraId="0A08F1B3" w14:textId="0C7376CD">
      <w:pPr>
        <w:pStyle w:val="NormalWeb"/>
        <w:spacing w:before="0" w:beforeAutospacing="off" w:after="180" w:afterAutospacing="off" w:line="360" w:lineRule="auto"/>
        <w:ind w:left="450" w:hanging="450"/>
        <w:rPr>
          <w:rFonts w:ascii="Arial" w:hAnsi="Arial" w:eastAsia="Arial" w:cs="Arial"/>
          <w:color w:val="000000"/>
          <w:sz w:val="24"/>
          <w:szCs w:val="24"/>
        </w:rPr>
      </w:pPr>
      <w:proofErr w:type="spellStart"/>
      <w:r w:rsidRPr="1E184B82" w:rsidR="00A25D38">
        <w:rPr>
          <w:rFonts w:ascii="Arial" w:hAnsi="Arial" w:eastAsia="Arial" w:cs="Arial"/>
          <w:color w:val="000000" w:themeColor="text1" w:themeTint="FF" w:themeShade="FF"/>
          <w:sz w:val="24"/>
          <w:szCs w:val="24"/>
        </w:rPr>
        <w:t>Gotterbarn</w:t>
      </w:r>
      <w:proofErr w:type="spellEnd"/>
      <w:r w:rsidRPr="1E184B82" w:rsidR="00A25D38">
        <w:rPr>
          <w:rFonts w:ascii="Arial" w:hAnsi="Arial" w:eastAsia="Arial" w:cs="Arial"/>
          <w:color w:val="000000" w:themeColor="text1" w:themeTint="FF" w:themeShade="FF"/>
          <w:sz w:val="24"/>
          <w:szCs w:val="24"/>
        </w:rPr>
        <w:t xml:space="preserve">, </w:t>
      </w:r>
      <w:r w:rsidRPr="1E184B82" w:rsidR="00016A6A">
        <w:rPr>
          <w:rFonts w:ascii="Arial" w:hAnsi="Arial" w:eastAsia="Arial" w:cs="Arial"/>
          <w:color w:val="000000" w:themeColor="text1" w:themeTint="FF" w:themeShade="FF"/>
          <w:sz w:val="24"/>
          <w:szCs w:val="24"/>
        </w:rPr>
        <w:t xml:space="preserve">D., </w:t>
      </w:r>
      <w:r w:rsidRPr="1E184B82" w:rsidR="00A25D38">
        <w:rPr>
          <w:rFonts w:ascii="Arial" w:hAnsi="Arial" w:eastAsia="Arial" w:cs="Arial"/>
          <w:color w:val="000000" w:themeColor="text1" w:themeTint="FF" w:themeShade="FF"/>
          <w:sz w:val="24"/>
          <w:szCs w:val="24"/>
        </w:rPr>
        <w:t xml:space="preserve">Miller, </w:t>
      </w:r>
      <w:r w:rsidRPr="1E184B82" w:rsidR="00016A6A">
        <w:rPr>
          <w:rFonts w:ascii="Arial" w:hAnsi="Arial" w:eastAsia="Arial" w:cs="Arial"/>
          <w:color w:val="000000" w:themeColor="text1" w:themeTint="FF" w:themeShade="FF"/>
          <w:sz w:val="24"/>
          <w:szCs w:val="24"/>
        </w:rPr>
        <w:t xml:space="preserve">K., </w:t>
      </w:r>
      <w:r w:rsidRPr="1E184B82" w:rsidR="00A25D38">
        <w:rPr>
          <w:rFonts w:ascii="Arial" w:hAnsi="Arial" w:eastAsia="Arial" w:cs="Arial"/>
          <w:color w:val="000000" w:themeColor="text1" w:themeTint="FF" w:themeShade="FF"/>
          <w:sz w:val="24"/>
          <w:szCs w:val="24"/>
        </w:rPr>
        <w:t>and Rogerson</w:t>
      </w:r>
      <w:r w:rsidRPr="1E184B82" w:rsidR="00016A6A">
        <w:rPr>
          <w:rFonts w:ascii="Arial" w:hAnsi="Arial" w:eastAsia="Arial" w:cs="Arial"/>
          <w:color w:val="000000" w:themeColor="text1" w:themeTint="FF" w:themeShade="FF"/>
          <w:sz w:val="24"/>
          <w:szCs w:val="24"/>
        </w:rPr>
        <w:t>, S</w:t>
      </w:r>
      <w:r w:rsidRPr="1E184B82" w:rsidR="00A25D38">
        <w:rPr>
          <w:rFonts w:ascii="Arial" w:hAnsi="Arial" w:eastAsia="Arial" w:cs="Arial"/>
          <w:color w:val="000000" w:themeColor="text1" w:themeTint="FF" w:themeShade="FF"/>
          <w:sz w:val="24"/>
          <w:szCs w:val="24"/>
        </w:rPr>
        <w:t xml:space="preserve">. 1997. Software engineering code of ethics. </w:t>
      </w:r>
      <w:r w:rsidRPr="1E184B82" w:rsidR="00A25D38">
        <w:rPr>
          <w:rFonts w:ascii="Arial" w:hAnsi="Arial" w:eastAsia="Arial" w:cs="Arial"/>
          <w:color w:val="000000" w:themeColor="text1" w:themeTint="FF" w:themeShade="FF"/>
          <w:sz w:val="24"/>
          <w:szCs w:val="24"/>
        </w:rPr>
        <w:t>Commun</w:t>
      </w:r>
      <w:r w:rsidRPr="1E184B82" w:rsidR="00A25D38">
        <w:rPr>
          <w:rFonts w:ascii="Arial" w:hAnsi="Arial" w:eastAsia="Arial" w:cs="Arial"/>
          <w:color w:val="000000" w:themeColor="text1" w:themeTint="FF" w:themeShade="FF"/>
          <w:sz w:val="24"/>
          <w:szCs w:val="24"/>
        </w:rPr>
        <w:t>. ACM 40, 11 (November 1997), 110-118. DOI: 10.1145/265684.265699</w:t>
      </w:r>
    </w:p>
    <w:p w:rsidRPr="00A36848" w:rsidR="00BA1DF2" w:rsidP="1E184B82" w:rsidRDefault="00BA1DF2" w14:paraId="1699722A" w14:textId="09BBF093" w14:noSpellErr="1">
      <w:pPr>
        <w:pStyle w:val="NormalWeb"/>
        <w:spacing w:before="0" w:beforeAutospacing="off" w:after="180" w:afterAutospacing="off" w:line="360" w:lineRule="auto"/>
        <w:ind w:left="450" w:hanging="450"/>
        <w:rPr>
          <w:rFonts w:ascii="Arial" w:hAnsi="Arial" w:eastAsia="Arial" w:cs="Arial"/>
          <w:color w:val="000000"/>
          <w:sz w:val="24"/>
          <w:szCs w:val="24"/>
        </w:rPr>
      </w:pPr>
      <w:r w:rsidRPr="1E184B82" w:rsidR="00BA1DF2">
        <w:rPr>
          <w:rFonts w:ascii="Arial" w:hAnsi="Arial" w:eastAsia="Arial" w:cs="Arial"/>
          <w:color w:val="000000" w:themeColor="text1" w:themeTint="FF" w:themeShade="FF"/>
          <w:sz w:val="24"/>
          <w:szCs w:val="24"/>
        </w:rPr>
        <w:t>Gas, S. (2017). Mobile Money, Cashless Society and Financial Inclusion: Case Study on Somalia and Kenya. </w:t>
      </w:r>
      <w:r w:rsidRPr="1E184B82" w:rsidR="00BA1DF2">
        <w:rPr>
          <w:rFonts w:ascii="Arial" w:hAnsi="Arial" w:eastAsia="Arial" w:cs="Arial"/>
          <w:i w:val="1"/>
          <w:iCs w:val="1"/>
          <w:color w:val="000000" w:themeColor="text1" w:themeTint="FF" w:themeShade="FF"/>
          <w:sz w:val="24"/>
          <w:szCs w:val="24"/>
        </w:rPr>
        <w:t>SSRN Electronic Journal</w:t>
      </w:r>
      <w:r w:rsidRPr="1E184B82" w:rsidR="00BA1DF2">
        <w:rPr>
          <w:rFonts w:ascii="Arial" w:hAnsi="Arial" w:eastAsia="Arial" w:cs="Arial"/>
          <w:color w:val="000000" w:themeColor="text1" w:themeTint="FF" w:themeShade="FF"/>
          <w:sz w:val="24"/>
          <w:szCs w:val="24"/>
        </w:rPr>
        <w:t>. https://doi.org/10.2139/ssrn.3348257</w:t>
      </w:r>
    </w:p>
    <w:p w:rsidRPr="00A36848" w:rsidR="00BA1DF2" w:rsidP="1E184B82" w:rsidRDefault="0027456B" w14:paraId="59285D4D" w14:textId="7DEB6955">
      <w:pPr>
        <w:pStyle w:val="NormalWeb"/>
        <w:spacing w:before="0" w:beforeAutospacing="off" w:after="180" w:afterAutospacing="off" w:line="360" w:lineRule="auto"/>
        <w:ind w:left="450" w:hanging="450"/>
        <w:rPr>
          <w:rFonts w:ascii="Arial" w:hAnsi="Arial" w:eastAsia="Arial" w:cs="Arial"/>
          <w:color w:val="000000"/>
          <w:sz w:val="24"/>
          <w:szCs w:val="24"/>
        </w:rPr>
      </w:pPr>
      <w:r w:rsidRPr="1E184B82" w:rsidR="0027456B">
        <w:rPr>
          <w:rFonts w:ascii="Arial" w:hAnsi="Arial" w:eastAsia="Arial" w:cs="Arial"/>
          <w:color w:val="000000" w:themeColor="text1" w:themeTint="FF" w:themeShade="FF"/>
          <w:sz w:val="24"/>
          <w:szCs w:val="24"/>
        </w:rPr>
        <w:t>Plano, C., Behrens, R., and</w:t>
      </w:r>
      <w:r w:rsidRPr="1E184B82" w:rsidR="00BA1DF2">
        <w:rPr>
          <w:rFonts w:ascii="Arial" w:hAnsi="Arial" w:eastAsia="Arial" w:cs="Arial"/>
          <w:color w:val="000000" w:themeColor="text1" w:themeTint="FF" w:themeShade="FF"/>
          <w:sz w:val="24"/>
          <w:szCs w:val="24"/>
        </w:rPr>
        <w:t xml:space="preserve"> </w:t>
      </w:r>
      <w:proofErr w:type="spellStart"/>
      <w:r w:rsidRPr="1E184B82" w:rsidR="00BA1DF2">
        <w:rPr>
          <w:rFonts w:ascii="Arial" w:hAnsi="Arial" w:eastAsia="Arial" w:cs="Arial"/>
          <w:color w:val="000000" w:themeColor="text1" w:themeTint="FF" w:themeShade="FF"/>
          <w:sz w:val="24"/>
          <w:szCs w:val="24"/>
        </w:rPr>
        <w:t>Zuidgeest</w:t>
      </w:r>
      <w:proofErr w:type="spellEnd"/>
      <w:r w:rsidRPr="1E184B82" w:rsidR="00BA1DF2">
        <w:rPr>
          <w:rFonts w:ascii="Arial" w:hAnsi="Arial" w:eastAsia="Arial" w:cs="Arial"/>
          <w:color w:val="000000" w:themeColor="text1" w:themeTint="FF" w:themeShade="FF"/>
          <w:sz w:val="24"/>
          <w:szCs w:val="24"/>
        </w:rPr>
        <w:t>, M. (2020). Towards evening paratransit services to complement scheduled public transport in Cape Town: A driver attitudinal survey of alternative policy interventions. </w:t>
      </w:r>
      <w:r w:rsidRPr="1E184B82" w:rsidR="00BA1DF2">
        <w:rPr>
          <w:rFonts w:ascii="Arial" w:hAnsi="Arial" w:eastAsia="Arial" w:cs="Arial"/>
          <w:i w:val="1"/>
          <w:iCs w:val="1"/>
          <w:color w:val="000000" w:themeColor="text1" w:themeTint="FF" w:themeShade="FF"/>
          <w:sz w:val="24"/>
          <w:szCs w:val="24"/>
        </w:rPr>
        <w:t xml:space="preserve">Transportation Research Part A: Policy </w:t>
      </w:r>
      <w:proofErr w:type="gramStart"/>
      <w:r w:rsidRPr="1E184B82" w:rsidR="00BA1DF2">
        <w:rPr>
          <w:rFonts w:ascii="Arial" w:hAnsi="Arial" w:eastAsia="Arial" w:cs="Arial"/>
          <w:i w:val="1"/>
          <w:iCs w:val="1"/>
          <w:color w:val="000000" w:themeColor="text1" w:themeTint="FF" w:themeShade="FF"/>
          <w:sz w:val="24"/>
          <w:szCs w:val="24"/>
        </w:rPr>
        <w:t>And</w:t>
      </w:r>
      <w:proofErr w:type="gramEnd"/>
      <w:r w:rsidRPr="1E184B82" w:rsidR="00BA1DF2">
        <w:rPr>
          <w:rFonts w:ascii="Arial" w:hAnsi="Arial" w:eastAsia="Arial" w:cs="Arial"/>
          <w:i w:val="1"/>
          <w:iCs w:val="1"/>
          <w:color w:val="000000" w:themeColor="text1" w:themeTint="FF" w:themeShade="FF"/>
          <w:sz w:val="24"/>
          <w:szCs w:val="24"/>
        </w:rPr>
        <w:t xml:space="preserve"> Practice</w:t>
      </w:r>
      <w:r w:rsidRPr="1E184B82" w:rsidR="00BA1DF2">
        <w:rPr>
          <w:rFonts w:ascii="Arial" w:hAnsi="Arial" w:eastAsia="Arial" w:cs="Arial"/>
          <w:color w:val="000000" w:themeColor="text1" w:themeTint="FF" w:themeShade="FF"/>
          <w:sz w:val="24"/>
          <w:szCs w:val="24"/>
        </w:rPr>
        <w:t>, </w:t>
      </w:r>
      <w:r w:rsidRPr="1E184B82" w:rsidR="00BA1DF2">
        <w:rPr>
          <w:rFonts w:ascii="Arial" w:hAnsi="Arial" w:eastAsia="Arial" w:cs="Arial"/>
          <w:i w:val="1"/>
          <w:iCs w:val="1"/>
          <w:color w:val="000000" w:themeColor="text1" w:themeTint="FF" w:themeShade="FF"/>
          <w:sz w:val="24"/>
          <w:szCs w:val="24"/>
        </w:rPr>
        <w:t>132</w:t>
      </w:r>
      <w:r w:rsidRPr="1E184B82" w:rsidR="00BA1DF2">
        <w:rPr>
          <w:rFonts w:ascii="Arial" w:hAnsi="Arial" w:eastAsia="Arial" w:cs="Arial"/>
          <w:color w:val="000000" w:themeColor="text1" w:themeTint="FF" w:themeShade="FF"/>
          <w:sz w:val="24"/>
          <w:szCs w:val="24"/>
        </w:rPr>
        <w:t>, 273-289. https://doi.org/10.1016/j.tra.2019.11.015</w:t>
      </w:r>
    </w:p>
    <w:p w:rsidRPr="00A36848" w:rsidR="00BA1DF2" w:rsidP="1E184B82" w:rsidRDefault="00BA1DF2" w14:paraId="7C904B27" w14:textId="2145AFC0">
      <w:pPr>
        <w:pStyle w:val="NormalWeb"/>
        <w:spacing w:before="0" w:beforeAutospacing="off" w:after="180" w:afterAutospacing="off" w:line="360" w:lineRule="auto"/>
        <w:ind w:left="450" w:hanging="450"/>
        <w:rPr>
          <w:rFonts w:ascii="Arial" w:hAnsi="Arial" w:eastAsia="Arial" w:cs="Arial"/>
          <w:color w:val="000000"/>
          <w:sz w:val="24"/>
          <w:szCs w:val="24"/>
        </w:rPr>
      </w:pPr>
      <w:r w:rsidRPr="1E184B82" w:rsidR="00BA1DF2">
        <w:rPr>
          <w:rFonts w:ascii="Arial" w:hAnsi="Arial" w:eastAsia="Arial" w:cs="Arial"/>
          <w:color w:val="000000" w:themeColor="text1" w:themeTint="FF" w:themeShade="FF"/>
          <w:sz w:val="24"/>
          <w:szCs w:val="24"/>
        </w:rPr>
        <w:t xml:space="preserve">Sperling, L., </w:t>
      </w:r>
      <w:proofErr w:type="spellStart"/>
      <w:r w:rsidRPr="1E184B82" w:rsidR="00BA1DF2">
        <w:rPr>
          <w:rFonts w:ascii="Arial" w:hAnsi="Arial" w:eastAsia="Arial" w:cs="Arial"/>
          <w:color w:val="000000" w:themeColor="text1" w:themeTint="FF" w:themeShade="FF"/>
          <w:sz w:val="24"/>
          <w:szCs w:val="24"/>
        </w:rPr>
        <w:t>Louwaars</w:t>
      </w:r>
      <w:proofErr w:type="spellEnd"/>
      <w:r w:rsidRPr="1E184B82" w:rsidR="00BA1DF2">
        <w:rPr>
          <w:rFonts w:ascii="Arial" w:hAnsi="Arial" w:eastAsia="Arial" w:cs="Arial"/>
          <w:color w:val="000000" w:themeColor="text1" w:themeTint="FF" w:themeShade="FF"/>
          <w:sz w:val="24"/>
          <w:szCs w:val="24"/>
        </w:rPr>
        <w:t>, N., de Ponti,</w:t>
      </w:r>
      <w:r w:rsidRPr="1E184B82" w:rsidR="0027456B">
        <w:rPr>
          <w:rFonts w:ascii="Arial" w:hAnsi="Arial" w:eastAsia="Arial" w:cs="Arial"/>
          <w:color w:val="000000" w:themeColor="text1" w:themeTint="FF" w:themeShade="FF"/>
          <w:sz w:val="24"/>
          <w:szCs w:val="24"/>
        </w:rPr>
        <w:t xml:space="preserve"> O., </w:t>
      </w:r>
      <w:r w:rsidRPr="1E184B82" w:rsidR="0027456B">
        <w:rPr>
          <w:rFonts w:ascii="Arial" w:hAnsi="Arial" w:eastAsia="Arial" w:cs="Arial"/>
          <w:color w:val="000000" w:themeColor="text1" w:themeTint="FF" w:themeShade="FF"/>
          <w:sz w:val="24"/>
          <w:szCs w:val="24"/>
        </w:rPr>
        <w:t>Smale</w:t>
      </w:r>
      <w:r w:rsidRPr="1E184B82" w:rsidR="0027456B">
        <w:rPr>
          <w:rFonts w:ascii="Arial" w:hAnsi="Arial" w:eastAsia="Arial" w:cs="Arial"/>
          <w:color w:val="000000" w:themeColor="text1" w:themeTint="FF" w:themeShade="FF"/>
          <w:sz w:val="24"/>
          <w:szCs w:val="24"/>
        </w:rPr>
        <w:t xml:space="preserve">, M., </w:t>
      </w:r>
      <w:proofErr w:type="spellStart"/>
      <w:r w:rsidRPr="1E184B82" w:rsidR="0027456B">
        <w:rPr>
          <w:rFonts w:ascii="Arial" w:hAnsi="Arial" w:eastAsia="Arial" w:cs="Arial"/>
          <w:color w:val="000000" w:themeColor="text1" w:themeTint="FF" w:themeShade="FF"/>
          <w:sz w:val="24"/>
          <w:szCs w:val="24"/>
        </w:rPr>
        <w:t>Baributsa</w:t>
      </w:r>
      <w:proofErr w:type="spellEnd"/>
      <w:r w:rsidRPr="1E184B82" w:rsidR="0027456B">
        <w:rPr>
          <w:rFonts w:ascii="Arial" w:hAnsi="Arial" w:eastAsia="Arial" w:cs="Arial"/>
          <w:color w:val="000000" w:themeColor="text1" w:themeTint="FF" w:themeShade="FF"/>
          <w:sz w:val="24"/>
          <w:szCs w:val="24"/>
        </w:rPr>
        <w:t>, D., and</w:t>
      </w:r>
      <w:r w:rsidRPr="1E184B82" w:rsidR="00BA1DF2">
        <w:rPr>
          <w:rFonts w:ascii="Arial" w:hAnsi="Arial" w:eastAsia="Arial" w:cs="Arial"/>
          <w:color w:val="000000" w:themeColor="text1" w:themeTint="FF" w:themeShade="FF"/>
          <w:sz w:val="24"/>
          <w:szCs w:val="24"/>
        </w:rPr>
        <w:t xml:space="preserve"> van </w:t>
      </w:r>
      <w:r w:rsidRPr="1E184B82" w:rsidR="00BA1DF2">
        <w:rPr>
          <w:rFonts w:ascii="Arial" w:hAnsi="Arial" w:eastAsia="Arial" w:cs="Arial"/>
          <w:color w:val="000000" w:themeColor="text1" w:themeTint="FF" w:themeShade="FF"/>
          <w:sz w:val="24"/>
          <w:szCs w:val="24"/>
        </w:rPr>
        <w:t>Etten</w:t>
      </w:r>
      <w:r w:rsidRPr="1E184B82" w:rsidR="00BA1DF2">
        <w:rPr>
          <w:rFonts w:ascii="Arial" w:hAnsi="Arial" w:eastAsia="Arial" w:cs="Arial"/>
          <w:color w:val="000000" w:themeColor="text1" w:themeTint="FF" w:themeShade="FF"/>
          <w:sz w:val="24"/>
          <w:szCs w:val="24"/>
        </w:rPr>
        <w:t>, J. (2020). Viewpoint: COVID-19 and seed security response now and beyond. </w:t>
      </w:r>
      <w:r w:rsidRPr="1E184B82" w:rsidR="00BA1DF2">
        <w:rPr>
          <w:rFonts w:ascii="Arial" w:hAnsi="Arial" w:eastAsia="Arial" w:cs="Arial"/>
          <w:i w:val="1"/>
          <w:iCs w:val="1"/>
          <w:color w:val="000000" w:themeColor="text1" w:themeTint="FF" w:themeShade="FF"/>
          <w:sz w:val="24"/>
          <w:szCs w:val="24"/>
        </w:rPr>
        <w:t>Food Policy</w:t>
      </w:r>
      <w:r w:rsidRPr="1E184B82" w:rsidR="00BA1DF2">
        <w:rPr>
          <w:rFonts w:ascii="Arial" w:hAnsi="Arial" w:eastAsia="Arial" w:cs="Arial"/>
          <w:color w:val="000000" w:themeColor="text1" w:themeTint="FF" w:themeShade="FF"/>
          <w:sz w:val="24"/>
          <w:szCs w:val="24"/>
        </w:rPr>
        <w:t>, </w:t>
      </w:r>
      <w:r w:rsidRPr="1E184B82" w:rsidR="00BA1DF2">
        <w:rPr>
          <w:rFonts w:ascii="Arial" w:hAnsi="Arial" w:eastAsia="Arial" w:cs="Arial"/>
          <w:i w:val="1"/>
          <w:iCs w:val="1"/>
          <w:color w:val="000000" w:themeColor="text1" w:themeTint="FF" w:themeShade="FF"/>
          <w:sz w:val="24"/>
          <w:szCs w:val="24"/>
        </w:rPr>
        <w:t>97</w:t>
      </w:r>
      <w:r w:rsidRPr="1E184B82" w:rsidR="00BA1DF2">
        <w:rPr>
          <w:rFonts w:ascii="Arial" w:hAnsi="Arial" w:eastAsia="Arial" w:cs="Arial"/>
          <w:color w:val="000000" w:themeColor="text1" w:themeTint="FF" w:themeShade="FF"/>
          <w:sz w:val="24"/>
          <w:szCs w:val="24"/>
        </w:rPr>
        <w:t>, 102000. https://doi.org/10.1016/j.foodpol.2020.102000</w:t>
      </w:r>
    </w:p>
    <w:p w:rsidRPr="00A36848" w:rsidR="00BA1DF2" w:rsidP="1E184B82" w:rsidRDefault="00BA1DF2" w14:paraId="46A024DB" w14:textId="205767D8">
      <w:pPr>
        <w:pStyle w:val="NormalWeb"/>
        <w:spacing w:before="0" w:beforeAutospacing="off" w:after="180" w:afterAutospacing="off" w:line="360" w:lineRule="auto"/>
        <w:ind w:left="450" w:hanging="450"/>
        <w:rPr>
          <w:rFonts w:ascii="Arial" w:hAnsi="Arial" w:eastAsia="Arial" w:cs="Arial"/>
          <w:color w:val="000000"/>
          <w:sz w:val="24"/>
          <w:szCs w:val="24"/>
        </w:rPr>
      </w:pPr>
      <w:r w:rsidRPr="1E184B82" w:rsidR="00BA1DF2">
        <w:rPr>
          <w:rFonts w:ascii="Arial" w:hAnsi="Arial" w:eastAsia="Arial" w:cs="Arial"/>
          <w:color w:val="000000" w:themeColor="text1" w:themeTint="FF" w:themeShade="FF"/>
          <w:sz w:val="24"/>
          <w:szCs w:val="24"/>
          <w:lang w:val="es-CO"/>
        </w:rPr>
        <w:t xml:space="preserve">van </w:t>
      </w:r>
      <w:proofErr w:type="spellStart"/>
      <w:r w:rsidRPr="1E184B82" w:rsidR="0027456B">
        <w:rPr>
          <w:rFonts w:ascii="Arial" w:hAnsi="Arial" w:eastAsia="Arial" w:cs="Arial"/>
          <w:color w:val="000000" w:themeColor="text1" w:themeTint="FF" w:themeShade="FF"/>
          <w:sz w:val="24"/>
          <w:szCs w:val="24"/>
          <w:lang w:val="es-CO"/>
        </w:rPr>
        <w:t>Klyton</w:t>
      </w:r>
      <w:proofErr w:type="spellEnd"/>
      <w:r w:rsidRPr="1E184B82" w:rsidR="0027456B">
        <w:rPr>
          <w:rFonts w:ascii="Arial" w:hAnsi="Arial" w:eastAsia="Arial" w:cs="Arial"/>
          <w:color w:val="000000" w:themeColor="text1" w:themeTint="FF" w:themeShade="FF"/>
          <w:sz w:val="24"/>
          <w:szCs w:val="24"/>
          <w:lang w:val="es-CO"/>
        </w:rPr>
        <w:t>, A., Tavera-</w:t>
      </w:r>
      <w:proofErr w:type="spellStart"/>
      <w:r w:rsidRPr="1E184B82" w:rsidR="0027456B">
        <w:rPr>
          <w:rFonts w:ascii="Arial" w:hAnsi="Arial" w:eastAsia="Arial" w:cs="Arial"/>
          <w:color w:val="000000" w:themeColor="text1" w:themeTint="FF" w:themeShade="FF"/>
          <w:sz w:val="24"/>
          <w:szCs w:val="24"/>
          <w:lang w:val="es-CO"/>
        </w:rPr>
        <w:t>Mesias</w:t>
      </w:r>
      <w:proofErr w:type="spellEnd"/>
      <w:r w:rsidRPr="1E184B82" w:rsidR="0027456B">
        <w:rPr>
          <w:rFonts w:ascii="Arial" w:hAnsi="Arial" w:eastAsia="Arial" w:cs="Arial"/>
          <w:color w:val="000000" w:themeColor="text1" w:themeTint="FF" w:themeShade="FF"/>
          <w:sz w:val="24"/>
          <w:szCs w:val="24"/>
          <w:lang w:val="es-CO"/>
        </w:rPr>
        <w:t>, J., and</w:t>
      </w:r>
      <w:r w:rsidRPr="1E184B82" w:rsidR="00BA1DF2">
        <w:rPr>
          <w:rFonts w:ascii="Arial" w:hAnsi="Arial" w:eastAsia="Arial" w:cs="Arial"/>
          <w:color w:val="000000" w:themeColor="text1" w:themeTint="FF" w:themeShade="FF"/>
          <w:sz w:val="24"/>
          <w:szCs w:val="24"/>
          <w:lang w:val="es-CO"/>
        </w:rPr>
        <w:t xml:space="preserve"> Castaño-Muñoz, W. (2021). </w:t>
      </w:r>
      <w:r w:rsidRPr="1E184B82" w:rsidR="00BA1DF2">
        <w:rPr>
          <w:rFonts w:ascii="Arial" w:hAnsi="Arial" w:eastAsia="Arial" w:cs="Arial"/>
          <w:color w:val="000000" w:themeColor="text1" w:themeTint="FF" w:themeShade="FF"/>
          <w:sz w:val="24"/>
          <w:szCs w:val="24"/>
        </w:rPr>
        <w:t xml:space="preserve">Value co-creation and co-destruction in the first cashless society in Colombia – a middle-range theory approach. </w:t>
      </w:r>
      <w:r w:rsidRPr="1E184B82" w:rsidR="00BA1DF2">
        <w:rPr>
          <w:rFonts w:ascii="Arial" w:hAnsi="Arial" w:eastAsia="Arial" w:cs="Arial"/>
          <w:i w:val="1"/>
          <w:iCs w:val="1"/>
          <w:color w:val="000000" w:themeColor="text1" w:themeTint="FF" w:themeShade="FF"/>
          <w:sz w:val="24"/>
          <w:szCs w:val="24"/>
        </w:rPr>
        <w:t>Information Technology &amp; People</w:t>
      </w:r>
      <w:r w:rsidRPr="1E184B82" w:rsidR="00BA1DF2">
        <w:rPr>
          <w:rFonts w:ascii="Arial" w:hAnsi="Arial" w:eastAsia="Arial" w:cs="Arial"/>
          <w:color w:val="000000" w:themeColor="text1" w:themeTint="FF" w:themeShade="FF"/>
          <w:sz w:val="24"/>
          <w:szCs w:val="24"/>
        </w:rPr>
        <w:t>, </w:t>
      </w:r>
      <w:r w:rsidRPr="1E184B82" w:rsidR="00BA1DF2">
        <w:rPr>
          <w:rFonts w:ascii="Arial" w:hAnsi="Arial" w:eastAsia="Arial" w:cs="Arial"/>
          <w:i w:val="1"/>
          <w:iCs w:val="1"/>
          <w:color w:val="000000" w:themeColor="text1" w:themeTint="FF" w:themeShade="FF"/>
          <w:sz w:val="24"/>
          <w:szCs w:val="24"/>
        </w:rPr>
        <w:t>ahead-of-print</w:t>
      </w:r>
      <w:r w:rsidRPr="1E184B82" w:rsidR="00BA1DF2">
        <w:rPr>
          <w:rFonts w:ascii="Arial" w:hAnsi="Arial" w:eastAsia="Arial" w:cs="Arial"/>
          <w:color w:val="000000" w:themeColor="text1" w:themeTint="FF" w:themeShade="FF"/>
          <w:sz w:val="24"/>
          <w:szCs w:val="24"/>
        </w:rPr>
        <w:t>(ahead-of-print). https://doi.org/10.1108/itp-05-2020-0273</w:t>
      </w:r>
    </w:p>
    <w:p w:rsidRPr="00A36848" w:rsidR="00BA1DF2" w:rsidP="1E184B82" w:rsidRDefault="00BA1DF2" w14:paraId="08B2D1FC" w14:textId="1DF4A591">
      <w:pPr>
        <w:pStyle w:val="NormalWeb"/>
        <w:spacing w:before="0" w:beforeAutospacing="off" w:after="180" w:afterAutospacing="off" w:line="360" w:lineRule="auto"/>
        <w:ind w:left="450" w:hanging="450"/>
        <w:rPr>
          <w:rFonts w:ascii="Arial" w:hAnsi="Arial" w:eastAsia="Arial" w:cs="Arial"/>
          <w:sz w:val="24"/>
          <w:szCs w:val="24"/>
        </w:rPr>
      </w:pPr>
      <w:r w:rsidRPr="1E184B82" w:rsidR="00BA1DF2">
        <w:rPr>
          <w:rFonts w:ascii="Arial" w:hAnsi="Arial" w:eastAsia="Arial" w:cs="Arial"/>
          <w:color w:val="000000" w:themeColor="text1" w:themeTint="FF" w:themeShade="FF"/>
          <w:sz w:val="24"/>
          <w:szCs w:val="24"/>
          <w:lang w:val="es-CO"/>
        </w:rPr>
        <w:t xml:space="preserve">van </w:t>
      </w:r>
      <w:proofErr w:type="spellStart"/>
      <w:r w:rsidRPr="1E184B82" w:rsidR="00BA1DF2">
        <w:rPr>
          <w:rFonts w:ascii="Arial" w:hAnsi="Arial" w:eastAsia="Arial" w:cs="Arial"/>
          <w:color w:val="000000" w:themeColor="text1" w:themeTint="FF" w:themeShade="FF"/>
          <w:sz w:val="24"/>
          <w:szCs w:val="24"/>
          <w:lang w:val="es-CO"/>
        </w:rPr>
        <w:t>Klyton</w:t>
      </w:r>
      <w:proofErr w:type="spellEnd"/>
      <w:r w:rsidRPr="1E184B82" w:rsidR="00BA1DF2">
        <w:rPr>
          <w:rFonts w:ascii="Arial" w:hAnsi="Arial" w:eastAsia="Arial" w:cs="Arial"/>
          <w:color w:val="000000" w:themeColor="text1" w:themeTint="FF" w:themeShade="FF"/>
          <w:sz w:val="24"/>
          <w:szCs w:val="24"/>
          <w:lang w:val="es-CO"/>
        </w:rPr>
        <w:t xml:space="preserve">, A., </w:t>
      </w:r>
      <w:r w:rsidRPr="1E184B82" w:rsidR="0027456B">
        <w:rPr>
          <w:rFonts w:ascii="Arial" w:hAnsi="Arial" w:eastAsia="Arial" w:cs="Arial"/>
          <w:color w:val="000000" w:themeColor="text1" w:themeTint="FF" w:themeShade="FF"/>
          <w:sz w:val="24"/>
          <w:szCs w:val="24"/>
          <w:lang w:val="es-CO"/>
        </w:rPr>
        <w:t>Tavera-Mesías, J., and</w:t>
      </w:r>
      <w:r w:rsidRPr="1E184B82" w:rsidR="00BA1DF2">
        <w:rPr>
          <w:rFonts w:ascii="Arial" w:hAnsi="Arial" w:eastAsia="Arial" w:cs="Arial"/>
          <w:color w:val="000000" w:themeColor="text1" w:themeTint="FF" w:themeShade="FF"/>
          <w:sz w:val="24"/>
          <w:szCs w:val="24"/>
          <w:lang w:val="es-CO"/>
        </w:rPr>
        <w:t xml:space="preserve"> Castaño-Muñoz, W. (2021). </w:t>
      </w:r>
      <w:r w:rsidRPr="1E184B82" w:rsidR="00BA1DF2">
        <w:rPr>
          <w:rFonts w:ascii="Arial" w:hAnsi="Arial" w:eastAsia="Arial" w:cs="Arial"/>
          <w:color w:val="000000" w:themeColor="text1" w:themeTint="FF" w:themeShade="FF"/>
          <w:sz w:val="24"/>
          <w:szCs w:val="24"/>
        </w:rPr>
        <w:t>Innovation resistance and mobile banking in rural Colombia. </w:t>
      </w:r>
      <w:r w:rsidRPr="1E184B82" w:rsidR="00BA1DF2">
        <w:rPr>
          <w:rFonts w:ascii="Arial" w:hAnsi="Arial" w:eastAsia="Arial" w:cs="Arial"/>
          <w:i w:val="1"/>
          <w:iCs w:val="1"/>
          <w:color w:val="000000" w:themeColor="text1" w:themeTint="FF" w:themeShade="FF"/>
          <w:sz w:val="24"/>
          <w:szCs w:val="24"/>
        </w:rPr>
        <w:t xml:space="preserve">Journal </w:t>
      </w:r>
      <w:r w:rsidRPr="1E184B82" w:rsidR="00BA1DF2">
        <w:rPr>
          <w:rFonts w:ascii="Arial" w:hAnsi="Arial" w:eastAsia="Arial" w:cs="Arial"/>
          <w:i w:val="1"/>
          <w:iCs w:val="1"/>
          <w:color w:val="000000" w:themeColor="text1" w:themeTint="FF" w:themeShade="FF"/>
          <w:sz w:val="24"/>
          <w:szCs w:val="24"/>
        </w:rPr>
        <w:t>Of</w:t>
      </w:r>
      <w:r w:rsidRPr="1E184B82" w:rsidR="00BA1DF2">
        <w:rPr>
          <w:rFonts w:ascii="Arial" w:hAnsi="Arial" w:eastAsia="Arial" w:cs="Arial"/>
          <w:i w:val="1"/>
          <w:iCs w:val="1"/>
          <w:color w:val="000000" w:themeColor="text1" w:themeTint="FF" w:themeShade="FF"/>
          <w:sz w:val="24"/>
          <w:szCs w:val="24"/>
        </w:rPr>
        <w:t xml:space="preserve"> Rural Studies</w:t>
      </w:r>
      <w:r w:rsidRPr="1E184B82" w:rsidR="00BA1DF2">
        <w:rPr>
          <w:rFonts w:ascii="Arial" w:hAnsi="Arial" w:eastAsia="Arial" w:cs="Arial"/>
          <w:color w:val="000000" w:themeColor="text1" w:themeTint="FF" w:themeShade="FF"/>
          <w:sz w:val="24"/>
          <w:szCs w:val="24"/>
        </w:rPr>
        <w:t>, </w:t>
      </w:r>
      <w:r w:rsidRPr="1E184B82" w:rsidR="00BA1DF2">
        <w:rPr>
          <w:rFonts w:ascii="Arial" w:hAnsi="Arial" w:eastAsia="Arial" w:cs="Arial"/>
          <w:i w:val="1"/>
          <w:iCs w:val="1"/>
          <w:color w:val="000000" w:themeColor="text1" w:themeTint="FF" w:themeShade="FF"/>
          <w:sz w:val="24"/>
          <w:szCs w:val="24"/>
        </w:rPr>
        <w:t>81</w:t>
      </w:r>
      <w:r w:rsidRPr="1E184B82" w:rsidR="00BA1DF2">
        <w:rPr>
          <w:rFonts w:ascii="Arial" w:hAnsi="Arial" w:eastAsia="Arial" w:cs="Arial"/>
          <w:color w:val="000000" w:themeColor="text1" w:themeTint="FF" w:themeShade="FF"/>
          <w:sz w:val="24"/>
          <w:szCs w:val="24"/>
        </w:rPr>
        <w:t xml:space="preserve">, 269-280. </w:t>
      </w:r>
      <w:hyperlink r:id="R589696150a6d497f">
        <w:r w:rsidRPr="1E184B82" w:rsidR="00BA1DF2">
          <w:rPr>
            <w:rStyle w:val="Hyperlink"/>
            <w:rFonts w:ascii="Arial" w:hAnsi="Arial" w:eastAsia="Arial" w:cs="Arial"/>
            <w:sz w:val="24"/>
            <w:szCs w:val="24"/>
          </w:rPr>
          <w:t>https://doi.org/10.1016/j.jrurstud.2020.10.035</w:t>
        </w:r>
      </w:hyperlink>
    </w:p>
    <w:p w:rsidR="5E887F0F" w:rsidP="1E184B82" w:rsidRDefault="5E887F0F" w14:paraId="788244D0" w14:textId="713AF2A5">
      <w:pPr>
        <w:pStyle w:val="NormalWeb"/>
        <w:spacing w:before="0" w:beforeAutospacing="off" w:after="180" w:afterAutospacing="off" w:line="360" w:lineRule="auto"/>
        <w:ind w:left="450" w:hanging="450"/>
        <w:rPr>
          <w:rFonts w:ascii="Arial" w:hAnsi="Arial" w:eastAsia="Arial" w:cs="Arial"/>
          <w:noProof w:val="0"/>
          <w:sz w:val="24"/>
          <w:szCs w:val="24"/>
          <w:lang w:val="en-GB"/>
        </w:rPr>
      </w:pPr>
      <w:r w:rsidRPr="1E184B82" w:rsidR="5E887F0F">
        <w:rPr>
          <w:rFonts w:ascii="Arial" w:hAnsi="Arial" w:eastAsia="Arial" w:cs="Arial"/>
          <w:b w:val="0"/>
          <w:bCs w:val="0"/>
          <w:i w:val="0"/>
          <w:iCs w:val="0"/>
          <w:caps w:val="0"/>
          <w:smallCaps w:val="0"/>
          <w:strike w:val="0"/>
          <w:dstrike w:val="0"/>
          <w:noProof w:val="0"/>
          <w:color w:val="222222"/>
          <w:sz w:val="24"/>
          <w:szCs w:val="24"/>
          <w:u w:val="none"/>
          <w:lang w:val="en-US"/>
        </w:rPr>
        <w:t xml:space="preserve">Law, E. L. C., Roto, V., Hassenzahl, M., </w:t>
      </w:r>
      <w:proofErr w:type="spellStart"/>
      <w:r w:rsidRPr="1E184B82" w:rsidR="5E887F0F">
        <w:rPr>
          <w:rFonts w:ascii="Arial" w:hAnsi="Arial" w:eastAsia="Arial" w:cs="Arial"/>
          <w:b w:val="0"/>
          <w:bCs w:val="0"/>
          <w:i w:val="0"/>
          <w:iCs w:val="0"/>
          <w:caps w:val="0"/>
          <w:smallCaps w:val="0"/>
          <w:strike w:val="0"/>
          <w:dstrike w:val="0"/>
          <w:noProof w:val="0"/>
          <w:color w:val="222222"/>
          <w:sz w:val="24"/>
          <w:szCs w:val="24"/>
          <w:u w:val="none"/>
          <w:lang w:val="en-US"/>
        </w:rPr>
        <w:t>Vermeeren</w:t>
      </w:r>
      <w:proofErr w:type="spellEnd"/>
      <w:r w:rsidRPr="1E184B82" w:rsidR="5E887F0F">
        <w:rPr>
          <w:rFonts w:ascii="Arial" w:hAnsi="Arial" w:eastAsia="Arial" w:cs="Arial"/>
          <w:b w:val="0"/>
          <w:bCs w:val="0"/>
          <w:i w:val="0"/>
          <w:iCs w:val="0"/>
          <w:caps w:val="0"/>
          <w:smallCaps w:val="0"/>
          <w:strike w:val="0"/>
          <w:dstrike w:val="0"/>
          <w:noProof w:val="0"/>
          <w:color w:val="222222"/>
          <w:sz w:val="24"/>
          <w:szCs w:val="24"/>
          <w:u w:val="none"/>
          <w:lang w:val="en-US"/>
        </w:rPr>
        <w:t xml:space="preserve">, A. P., &amp; Kort, J. (2009, April). Understanding, scoping and defining user experience: a survey approach. In </w:t>
      </w:r>
      <w:r w:rsidRPr="1E184B82" w:rsidR="5E887F0F">
        <w:rPr>
          <w:rFonts w:ascii="Arial" w:hAnsi="Arial" w:eastAsia="Arial" w:cs="Arial"/>
          <w:b w:val="0"/>
          <w:bCs w:val="0"/>
          <w:i w:val="1"/>
          <w:iCs w:val="1"/>
          <w:caps w:val="0"/>
          <w:smallCaps w:val="0"/>
          <w:strike w:val="0"/>
          <w:dstrike w:val="0"/>
          <w:noProof w:val="0"/>
          <w:color w:val="222222"/>
          <w:sz w:val="24"/>
          <w:szCs w:val="24"/>
          <w:u w:val="none"/>
          <w:lang w:val="en-US"/>
        </w:rPr>
        <w:t>Proceedings of the SIGCHI conference on human factors in computing systems</w:t>
      </w:r>
      <w:r w:rsidRPr="1E184B82" w:rsidR="5E887F0F">
        <w:rPr>
          <w:rFonts w:ascii="Arial" w:hAnsi="Arial" w:eastAsia="Arial" w:cs="Arial"/>
          <w:b w:val="0"/>
          <w:bCs w:val="0"/>
          <w:i w:val="0"/>
          <w:iCs w:val="0"/>
          <w:caps w:val="0"/>
          <w:smallCaps w:val="0"/>
          <w:strike w:val="0"/>
          <w:dstrike w:val="0"/>
          <w:noProof w:val="0"/>
          <w:color w:val="222222"/>
          <w:sz w:val="24"/>
          <w:szCs w:val="24"/>
          <w:u w:val="none"/>
          <w:lang w:val="en-US"/>
        </w:rPr>
        <w:t xml:space="preserve"> (pp. 719-728).</w:t>
      </w:r>
    </w:p>
    <w:p w:rsidRPr="00A36848" w:rsidR="00BA1DF2" w:rsidP="00BA1DF2" w:rsidRDefault="00BA1DF2" w14:paraId="4F2E5DA7" w14:textId="77777777">
      <w:pPr>
        <w:spacing w:line="360" w:lineRule="auto"/>
        <w:rPr>
          <w:szCs w:val="24"/>
          <w:lang w:val="en-GB"/>
        </w:rPr>
      </w:pPr>
    </w:p>
    <w:p w:rsidRPr="00A36848" w:rsidR="00BA1DF2" w:rsidP="00BA1DF2" w:rsidRDefault="00BA1DF2" w14:paraId="40CBB6D8" w14:textId="77777777">
      <w:pPr>
        <w:spacing w:line="360" w:lineRule="auto"/>
        <w:rPr>
          <w:szCs w:val="24"/>
          <w:lang w:val="en-GB"/>
        </w:rPr>
      </w:pPr>
      <w:r w:rsidRPr="00A36848">
        <w:rPr>
          <w:szCs w:val="24"/>
          <w:lang w:val="en-GB"/>
        </w:rPr>
        <w:br w:type="page"/>
      </w:r>
    </w:p>
    <w:p w:rsidRPr="008F1F56" w:rsidR="00F23BAD" w:rsidP="00F23BAD" w:rsidRDefault="00F23BAD" w14:paraId="22314706" w14:textId="77777777">
      <w:pPr>
        <w:jc w:val="center"/>
        <w:rPr>
          <w:rFonts w:ascii="Arial" w:hAnsi="Arial" w:eastAsia="Times New Roman" w:cs="Arial"/>
          <w:b/>
          <w:bCs/>
          <w:i/>
          <w:iCs/>
          <w:color w:val="FF0000"/>
          <w:sz w:val="32"/>
          <w:szCs w:val="32"/>
          <w:shd w:val="clear" w:color="auto" w:fill="FFFFFF"/>
          <w:lang w:eastAsia="en-GB"/>
        </w:rPr>
      </w:pPr>
      <w:r w:rsidRPr="008F1F56">
        <w:rPr>
          <w:rFonts w:ascii="Arial" w:hAnsi="Arial" w:eastAsia="Times New Roman" w:cs="Arial"/>
          <w:b/>
          <w:bCs/>
          <w:i/>
          <w:iCs/>
          <w:color w:val="FF0000"/>
          <w:sz w:val="32"/>
          <w:szCs w:val="32"/>
          <w:shd w:val="clear" w:color="auto" w:fill="FFFFFF"/>
          <w:lang w:eastAsia="en-GB"/>
        </w:rPr>
        <w:lastRenderedPageBreak/>
        <w:t>IMPORTANT NOTES:</w:t>
      </w:r>
    </w:p>
    <w:p w:rsidR="00F23BAD" w:rsidP="00F23BAD" w:rsidRDefault="00F23BAD" w14:paraId="577E8147" w14:textId="77777777">
      <w:pPr>
        <w:rPr>
          <w:rFonts w:ascii="Arial" w:hAnsi="Arial" w:eastAsia="Times New Roman" w:cs="Arial"/>
          <w:i/>
          <w:iCs/>
          <w:color w:val="555555"/>
          <w:sz w:val="21"/>
          <w:szCs w:val="21"/>
          <w:shd w:val="clear" w:color="auto" w:fill="FFFFFF"/>
          <w:lang w:eastAsia="en-GB"/>
        </w:rPr>
      </w:pPr>
    </w:p>
    <w:p w:rsidR="00F23BAD" w:rsidP="00F23BAD" w:rsidRDefault="00F23BAD" w14:paraId="2B32614D" w14:textId="430B93EB">
      <w:pPr>
        <w:rPr>
          <w:rFonts w:ascii="Arial" w:hAnsi="Arial" w:eastAsia="Times New Roman" w:cs="Arial"/>
          <w:i/>
          <w:iCs/>
          <w:color w:val="555555"/>
          <w:sz w:val="21"/>
          <w:szCs w:val="21"/>
          <w:shd w:val="clear" w:color="auto" w:fill="FFFFFF"/>
          <w:lang w:eastAsia="en-GB"/>
        </w:rPr>
      </w:pPr>
      <w:r>
        <w:rPr>
          <w:rFonts w:ascii="Arial" w:hAnsi="Arial" w:eastAsia="Times New Roman" w:cs="Arial"/>
          <w:i/>
          <w:iCs/>
          <w:color w:val="555555"/>
          <w:sz w:val="21"/>
          <w:szCs w:val="21"/>
          <w:shd w:val="clear" w:color="auto" w:fill="FFFFFF"/>
          <w:lang w:eastAsia="en-GB"/>
        </w:rPr>
        <w:t>Save drafts and sources used to prepare this assessment</w:t>
      </w:r>
      <w:r w:rsidRPr="00C0495F">
        <w:t xml:space="preserve"> </w:t>
      </w:r>
      <w:r w:rsidRPr="00C0495F">
        <w:rPr>
          <w:rFonts w:ascii="Arial" w:hAnsi="Arial" w:eastAsia="Times New Roman" w:cs="Arial"/>
          <w:i/>
          <w:iCs/>
          <w:color w:val="555555"/>
          <w:sz w:val="21"/>
          <w:szCs w:val="21"/>
          <w:shd w:val="clear" w:color="auto" w:fill="FFFFFF"/>
          <w:lang w:eastAsia="en-GB"/>
        </w:rPr>
        <w:t>as well as your notes and any sources you used to draw on in</w:t>
      </w:r>
      <w:r>
        <w:rPr>
          <w:rFonts w:ascii="Arial" w:hAnsi="Arial" w:eastAsia="Times New Roman" w:cs="Arial"/>
          <w:i/>
          <w:iCs/>
          <w:color w:val="555555"/>
          <w:sz w:val="21"/>
          <w:szCs w:val="21"/>
          <w:shd w:val="clear" w:color="auto" w:fill="FFFFFF"/>
          <w:lang w:eastAsia="en-GB"/>
        </w:rPr>
        <w:t xml:space="preserve"> </w:t>
      </w:r>
      <w:r w:rsidRPr="00C0495F">
        <w:rPr>
          <w:rFonts w:ascii="Arial" w:hAnsi="Arial" w:eastAsia="Times New Roman" w:cs="Arial"/>
          <w:i/>
          <w:iCs/>
          <w:color w:val="555555"/>
          <w:sz w:val="21"/>
          <w:szCs w:val="21"/>
          <w:shd w:val="clear" w:color="auto" w:fill="FFFFFF"/>
          <w:lang w:eastAsia="en-GB"/>
        </w:rPr>
        <w:t xml:space="preserve">preparing it </w:t>
      </w:r>
    </w:p>
    <w:p w:rsidR="00F23BAD" w:rsidP="00F23BAD" w:rsidRDefault="00F23BAD" w14:paraId="46CB9F03" w14:textId="74FC352D">
      <w:pPr>
        <w:rPr>
          <w:rFonts w:ascii="Arial" w:hAnsi="Arial" w:eastAsia="Times New Roman" w:cs="Arial"/>
          <w:i/>
          <w:iCs/>
          <w:color w:val="555555"/>
          <w:sz w:val="21"/>
          <w:szCs w:val="21"/>
          <w:shd w:val="clear" w:color="auto" w:fill="FFFFFF"/>
          <w:lang w:eastAsia="en-GB"/>
        </w:rPr>
      </w:pPr>
      <w:r>
        <w:rPr>
          <w:rFonts w:ascii="Arial" w:hAnsi="Arial" w:eastAsia="Times New Roman" w:cs="Arial"/>
          <w:i/>
          <w:iCs/>
          <w:color w:val="555555"/>
          <w:sz w:val="21"/>
          <w:szCs w:val="21"/>
          <w:shd w:val="clear" w:color="auto" w:fill="FFFFFF"/>
          <w:lang w:eastAsia="en-GB"/>
        </w:rPr>
        <w:t>Please submit ONE WORD DOCUMENT (.doc or .do</w:t>
      </w:r>
      <w:r w:rsidR="0081235F">
        <w:rPr>
          <w:rFonts w:ascii="Arial" w:hAnsi="Arial" w:eastAsia="Times New Roman" w:cs="Arial"/>
          <w:i/>
          <w:iCs/>
          <w:color w:val="555555"/>
          <w:sz w:val="21"/>
          <w:szCs w:val="21"/>
          <w:shd w:val="clear" w:color="auto" w:fill="FFFFFF"/>
          <w:lang w:eastAsia="en-GB"/>
        </w:rPr>
        <w:t xml:space="preserve">cx) via the MIS611 Assessment 2 </w:t>
      </w:r>
      <w:r>
        <w:rPr>
          <w:rFonts w:ascii="Arial" w:hAnsi="Arial" w:eastAsia="Times New Roman" w:cs="Arial"/>
          <w:i/>
          <w:iCs/>
          <w:color w:val="555555"/>
          <w:sz w:val="21"/>
          <w:szCs w:val="21"/>
          <w:shd w:val="clear" w:color="auto" w:fill="FFFFFF"/>
          <w:lang w:eastAsia="en-GB"/>
        </w:rPr>
        <w:t>Section found in the Main navigation menu of the MIS611 Blackboard Site.</w:t>
      </w:r>
    </w:p>
    <w:p w:rsidR="00F23BAD" w:rsidP="00F23BAD" w:rsidRDefault="0081235F" w14:paraId="760572CF" w14:textId="0F7DCD7A">
      <w:pPr>
        <w:rPr>
          <w:rFonts w:ascii="Arial" w:hAnsi="Arial" w:eastAsia="Times New Roman" w:cs="Arial"/>
          <w:i/>
          <w:iCs/>
          <w:color w:val="555555"/>
          <w:sz w:val="21"/>
          <w:szCs w:val="21"/>
          <w:shd w:val="clear" w:color="auto" w:fill="FFFFFF"/>
          <w:lang w:eastAsia="en-GB"/>
        </w:rPr>
      </w:pPr>
      <w:r>
        <w:rPr>
          <w:rFonts w:ascii="Arial" w:hAnsi="Arial" w:eastAsia="Times New Roman" w:cs="Arial"/>
          <w:i/>
          <w:iCs/>
          <w:color w:val="555555"/>
          <w:sz w:val="21"/>
          <w:szCs w:val="21"/>
          <w:shd w:val="clear" w:color="auto" w:fill="FFFFFF"/>
          <w:lang w:eastAsia="en-GB"/>
        </w:rPr>
        <w:t>This Assessment should be 4</w:t>
      </w:r>
      <w:r w:rsidR="00F23BAD">
        <w:rPr>
          <w:rFonts w:ascii="Arial" w:hAnsi="Arial" w:eastAsia="Times New Roman" w:cs="Arial"/>
          <w:i/>
          <w:iCs/>
          <w:color w:val="555555"/>
          <w:sz w:val="21"/>
          <w:szCs w:val="21"/>
          <w:shd w:val="clear" w:color="auto" w:fill="FFFFFF"/>
          <w:lang w:eastAsia="en-GB"/>
        </w:rPr>
        <w:t>000 words (+/-10%)</w:t>
      </w:r>
    </w:p>
    <w:p w:rsidR="00F23BAD" w:rsidP="00F23BAD" w:rsidRDefault="00F23BAD" w14:paraId="3D3217A8" w14:textId="77777777">
      <w:pPr>
        <w:rPr>
          <w:rFonts w:ascii="Arial" w:hAnsi="Arial" w:eastAsia="Times New Roman" w:cs="Arial"/>
          <w:i/>
          <w:iCs/>
          <w:color w:val="555555"/>
          <w:sz w:val="21"/>
          <w:szCs w:val="21"/>
          <w:shd w:val="clear" w:color="auto" w:fill="FFFFFF"/>
          <w:lang w:eastAsia="en-GB"/>
        </w:rPr>
      </w:pPr>
      <w:r>
        <w:rPr>
          <w:rFonts w:ascii="Arial" w:hAnsi="Arial" w:eastAsia="Times New Roman" w:cs="Arial"/>
          <w:i/>
          <w:iCs/>
          <w:color w:val="555555"/>
          <w:sz w:val="21"/>
          <w:szCs w:val="21"/>
          <w:shd w:val="clear" w:color="auto" w:fill="FFFFFF"/>
          <w:lang w:eastAsia="en-GB"/>
        </w:rPr>
        <w:t>The Cover Page, Academic Integrity Declaration and References are not included in the word count.</w:t>
      </w:r>
    </w:p>
    <w:p w:rsidR="00F23BAD" w:rsidP="00F23BAD" w:rsidRDefault="00F23BAD" w14:paraId="1364DC18" w14:textId="5E3AB12C">
      <w:pPr>
        <w:rPr>
          <w:rFonts w:ascii="Arial" w:hAnsi="Arial" w:eastAsia="Times New Roman" w:cs="Arial"/>
          <w:i/>
          <w:iCs/>
          <w:color w:val="555555"/>
          <w:sz w:val="21"/>
          <w:szCs w:val="21"/>
          <w:shd w:val="clear" w:color="auto" w:fill="FFFFFF"/>
          <w:lang w:eastAsia="en-GB"/>
        </w:rPr>
      </w:pPr>
      <w:r>
        <w:rPr>
          <w:rFonts w:ascii="Arial" w:hAnsi="Arial" w:eastAsia="Times New Roman" w:cs="Arial"/>
          <w:i/>
          <w:iCs/>
          <w:color w:val="555555"/>
          <w:sz w:val="21"/>
          <w:szCs w:val="21"/>
          <w:shd w:val="clear" w:color="auto" w:fill="FFFFFF"/>
          <w:lang w:eastAsia="en-GB"/>
        </w:rPr>
        <w:t>Save file with the correct naming convention: subject code_ M#_ surname_ first name initial_ assessment title:</w:t>
      </w:r>
      <w:r w:rsidR="002D7636">
        <w:rPr>
          <w:rFonts w:ascii="Arial" w:hAnsi="Arial" w:eastAsia="Times New Roman" w:cs="Arial"/>
          <w:i/>
          <w:iCs/>
          <w:color w:val="555555"/>
          <w:sz w:val="21"/>
          <w:szCs w:val="21"/>
          <w:shd w:val="clear" w:color="auto" w:fill="FFFFFF"/>
          <w:lang w:eastAsia="en-GB"/>
        </w:rPr>
        <w:t xml:space="preserve"> </w:t>
      </w:r>
      <w:r>
        <w:rPr>
          <w:rFonts w:ascii="Arial" w:hAnsi="Arial" w:eastAsia="Times New Roman" w:cs="Arial"/>
          <w:i/>
          <w:iCs/>
          <w:color w:val="555555"/>
          <w:sz w:val="21"/>
          <w:szCs w:val="21"/>
          <w:shd w:val="clear" w:color="auto" w:fill="FFFFFF"/>
          <w:lang w:eastAsia="en-GB"/>
        </w:rPr>
        <w:t>e.g. MIS</w:t>
      </w:r>
      <w:r w:rsidR="002D7636">
        <w:rPr>
          <w:rFonts w:ascii="Arial" w:hAnsi="Arial" w:eastAsia="Times New Roman" w:cs="Arial"/>
          <w:i/>
          <w:iCs/>
          <w:color w:val="555555"/>
          <w:sz w:val="21"/>
          <w:szCs w:val="21"/>
          <w:shd w:val="clear" w:color="auto" w:fill="FFFFFF"/>
          <w:lang w:eastAsia="en-GB"/>
        </w:rPr>
        <w:t>611</w:t>
      </w:r>
      <w:r>
        <w:rPr>
          <w:rFonts w:ascii="Arial" w:hAnsi="Arial" w:eastAsia="Times New Roman" w:cs="Arial"/>
          <w:i/>
          <w:iCs/>
          <w:color w:val="555555"/>
          <w:sz w:val="21"/>
          <w:szCs w:val="21"/>
          <w:shd w:val="clear" w:color="auto" w:fill="FFFFFF"/>
          <w:lang w:eastAsia="en-GB"/>
        </w:rPr>
        <w:t>_M2_Jones_S_Research Report</w:t>
      </w:r>
    </w:p>
    <w:p w:rsidRPr="00C0495F" w:rsidR="00F23BAD" w:rsidP="00F23BAD" w:rsidRDefault="00F23BAD" w14:paraId="2E7D5801" w14:textId="30CA34B4">
      <w:pPr>
        <w:rPr>
          <w:rFonts w:ascii="Arial" w:hAnsi="Arial" w:eastAsia="Times New Roman" w:cs="Arial"/>
          <w:i/>
          <w:iCs/>
          <w:color w:val="555555"/>
          <w:sz w:val="21"/>
          <w:szCs w:val="21"/>
          <w:shd w:val="clear" w:color="auto" w:fill="FFFFFF"/>
          <w:lang w:eastAsia="en-GB"/>
        </w:rPr>
      </w:pPr>
      <w:r w:rsidRPr="00C0495F">
        <w:rPr>
          <w:rFonts w:ascii="Arial" w:hAnsi="Arial" w:eastAsia="Times New Roman" w:cs="Arial"/>
          <w:i/>
          <w:iCs/>
          <w:color w:val="555555"/>
          <w:sz w:val="21"/>
          <w:szCs w:val="21"/>
          <w:shd w:val="clear" w:color="auto" w:fill="FFFFFF"/>
          <w:lang w:eastAsia="en-GB"/>
        </w:rPr>
        <w:t>Extensions will be considered only in extenuating circumstances where the student</w:t>
      </w:r>
      <w:r w:rsidR="002D7636">
        <w:rPr>
          <w:rFonts w:ascii="Arial" w:hAnsi="Arial" w:eastAsia="Times New Roman" w:cs="Arial"/>
          <w:i/>
          <w:iCs/>
          <w:color w:val="555555"/>
          <w:sz w:val="21"/>
          <w:szCs w:val="21"/>
          <w:shd w:val="clear" w:color="auto" w:fill="FFFFFF"/>
          <w:lang w:eastAsia="en-GB"/>
        </w:rPr>
        <w:t>/s</w:t>
      </w:r>
      <w:r w:rsidRPr="00C0495F">
        <w:rPr>
          <w:rFonts w:ascii="Arial" w:hAnsi="Arial" w:eastAsia="Times New Roman" w:cs="Arial"/>
          <w:i/>
          <w:iCs/>
          <w:color w:val="555555"/>
          <w:sz w:val="21"/>
          <w:szCs w:val="21"/>
          <w:shd w:val="clear" w:color="auto" w:fill="FFFFFF"/>
          <w:lang w:eastAsia="en-GB"/>
        </w:rPr>
        <w:t xml:space="preserve"> has</w:t>
      </w:r>
    </w:p>
    <w:p w:rsidRPr="00C0495F" w:rsidR="00F23BAD" w:rsidP="00F23BAD" w:rsidRDefault="00F23BAD" w14:paraId="19A5E1CD" w14:textId="77777777">
      <w:pPr>
        <w:rPr>
          <w:rFonts w:ascii="Arial" w:hAnsi="Arial" w:eastAsia="Times New Roman" w:cs="Arial"/>
          <w:i/>
          <w:iCs/>
          <w:color w:val="555555"/>
          <w:sz w:val="21"/>
          <w:szCs w:val="21"/>
          <w:shd w:val="clear" w:color="auto" w:fill="FFFFFF"/>
          <w:lang w:eastAsia="en-GB"/>
        </w:rPr>
      </w:pPr>
      <w:r w:rsidRPr="00C0495F">
        <w:rPr>
          <w:rFonts w:ascii="Arial" w:hAnsi="Arial" w:eastAsia="Times New Roman" w:cs="Arial"/>
          <w:i/>
          <w:iCs/>
          <w:color w:val="555555"/>
          <w:sz w:val="21"/>
          <w:szCs w:val="21"/>
          <w:shd w:val="clear" w:color="auto" w:fill="FFFFFF"/>
          <w:lang w:eastAsia="en-GB"/>
        </w:rPr>
        <w:t>applied before the due date. At that point, students are required to provide the latest draft,</w:t>
      </w:r>
    </w:p>
    <w:p w:rsidR="00F23BAD" w:rsidP="00F23BAD" w:rsidRDefault="00F23BAD" w14:paraId="0BD43B3C" w14:textId="77777777">
      <w:pPr>
        <w:rPr>
          <w:rFonts w:ascii="Arial" w:hAnsi="Arial" w:eastAsia="Times New Roman" w:cs="Arial"/>
          <w:i/>
          <w:iCs/>
          <w:color w:val="555555"/>
          <w:sz w:val="21"/>
          <w:szCs w:val="21"/>
          <w:shd w:val="clear" w:color="auto" w:fill="FFFFFF"/>
          <w:lang w:eastAsia="en-GB"/>
        </w:rPr>
      </w:pPr>
      <w:r w:rsidRPr="00C0495F">
        <w:rPr>
          <w:rFonts w:ascii="Arial" w:hAnsi="Arial" w:eastAsia="Times New Roman" w:cs="Arial"/>
          <w:i/>
          <w:iCs/>
          <w:color w:val="555555"/>
          <w:sz w:val="21"/>
          <w:szCs w:val="21"/>
          <w:shd w:val="clear" w:color="auto" w:fill="FFFFFF"/>
          <w:lang w:eastAsia="en-GB"/>
        </w:rPr>
        <w:t>in case the extension is not granted.</w:t>
      </w:r>
    </w:p>
    <w:p w:rsidRPr="00C0495F" w:rsidR="00F23BAD" w:rsidP="00F23BAD" w:rsidRDefault="00F23BAD" w14:paraId="290E07FE" w14:textId="3BF689D4">
      <w:pPr>
        <w:rPr>
          <w:rFonts w:ascii="Arial" w:hAnsi="Arial" w:eastAsia="Times New Roman" w:cs="Arial"/>
          <w:i/>
          <w:iCs/>
          <w:color w:val="555555"/>
          <w:sz w:val="21"/>
          <w:szCs w:val="21"/>
          <w:shd w:val="clear" w:color="auto" w:fill="FFFFFF"/>
          <w:lang w:eastAsia="en-GB"/>
        </w:rPr>
      </w:pPr>
      <w:r w:rsidRPr="00C0495F">
        <w:rPr>
          <w:rFonts w:ascii="Arial" w:hAnsi="Arial" w:eastAsia="Times New Roman" w:cs="Arial"/>
          <w:i/>
          <w:iCs/>
          <w:color w:val="555555"/>
          <w:sz w:val="21"/>
          <w:szCs w:val="21"/>
          <w:shd w:val="clear" w:color="auto" w:fill="FFFFFF"/>
          <w:lang w:eastAsia="en-GB"/>
        </w:rPr>
        <w:t>Students are responsible for keeping appropriate back-ups and drafts of their ass</w:t>
      </w:r>
      <w:r w:rsidR="002D7636">
        <w:rPr>
          <w:rFonts w:ascii="Arial" w:hAnsi="Arial" w:eastAsia="Times New Roman" w:cs="Arial"/>
          <w:i/>
          <w:iCs/>
          <w:color w:val="555555"/>
          <w:sz w:val="21"/>
          <w:szCs w:val="21"/>
          <w:shd w:val="clear" w:color="auto" w:fill="FFFFFF"/>
          <w:lang w:eastAsia="en-GB"/>
        </w:rPr>
        <w:t>essm</w:t>
      </w:r>
      <w:r w:rsidRPr="00C0495F">
        <w:rPr>
          <w:rFonts w:ascii="Arial" w:hAnsi="Arial" w:eastAsia="Times New Roman" w:cs="Arial"/>
          <w:i/>
          <w:iCs/>
          <w:color w:val="555555"/>
          <w:sz w:val="21"/>
          <w:szCs w:val="21"/>
          <w:shd w:val="clear" w:color="auto" w:fill="FFFFFF"/>
          <w:lang w:eastAsia="en-GB"/>
        </w:rPr>
        <w:t>ents</w:t>
      </w:r>
    </w:p>
    <w:p w:rsidRPr="00C0495F" w:rsidR="00F23BAD" w:rsidP="00F23BAD" w:rsidRDefault="00F23BAD" w14:paraId="1A5551D3" w14:textId="77777777">
      <w:pPr>
        <w:rPr>
          <w:rFonts w:ascii="Arial" w:hAnsi="Arial" w:eastAsia="Times New Roman" w:cs="Arial"/>
          <w:i/>
          <w:iCs/>
          <w:color w:val="555555"/>
          <w:sz w:val="21"/>
          <w:szCs w:val="21"/>
          <w:shd w:val="clear" w:color="auto" w:fill="FFFFFF"/>
          <w:lang w:eastAsia="en-GB"/>
        </w:rPr>
      </w:pPr>
      <w:r w:rsidRPr="00C0495F">
        <w:rPr>
          <w:rFonts w:ascii="Arial" w:hAnsi="Arial" w:eastAsia="Times New Roman" w:cs="Arial"/>
          <w:i/>
          <w:iCs/>
          <w:color w:val="555555"/>
          <w:sz w:val="21"/>
          <w:szCs w:val="21"/>
          <w:shd w:val="clear" w:color="auto" w:fill="FFFFFF"/>
          <w:lang w:eastAsia="en-GB"/>
        </w:rPr>
        <w:t>and to submit the correct version. Torrens University Australia policies apply to the</w:t>
      </w:r>
    </w:p>
    <w:p w:rsidR="002D7636" w:rsidP="00F23BAD" w:rsidRDefault="00F23BAD" w14:paraId="53EF9993" w14:textId="77777777">
      <w:pPr>
        <w:rPr>
          <w:rFonts w:ascii="Arial" w:hAnsi="Arial" w:eastAsia="Times New Roman" w:cs="Arial"/>
          <w:i/>
          <w:iCs/>
          <w:color w:val="555555"/>
          <w:sz w:val="21"/>
          <w:szCs w:val="21"/>
          <w:shd w:val="clear" w:color="auto" w:fill="FFFFFF"/>
          <w:lang w:eastAsia="en-GB"/>
        </w:rPr>
      </w:pPr>
      <w:r w:rsidRPr="00C0495F">
        <w:rPr>
          <w:rFonts w:ascii="Arial" w:hAnsi="Arial" w:eastAsia="Times New Roman" w:cs="Arial"/>
          <w:i/>
          <w:iCs/>
          <w:color w:val="555555"/>
          <w:sz w:val="21"/>
          <w:szCs w:val="21"/>
          <w:shd w:val="clear" w:color="auto" w:fill="FFFFFF"/>
          <w:lang w:eastAsia="en-GB"/>
        </w:rPr>
        <w:t xml:space="preserve">preparation and submission of this assignment. </w:t>
      </w:r>
      <w:r w:rsidRPr="00C0495F">
        <w:rPr>
          <w:rFonts w:ascii="Arial" w:hAnsi="Arial" w:eastAsia="Times New Roman" w:cs="Arial"/>
          <w:i/>
          <w:iCs/>
          <w:color w:val="555555"/>
          <w:sz w:val="21"/>
          <w:szCs w:val="21"/>
          <w:shd w:val="clear" w:color="auto" w:fill="FFFFFF"/>
          <w:lang w:eastAsia="en-GB"/>
        </w:rPr>
        <w:cr/>
      </w:r>
    </w:p>
    <w:p w:rsidRPr="00EF7394" w:rsidR="00F23BAD" w:rsidP="00F23BAD" w:rsidRDefault="00F23BAD" w14:paraId="287A1725" w14:textId="33F833FF">
      <w:pPr>
        <w:rPr>
          <w:rFonts w:ascii="Arial" w:hAnsi="Arial" w:eastAsia="Times New Roman" w:cs="Arial"/>
          <w:i/>
          <w:iCs/>
          <w:color w:val="555555"/>
          <w:sz w:val="21"/>
          <w:szCs w:val="21"/>
          <w:shd w:val="clear" w:color="auto" w:fill="FFFFFF"/>
          <w:lang w:eastAsia="en-GB"/>
        </w:rPr>
      </w:pPr>
      <w:r w:rsidRPr="00C0495F">
        <w:rPr>
          <w:rFonts w:ascii="Arial" w:hAnsi="Arial" w:eastAsia="Times New Roman" w:cs="Arial"/>
          <w:i/>
          <w:iCs/>
          <w:color w:val="555555"/>
          <w:sz w:val="21"/>
          <w:szCs w:val="21"/>
          <w:shd w:val="clear" w:color="auto" w:fill="FFFFFF"/>
          <w:lang w:eastAsia="en-GB"/>
        </w:rPr>
        <w:t>Learning Facilitator</w:t>
      </w:r>
      <w:r>
        <w:rPr>
          <w:rFonts w:ascii="Arial" w:hAnsi="Arial" w:eastAsia="Times New Roman" w:cs="Arial"/>
          <w:i/>
          <w:iCs/>
          <w:color w:val="555555"/>
          <w:sz w:val="21"/>
          <w:szCs w:val="21"/>
          <w:shd w:val="clear" w:color="auto" w:fill="FFFFFF"/>
          <w:lang w:eastAsia="en-GB"/>
        </w:rPr>
        <w:t>s</w:t>
      </w:r>
      <w:r w:rsidRPr="00C0495F">
        <w:rPr>
          <w:rFonts w:ascii="Arial" w:hAnsi="Arial" w:eastAsia="Times New Roman" w:cs="Arial"/>
          <w:i/>
          <w:iCs/>
          <w:color w:val="555555"/>
          <w:sz w:val="21"/>
          <w:szCs w:val="21"/>
          <w:shd w:val="clear" w:color="auto" w:fill="FFFFFF"/>
          <w:lang w:eastAsia="en-GB"/>
        </w:rPr>
        <w:t xml:space="preserve"> will</w:t>
      </w:r>
      <w:r>
        <w:rPr>
          <w:rFonts w:ascii="Arial" w:hAnsi="Arial" w:eastAsia="Times New Roman" w:cs="Arial"/>
          <w:i/>
          <w:iCs/>
          <w:color w:val="555555"/>
          <w:sz w:val="21"/>
          <w:szCs w:val="21"/>
          <w:shd w:val="clear" w:color="auto" w:fill="FFFFFF"/>
          <w:lang w:eastAsia="en-GB"/>
        </w:rPr>
        <w:t xml:space="preserve"> </w:t>
      </w:r>
      <w:r w:rsidRPr="00C0495F">
        <w:rPr>
          <w:rFonts w:ascii="Arial" w:hAnsi="Arial" w:eastAsia="Times New Roman" w:cs="Arial"/>
          <w:i/>
          <w:iCs/>
          <w:color w:val="555555"/>
          <w:sz w:val="21"/>
          <w:szCs w:val="21"/>
          <w:shd w:val="clear" w:color="auto" w:fill="FFFFFF"/>
          <w:lang w:eastAsia="en-GB"/>
        </w:rPr>
        <w:t>provide feedback via the Grade Centre in the LMS portal. Feedback can be viewed in My</w:t>
      </w:r>
      <w:r>
        <w:rPr>
          <w:rFonts w:ascii="Arial" w:hAnsi="Arial" w:eastAsia="Times New Roman" w:cs="Arial"/>
          <w:i/>
          <w:iCs/>
          <w:color w:val="555555"/>
          <w:sz w:val="21"/>
          <w:szCs w:val="21"/>
          <w:shd w:val="clear" w:color="auto" w:fill="FFFFFF"/>
          <w:lang w:eastAsia="en-GB"/>
        </w:rPr>
        <w:t xml:space="preserve"> </w:t>
      </w:r>
      <w:r w:rsidRPr="00C0495F">
        <w:rPr>
          <w:rFonts w:ascii="Arial" w:hAnsi="Arial" w:eastAsia="Times New Roman" w:cs="Arial"/>
          <w:i/>
          <w:iCs/>
          <w:color w:val="555555"/>
          <w:sz w:val="21"/>
          <w:szCs w:val="21"/>
          <w:shd w:val="clear" w:color="auto" w:fill="FFFFFF"/>
          <w:lang w:eastAsia="en-GB"/>
        </w:rPr>
        <w:t xml:space="preserve">Grades. </w:t>
      </w:r>
      <w:r w:rsidRPr="00C0495F">
        <w:rPr>
          <w:rFonts w:ascii="Arial" w:hAnsi="Arial" w:eastAsia="Times New Roman" w:cs="Arial"/>
          <w:i/>
          <w:iCs/>
          <w:color w:val="555555"/>
          <w:sz w:val="21"/>
          <w:szCs w:val="21"/>
          <w:shd w:val="clear" w:color="auto" w:fill="FFFFFF"/>
          <w:lang w:eastAsia="en-GB"/>
        </w:rPr>
        <w:cr/>
      </w:r>
    </w:p>
    <w:p w:rsidR="00C9037C" w:rsidP="00701515" w:rsidRDefault="00C9037C" w14:paraId="541487E3" w14:textId="77777777">
      <w:pPr>
        <w:jc w:val="both"/>
        <w:rPr>
          <w:b/>
          <w:sz w:val="28"/>
          <w:szCs w:val="28"/>
          <w:lang w:val="en-US"/>
        </w:rPr>
      </w:pPr>
    </w:p>
    <w:p w:rsidR="00C9037C" w:rsidP="00701515" w:rsidRDefault="00C9037C" w14:paraId="51662E34" w14:textId="77777777">
      <w:pPr>
        <w:jc w:val="both"/>
        <w:rPr>
          <w:b/>
          <w:sz w:val="28"/>
          <w:szCs w:val="28"/>
          <w:lang w:val="en-US"/>
        </w:rPr>
      </w:pPr>
    </w:p>
    <w:p w:rsidRPr="00701515" w:rsidR="00701515" w:rsidP="00701515" w:rsidRDefault="00701515" w14:paraId="5807728E" w14:textId="77777777">
      <w:pPr>
        <w:jc w:val="both"/>
        <w:rPr>
          <w:b/>
          <w:sz w:val="28"/>
          <w:szCs w:val="28"/>
          <w:lang w:val="en-US"/>
        </w:rPr>
      </w:pPr>
    </w:p>
    <w:sectPr w:rsidRPr="00701515" w:rsidR="00701515">
      <w:headerReference w:type="even" r:id="rId8"/>
      <w:headerReference w:type="default" r:id="rId9"/>
      <w:footerReference w:type="even" r:id="rId10"/>
      <w:footerReference w:type="default" r:id="rId11"/>
      <w:headerReference w:type="first" r:id="rId12"/>
      <w:footerReference w:type="first" r:id="rId13"/>
      <w:pgSz w:w="11906" w:h="16838" w:orient="portrait"/>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2C0ED" w16cex:dateUtc="2021-10-26T07:31:00Z"/>
  <w16cex:commentExtensible w16cex:durableId="2522C136" w16cex:dateUtc="2021-10-26T07:32:00Z"/>
  <w16cex:commentExtensible w16cex:durableId="2522C222" w16cex:dateUtc="2021-10-26T07:36:00Z"/>
  <w16cex:commentExtensible w16cex:durableId="2522C23C" w16cex:dateUtc="2021-10-26T07:3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4322" w:rsidP="00BD7581" w:rsidRDefault="001C4322" w14:paraId="4D70ED8E" w14:textId="77777777">
      <w:pPr>
        <w:spacing w:after="0" w:line="240" w:lineRule="auto"/>
      </w:pPr>
      <w:r>
        <w:separator/>
      </w:r>
    </w:p>
  </w:endnote>
  <w:endnote w:type="continuationSeparator" w:id="0">
    <w:p w:rsidR="001C4322" w:rsidP="00BD7581" w:rsidRDefault="001C4322" w14:paraId="0A61F2D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097" w:rsidRDefault="00241097" w14:paraId="045B1A3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511544"/>
      <w:docPartObj>
        <w:docPartGallery w:val="Page Numbers (Bottom of Page)"/>
        <w:docPartUnique/>
      </w:docPartObj>
    </w:sdtPr>
    <w:sdtEndPr>
      <w:rPr>
        <w:color w:val="7F7F7F" w:themeColor="background1" w:themeShade="7F"/>
        <w:spacing w:val="60"/>
      </w:rPr>
    </w:sdtEndPr>
    <w:sdtContent>
      <w:p w:rsidR="00241097" w:rsidP="00EC5B87" w:rsidRDefault="00241097" w14:paraId="35E41A42" w14:textId="1FD0444E">
        <w:pPr>
          <w:pStyle w:val="Footer"/>
        </w:pPr>
        <w:r>
          <w:t xml:space="preserve"> </w:t>
        </w:r>
      </w:p>
      <w:p w:rsidR="00241097" w:rsidP="00EC5B87" w:rsidRDefault="00241097" w14:paraId="31D2D0BD" w14:textId="48B30E1F">
        <w:pPr>
          <w:pStyle w:val="Footer"/>
          <w:pBdr>
            <w:top w:val="single" w:color="D9D9D9" w:themeColor="background1" w:themeShade="D9" w:sz="4" w:space="1"/>
          </w:pBdr>
        </w:pPr>
        <w:r w:rsidRPr="00EC5B87">
          <w:t>MIS</w:t>
        </w:r>
        <w:r>
          <w:t>611</w:t>
        </w:r>
        <w:r w:rsidRPr="00EC5B87">
          <w:t xml:space="preserve"> Information</w:t>
        </w:r>
        <w:r>
          <w:t xml:space="preserve"> Systems</w:t>
        </w:r>
        <w:r w:rsidRPr="00EC5B87">
          <w:t xml:space="preserve"> Capstone</w:t>
        </w:r>
        <w:r>
          <w:t xml:space="preserve"> - Assessment 2</w:t>
        </w:r>
        <w:r>
          <w:tab/>
        </w:r>
        <w:r w:rsidRPr="00EC5B87">
          <w:t xml:space="preserve"> </w:t>
        </w:r>
        <w:r>
          <w:fldChar w:fldCharType="begin"/>
        </w:r>
        <w:r>
          <w:instrText xml:space="preserve"> PAGE   \* MERGEFORMAT </w:instrText>
        </w:r>
        <w:r>
          <w:fldChar w:fldCharType="separate"/>
        </w:r>
        <w:r w:rsidR="00040ED7">
          <w:rPr>
            <w:noProof/>
          </w:rPr>
          <w:t>20</w:t>
        </w:r>
        <w:r>
          <w:rPr>
            <w:noProof/>
          </w:rPr>
          <w:fldChar w:fldCharType="end"/>
        </w:r>
        <w:r>
          <w:t xml:space="preserve"> | </w:t>
        </w:r>
        <w:r>
          <w:rPr>
            <w:color w:val="7F7F7F" w:themeColor="background1" w:themeShade="7F"/>
            <w:spacing w:val="60"/>
          </w:rPr>
          <w:t>Page</w:t>
        </w:r>
      </w:p>
    </w:sdtContent>
  </w:sdt>
  <w:p w:rsidR="00241097" w:rsidRDefault="00241097" w14:paraId="7F9EACC3"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097" w:rsidRDefault="00241097" w14:paraId="01B015C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4322" w:rsidP="00BD7581" w:rsidRDefault="001C4322" w14:paraId="3242D25A" w14:textId="77777777">
      <w:pPr>
        <w:spacing w:after="0" w:line="240" w:lineRule="auto"/>
      </w:pPr>
      <w:r>
        <w:separator/>
      </w:r>
    </w:p>
  </w:footnote>
  <w:footnote w:type="continuationSeparator" w:id="0">
    <w:p w:rsidR="001C4322" w:rsidP="00BD7581" w:rsidRDefault="001C4322" w14:paraId="557BDF0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097" w:rsidRDefault="00241097" w14:paraId="3D3BA1F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097" w:rsidRDefault="00241097" w14:paraId="1C465E81"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097" w:rsidRDefault="00241097" w14:paraId="7A4891AD"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11E67A9"/>
    <w:multiLevelType w:val="hybridMultilevel"/>
    <w:tmpl w:val="2BAA6E96"/>
    <w:lvl w:ilvl="0" w:tplc="E3107FF4">
      <w:start w:val="9"/>
      <w:numFmt w:val="decimal"/>
      <w:lvlText w:val="%1"/>
      <w:lvlJc w:val="left"/>
      <w:pPr>
        <w:ind w:left="1080" w:hanging="360"/>
      </w:pPr>
      <w:rPr>
        <w:rFonts w:hint="default"/>
        <w:b w:val="0"/>
        <w:sz w:val="26"/>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12CC5535"/>
    <w:multiLevelType w:val="hybridMultilevel"/>
    <w:tmpl w:val="C66C93A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76F011D"/>
    <w:multiLevelType w:val="hybridMultilevel"/>
    <w:tmpl w:val="91305776"/>
    <w:lvl w:ilvl="0" w:tplc="547451B8">
      <w:start w:val="1"/>
      <w:numFmt w:val="bullet"/>
      <w:lvlText w:val="-"/>
      <w:lvlJc w:val="left"/>
      <w:pPr>
        <w:ind w:left="1410" w:hanging="360"/>
      </w:pPr>
      <w:rPr>
        <w:rFonts w:hint="default" w:ascii="Calibri" w:hAnsi="Calibri" w:cs="Calibri" w:eastAsiaTheme="minorHAnsi"/>
      </w:rPr>
    </w:lvl>
    <w:lvl w:ilvl="1" w:tplc="0C090003" w:tentative="1">
      <w:start w:val="1"/>
      <w:numFmt w:val="bullet"/>
      <w:lvlText w:val="o"/>
      <w:lvlJc w:val="left"/>
      <w:pPr>
        <w:ind w:left="2130" w:hanging="360"/>
      </w:pPr>
      <w:rPr>
        <w:rFonts w:hint="default" w:ascii="Courier New" w:hAnsi="Courier New" w:cs="Courier New"/>
      </w:rPr>
    </w:lvl>
    <w:lvl w:ilvl="2" w:tplc="0C090005" w:tentative="1">
      <w:start w:val="1"/>
      <w:numFmt w:val="bullet"/>
      <w:lvlText w:val=""/>
      <w:lvlJc w:val="left"/>
      <w:pPr>
        <w:ind w:left="2850" w:hanging="360"/>
      </w:pPr>
      <w:rPr>
        <w:rFonts w:hint="default" w:ascii="Wingdings" w:hAnsi="Wingdings"/>
      </w:rPr>
    </w:lvl>
    <w:lvl w:ilvl="3" w:tplc="0C090001" w:tentative="1">
      <w:start w:val="1"/>
      <w:numFmt w:val="bullet"/>
      <w:lvlText w:val=""/>
      <w:lvlJc w:val="left"/>
      <w:pPr>
        <w:ind w:left="3570" w:hanging="360"/>
      </w:pPr>
      <w:rPr>
        <w:rFonts w:hint="default" w:ascii="Symbol" w:hAnsi="Symbol"/>
      </w:rPr>
    </w:lvl>
    <w:lvl w:ilvl="4" w:tplc="0C090003" w:tentative="1">
      <w:start w:val="1"/>
      <w:numFmt w:val="bullet"/>
      <w:lvlText w:val="o"/>
      <w:lvlJc w:val="left"/>
      <w:pPr>
        <w:ind w:left="4290" w:hanging="360"/>
      </w:pPr>
      <w:rPr>
        <w:rFonts w:hint="default" w:ascii="Courier New" w:hAnsi="Courier New" w:cs="Courier New"/>
      </w:rPr>
    </w:lvl>
    <w:lvl w:ilvl="5" w:tplc="0C090005" w:tentative="1">
      <w:start w:val="1"/>
      <w:numFmt w:val="bullet"/>
      <w:lvlText w:val=""/>
      <w:lvlJc w:val="left"/>
      <w:pPr>
        <w:ind w:left="5010" w:hanging="360"/>
      </w:pPr>
      <w:rPr>
        <w:rFonts w:hint="default" w:ascii="Wingdings" w:hAnsi="Wingdings"/>
      </w:rPr>
    </w:lvl>
    <w:lvl w:ilvl="6" w:tplc="0C090001" w:tentative="1">
      <w:start w:val="1"/>
      <w:numFmt w:val="bullet"/>
      <w:lvlText w:val=""/>
      <w:lvlJc w:val="left"/>
      <w:pPr>
        <w:ind w:left="5730" w:hanging="360"/>
      </w:pPr>
      <w:rPr>
        <w:rFonts w:hint="default" w:ascii="Symbol" w:hAnsi="Symbol"/>
      </w:rPr>
    </w:lvl>
    <w:lvl w:ilvl="7" w:tplc="0C090003" w:tentative="1">
      <w:start w:val="1"/>
      <w:numFmt w:val="bullet"/>
      <w:lvlText w:val="o"/>
      <w:lvlJc w:val="left"/>
      <w:pPr>
        <w:ind w:left="6450" w:hanging="360"/>
      </w:pPr>
      <w:rPr>
        <w:rFonts w:hint="default" w:ascii="Courier New" w:hAnsi="Courier New" w:cs="Courier New"/>
      </w:rPr>
    </w:lvl>
    <w:lvl w:ilvl="8" w:tplc="0C090005" w:tentative="1">
      <w:start w:val="1"/>
      <w:numFmt w:val="bullet"/>
      <w:lvlText w:val=""/>
      <w:lvlJc w:val="left"/>
      <w:pPr>
        <w:ind w:left="7170" w:hanging="360"/>
      </w:pPr>
      <w:rPr>
        <w:rFonts w:hint="default" w:ascii="Wingdings" w:hAnsi="Wingdings"/>
      </w:rPr>
    </w:lvl>
  </w:abstractNum>
  <w:abstractNum w:abstractNumId="3" w15:restartNumberingAfterBreak="0">
    <w:nsid w:val="28AB6E20"/>
    <w:multiLevelType w:val="hybridMultilevel"/>
    <w:tmpl w:val="AD1A67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E1A3413"/>
    <w:multiLevelType w:val="hybridMultilevel"/>
    <w:tmpl w:val="FA063B9A"/>
    <w:lvl w:ilvl="0" w:tplc="32A41B8A">
      <w:start w:val="10"/>
      <w:numFmt w:val="decimal"/>
      <w:lvlText w:val="%1."/>
      <w:lvlJc w:val="left"/>
      <w:pPr>
        <w:ind w:left="1080" w:hanging="360"/>
      </w:pPr>
      <w:rPr>
        <w:rFonts w:hint="default"/>
        <w:b w:val="0"/>
        <w:sz w:val="26"/>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16623EC"/>
    <w:multiLevelType w:val="multilevel"/>
    <w:tmpl w:val="F81CF5AE"/>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5FB6714"/>
    <w:multiLevelType w:val="multilevel"/>
    <w:tmpl w:val="F81CF5AE"/>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B5E624B"/>
    <w:multiLevelType w:val="multilevel"/>
    <w:tmpl w:val="F81CF5AE"/>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62C79BF"/>
    <w:multiLevelType w:val="multilevel"/>
    <w:tmpl w:val="F81CF5AE"/>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9774105"/>
    <w:multiLevelType w:val="hybridMultilevel"/>
    <w:tmpl w:val="699846E8"/>
    <w:lvl w:ilvl="0" w:tplc="7EE0E1AE">
      <w:start w:val="1"/>
      <w:numFmt w:val="decimal"/>
      <w:lvlText w:val="%1."/>
      <w:lvlJc w:val="left"/>
      <w:pPr>
        <w:ind w:left="435" w:hanging="360"/>
      </w:pPr>
      <w:rPr>
        <w:rFonts w:hint="default"/>
      </w:rPr>
    </w:lvl>
    <w:lvl w:ilvl="1" w:tplc="0C090019" w:tentative="1">
      <w:start w:val="1"/>
      <w:numFmt w:val="lowerLetter"/>
      <w:lvlText w:val="%2."/>
      <w:lvlJc w:val="left"/>
      <w:pPr>
        <w:ind w:left="1155" w:hanging="360"/>
      </w:pPr>
    </w:lvl>
    <w:lvl w:ilvl="2" w:tplc="0C09001B" w:tentative="1">
      <w:start w:val="1"/>
      <w:numFmt w:val="lowerRoman"/>
      <w:lvlText w:val="%3."/>
      <w:lvlJc w:val="right"/>
      <w:pPr>
        <w:ind w:left="1875" w:hanging="180"/>
      </w:pPr>
    </w:lvl>
    <w:lvl w:ilvl="3" w:tplc="0C09000F" w:tentative="1">
      <w:start w:val="1"/>
      <w:numFmt w:val="decimal"/>
      <w:lvlText w:val="%4."/>
      <w:lvlJc w:val="left"/>
      <w:pPr>
        <w:ind w:left="2595" w:hanging="360"/>
      </w:pPr>
    </w:lvl>
    <w:lvl w:ilvl="4" w:tplc="0C090019" w:tentative="1">
      <w:start w:val="1"/>
      <w:numFmt w:val="lowerLetter"/>
      <w:lvlText w:val="%5."/>
      <w:lvlJc w:val="left"/>
      <w:pPr>
        <w:ind w:left="3315" w:hanging="360"/>
      </w:pPr>
    </w:lvl>
    <w:lvl w:ilvl="5" w:tplc="0C09001B" w:tentative="1">
      <w:start w:val="1"/>
      <w:numFmt w:val="lowerRoman"/>
      <w:lvlText w:val="%6."/>
      <w:lvlJc w:val="right"/>
      <w:pPr>
        <w:ind w:left="4035" w:hanging="180"/>
      </w:pPr>
    </w:lvl>
    <w:lvl w:ilvl="6" w:tplc="0C09000F" w:tentative="1">
      <w:start w:val="1"/>
      <w:numFmt w:val="decimal"/>
      <w:lvlText w:val="%7."/>
      <w:lvlJc w:val="left"/>
      <w:pPr>
        <w:ind w:left="4755" w:hanging="360"/>
      </w:pPr>
    </w:lvl>
    <w:lvl w:ilvl="7" w:tplc="0C090019" w:tentative="1">
      <w:start w:val="1"/>
      <w:numFmt w:val="lowerLetter"/>
      <w:lvlText w:val="%8."/>
      <w:lvlJc w:val="left"/>
      <w:pPr>
        <w:ind w:left="5475" w:hanging="360"/>
      </w:pPr>
    </w:lvl>
    <w:lvl w:ilvl="8" w:tplc="0C09001B" w:tentative="1">
      <w:start w:val="1"/>
      <w:numFmt w:val="lowerRoman"/>
      <w:lvlText w:val="%9."/>
      <w:lvlJc w:val="right"/>
      <w:pPr>
        <w:ind w:left="6195" w:hanging="180"/>
      </w:pPr>
    </w:lvl>
  </w:abstractNum>
  <w:abstractNum w:abstractNumId="10" w15:restartNumberingAfterBreak="0">
    <w:nsid w:val="75602F86"/>
    <w:multiLevelType w:val="multilevel"/>
    <w:tmpl w:val="F81CF5AE"/>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5">
    <w:abstractNumId w:val="14"/>
  </w:num>
  <w:num w:numId="14">
    <w:abstractNumId w:val="13"/>
  </w:num>
  <w:num w:numId="13">
    <w:abstractNumId w:val="12"/>
  </w:num>
  <w:num w:numId="12">
    <w:abstractNumId w:val="11"/>
  </w:num>
  <w:num w:numId="1">
    <w:abstractNumId w:val="7"/>
  </w:num>
  <w:num w:numId="2">
    <w:abstractNumId w:val="4"/>
  </w:num>
  <w:num w:numId="3">
    <w:abstractNumId w:val="0"/>
  </w:num>
  <w:num w:numId="4">
    <w:abstractNumId w:val="5"/>
  </w:num>
  <w:num w:numId="5">
    <w:abstractNumId w:val="8"/>
  </w:num>
  <w:num w:numId="6">
    <w:abstractNumId w:val="6"/>
  </w:num>
  <w:num w:numId="7">
    <w:abstractNumId w:val="9"/>
  </w:num>
  <w:num w:numId="8">
    <w:abstractNumId w:val="10"/>
  </w:num>
  <w:num w:numId="9">
    <w:abstractNumId w:val="3"/>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D6C"/>
    <w:rsid w:val="000033FF"/>
    <w:rsid w:val="00006639"/>
    <w:rsid w:val="00006BA8"/>
    <w:rsid w:val="00007454"/>
    <w:rsid w:val="00015FFC"/>
    <w:rsid w:val="00016A6A"/>
    <w:rsid w:val="0003402A"/>
    <w:rsid w:val="0003408F"/>
    <w:rsid w:val="000378E0"/>
    <w:rsid w:val="00040ED7"/>
    <w:rsid w:val="00046818"/>
    <w:rsid w:val="00053567"/>
    <w:rsid w:val="0005681C"/>
    <w:rsid w:val="00074C56"/>
    <w:rsid w:val="00080A1A"/>
    <w:rsid w:val="0008512F"/>
    <w:rsid w:val="000857EB"/>
    <w:rsid w:val="00097685"/>
    <w:rsid w:val="000A098D"/>
    <w:rsid w:val="000A599E"/>
    <w:rsid w:val="000B5510"/>
    <w:rsid w:val="000C129C"/>
    <w:rsid w:val="000D652B"/>
    <w:rsid w:val="000E01B7"/>
    <w:rsid w:val="000E503C"/>
    <w:rsid w:val="00114451"/>
    <w:rsid w:val="0012161D"/>
    <w:rsid w:val="00126347"/>
    <w:rsid w:val="00134296"/>
    <w:rsid w:val="00162443"/>
    <w:rsid w:val="00195A47"/>
    <w:rsid w:val="001962B7"/>
    <w:rsid w:val="001C4322"/>
    <w:rsid w:val="001C7A93"/>
    <w:rsid w:val="001D0E06"/>
    <w:rsid w:val="001D6223"/>
    <w:rsid w:val="001E39C6"/>
    <w:rsid w:val="001E5E9F"/>
    <w:rsid w:val="001E606D"/>
    <w:rsid w:val="001F7974"/>
    <w:rsid w:val="001F7A4C"/>
    <w:rsid w:val="002018D0"/>
    <w:rsid w:val="00203C51"/>
    <w:rsid w:val="00204D34"/>
    <w:rsid w:val="00216199"/>
    <w:rsid w:val="00240C1B"/>
    <w:rsid w:val="00241097"/>
    <w:rsid w:val="0025247E"/>
    <w:rsid w:val="00266EAF"/>
    <w:rsid w:val="0027456B"/>
    <w:rsid w:val="00282019"/>
    <w:rsid w:val="00293E29"/>
    <w:rsid w:val="002C2155"/>
    <w:rsid w:val="002D4984"/>
    <w:rsid w:val="002D7636"/>
    <w:rsid w:val="002F1F26"/>
    <w:rsid w:val="002F730C"/>
    <w:rsid w:val="00307DB5"/>
    <w:rsid w:val="003148CC"/>
    <w:rsid w:val="00325EE0"/>
    <w:rsid w:val="00327BDE"/>
    <w:rsid w:val="00330E7C"/>
    <w:rsid w:val="003349E3"/>
    <w:rsid w:val="00355A5F"/>
    <w:rsid w:val="00356642"/>
    <w:rsid w:val="003650CA"/>
    <w:rsid w:val="00374650"/>
    <w:rsid w:val="003C0121"/>
    <w:rsid w:val="003C70AF"/>
    <w:rsid w:val="003D57F1"/>
    <w:rsid w:val="003E265F"/>
    <w:rsid w:val="00404519"/>
    <w:rsid w:val="00430B79"/>
    <w:rsid w:val="00442281"/>
    <w:rsid w:val="00444224"/>
    <w:rsid w:val="00444768"/>
    <w:rsid w:val="004527A1"/>
    <w:rsid w:val="00452C78"/>
    <w:rsid w:val="0047723A"/>
    <w:rsid w:val="00490322"/>
    <w:rsid w:val="00491381"/>
    <w:rsid w:val="004957A1"/>
    <w:rsid w:val="00496A5E"/>
    <w:rsid w:val="004A39CC"/>
    <w:rsid w:val="004A48F9"/>
    <w:rsid w:val="004B136A"/>
    <w:rsid w:val="004B2986"/>
    <w:rsid w:val="004C0091"/>
    <w:rsid w:val="004C5464"/>
    <w:rsid w:val="004C5B66"/>
    <w:rsid w:val="004D3CC8"/>
    <w:rsid w:val="004D40EF"/>
    <w:rsid w:val="004E0E87"/>
    <w:rsid w:val="004E0F09"/>
    <w:rsid w:val="004F4193"/>
    <w:rsid w:val="00500624"/>
    <w:rsid w:val="0050076F"/>
    <w:rsid w:val="00501274"/>
    <w:rsid w:val="005044AA"/>
    <w:rsid w:val="005140B5"/>
    <w:rsid w:val="00514385"/>
    <w:rsid w:val="005167EE"/>
    <w:rsid w:val="0053189B"/>
    <w:rsid w:val="00534190"/>
    <w:rsid w:val="00545072"/>
    <w:rsid w:val="00566BEF"/>
    <w:rsid w:val="00586419"/>
    <w:rsid w:val="005A317D"/>
    <w:rsid w:val="005A6379"/>
    <w:rsid w:val="005B21A8"/>
    <w:rsid w:val="005C2A9F"/>
    <w:rsid w:val="005C2EED"/>
    <w:rsid w:val="005D6CD9"/>
    <w:rsid w:val="00604167"/>
    <w:rsid w:val="00604A8B"/>
    <w:rsid w:val="00606307"/>
    <w:rsid w:val="00616939"/>
    <w:rsid w:val="00623CBD"/>
    <w:rsid w:val="006245FF"/>
    <w:rsid w:val="00625744"/>
    <w:rsid w:val="00626105"/>
    <w:rsid w:val="006346E4"/>
    <w:rsid w:val="006524AE"/>
    <w:rsid w:val="00680BC3"/>
    <w:rsid w:val="00680E35"/>
    <w:rsid w:val="00687E07"/>
    <w:rsid w:val="00691F08"/>
    <w:rsid w:val="00694C12"/>
    <w:rsid w:val="00697009"/>
    <w:rsid w:val="006A4C30"/>
    <w:rsid w:val="006B4433"/>
    <w:rsid w:val="006C1EA6"/>
    <w:rsid w:val="006C5D6A"/>
    <w:rsid w:val="006D3972"/>
    <w:rsid w:val="006D757A"/>
    <w:rsid w:val="006E2C7A"/>
    <w:rsid w:val="006E7CA7"/>
    <w:rsid w:val="00701515"/>
    <w:rsid w:val="00702622"/>
    <w:rsid w:val="00722CA0"/>
    <w:rsid w:val="00726F0D"/>
    <w:rsid w:val="007345F6"/>
    <w:rsid w:val="007352DE"/>
    <w:rsid w:val="0076147E"/>
    <w:rsid w:val="007660F3"/>
    <w:rsid w:val="007820F7"/>
    <w:rsid w:val="007E1117"/>
    <w:rsid w:val="007E136E"/>
    <w:rsid w:val="007E7266"/>
    <w:rsid w:val="00807D90"/>
    <w:rsid w:val="00810295"/>
    <w:rsid w:val="0081235F"/>
    <w:rsid w:val="00821173"/>
    <w:rsid w:val="008303DB"/>
    <w:rsid w:val="00854802"/>
    <w:rsid w:val="0086521E"/>
    <w:rsid w:val="00893F69"/>
    <w:rsid w:val="008A3578"/>
    <w:rsid w:val="008B6211"/>
    <w:rsid w:val="008C2FCA"/>
    <w:rsid w:val="008C5C2E"/>
    <w:rsid w:val="008D403D"/>
    <w:rsid w:val="008E53DF"/>
    <w:rsid w:val="008F3C8B"/>
    <w:rsid w:val="00905845"/>
    <w:rsid w:val="009308D5"/>
    <w:rsid w:val="00936BAB"/>
    <w:rsid w:val="0094158B"/>
    <w:rsid w:val="00952C41"/>
    <w:rsid w:val="009548B2"/>
    <w:rsid w:val="0096513F"/>
    <w:rsid w:val="00966088"/>
    <w:rsid w:val="00970144"/>
    <w:rsid w:val="00977873"/>
    <w:rsid w:val="00985225"/>
    <w:rsid w:val="009866F0"/>
    <w:rsid w:val="009A6B98"/>
    <w:rsid w:val="009C7BC0"/>
    <w:rsid w:val="009F66B5"/>
    <w:rsid w:val="00A03A63"/>
    <w:rsid w:val="00A11785"/>
    <w:rsid w:val="00A25D38"/>
    <w:rsid w:val="00A26FFA"/>
    <w:rsid w:val="00A32742"/>
    <w:rsid w:val="00A34A43"/>
    <w:rsid w:val="00A5280F"/>
    <w:rsid w:val="00A537C2"/>
    <w:rsid w:val="00A62157"/>
    <w:rsid w:val="00A76498"/>
    <w:rsid w:val="00A85E68"/>
    <w:rsid w:val="00A86408"/>
    <w:rsid w:val="00A91B86"/>
    <w:rsid w:val="00AA351D"/>
    <w:rsid w:val="00AA6D7C"/>
    <w:rsid w:val="00AB0C09"/>
    <w:rsid w:val="00AB7066"/>
    <w:rsid w:val="00AC70EC"/>
    <w:rsid w:val="00AD13EE"/>
    <w:rsid w:val="00AD36DA"/>
    <w:rsid w:val="00AD3EBD"/>
    <w:rsid w:val="00AE0852"/>
    <w:rsid w:val="00AE3CA3"/>
    <w:rsid w:val="00AE4061"/>
    <w:rsid w:val="00AF5DB1"/>
    <w:rsid w:val="00B04C1E"/>
    <w:rsid w:val="00B13524"/>
    <w:rsid w:val="00B338EF"/>
    <w:rsid w:val="00B3791B"/>
    <w:rsid w:val="00B420DE"/>
    <w:rsid w:val="00B53BA6"/>
    <w:rsid w:val="00B641D0"/>
    <w:rsid w:val="00B708C2"/>
    <w:rsid w:val="00B74D09"/>
    <w:rsid w:val="00B800CB"/>
    <w:rsid w:val="00B902D2"/>
    <w:rsid w:val="00B90F47"/>
    <w:rsid w:val="00B92E29"/>
    <w:rsid w:val="00B92EFF"/>
    <w:rsid w:val="00B961C2"/>
    <w:rsid w:val="00BA0EA2"/>
    <w:rsid w:val="00BA1DF2"/>
    <w:rsid w:val="00BA7CDB"/>
    <w:rsid w:val="00BB4607"/>
    <w:rsid w:val="00BB52BF"/>
    <w:rsid w:val="00BC3147"/>
    <w:rsid w:val="00BC7AD1"/>
    <w:rsid w:val="00BD7581"/>
    <w:rsid w:val="00BF466A"/>
    <w:rsid w:val="00BF59F2"/>
    <w:rsid w:val="00C01C5B"/>
    <w:rsid w:val="00C11680"/>
    <w:rsid w:val="00C31C75"/>
    <w:rsid w:val="00C36D41"/>
    <w:rsid w:val="00C47424"/>
    <w:rsid w:val="00C514A7"/>
    <w:rsid w:val="00C543B8"/>
    <w:rsid w:val="00C574AF"/>
    <w:rsid w:val="00C72CCB"/>
    <w:rsid w:val="00C73B2C"/>
    <w:rsid w:val="00C7507D"/>
    <w:rsid w:val="00C9037C"/>
    <w:rsid w:val="00C90F00"/>
    <w:rsid w:val="00C964CC"/>
    <w:rsid w:val="00CB749D"/>
    <w:rsid w:val="00CD0C2E"/>
    <w:rsid w:val="00CD27D0"/>
    <w:rsid w:val="00CD7616"/>
    <w:rsid w:val="00D01882"/>
    <w:rsid w:val="00D01D6C"/>
    <w:rsid w:val="00D20F1D"/>
    <w:rsid w:val="00D2600C"/>
    <w:rsid w:val="00D332B6"/>
    <w:rsid w:val="00D3489E"/>
    <w:rsid w:val="00D406F0"/>
    <w:rsid w:val="00D5135D"/>
    <w:rsid w:val="00D56191"/>
    <w:rsid w:val="00D57EC9"/>
    <w:rsid w:val="00D67C34"/>
    <w:rsid w:val="00D71956"/>
    <w:rsid w:val="00D83667"/>
    <w:rsid w:val="00D8557C"/>
    <w:rsid w:val="00DA03FB"/>
    <w:rsid w:val="00DA3EBA"/>
    <w:rsid w:val="00DA4FE7"/>
    <w:rsid w:val="00DB0A4D"/>
    <w:rsid w:val="00DE389E"/>
    <w:rsid w:val="00E07051"/>
    <w:rsid w:val="00E17E86"/>
    <w:rsid w:val="00E206E6"/>
    <w:rsid w:val="00E2096B"/>
    <w:rsid w:val="00E26A70"/>
    <w:rsid w:val="00E27CA8"/>
    <w:rsid w:val="00E46C61"/>
    <w:rsid w:val="00E53F45"/>
    <w:rsid w:val="00E5490F"/>
    <w:rsid w:val="00E567F0"/>
    <w:rsid w:val="00E575E1"/>
    <w:rsid w:val="00E67614"/>
    <w:rsid w:val="00E743DE"/>
    <w:rsid w:val="00E76055"/>
    <w:rsid w:val="00E76D6D"/>
    <w:rsid w:val="00E92270"/>
    <w:rsid w:val="00E93AEB"/>
    <w:rsid w:val="00EA32AF"/>
    <w:rsid w:val="00EA6525"/>
    <w:rsid w:val="00EB37F4"/>
    <w:rsid w:val="00EB63B0"/>
    <w:rsid w:val="00EC1BAC"/>
    <w:rsid w:val="00EC3E4C"/>
    <w:rsid w:val="00EC5B87"/>
    <w:rsid w:val="00EC5BE3"/>
    <w:rsid w:val="00EE0E87"/>
    <w:rsid w:val="00EE4D24"/>
    <w:rsid w:val="00EF6993"/>
    <w:rsid w:val="00EF7FBA"/>
    <w:rsid w:val="00F1386D"/>
    <w:rsid w:val="00F23BAD"/>
    <w:rsid w:val="00F25478"/>
    <w:rsid w:val="00F34105"/>
    <w:rsid w:val="00F422B5"/>
    <w:rsid w:val="00F5008A"/>
    <w:rsid w:val="00F50AB6"/>
    <w:rsid w:val="00F50FD5"/>
    <w:rsid w:val="00F562BF"/>
    <w:rsid w:val="00F65068"/>
    <w:rsid w:val="00F668E6"/>
    <w:rsid w:val="00F737FC"/>
    <w:rsid w:val="00F815E9"/>
    <w:rsid w:val="00F91FB8"/>
    <w:rsid w:val="00FA3EF3"/>
    <w:rsid w:val="00FB7630"/>
    <w:rsid w:val="00FD32B2"/>
    <w:rsid w:val="05471ADF"/>
    <w:rsid w:val="06648155"/>
    <w:rsid w:val="09718275"/>
    <w:rsid w:val="0B03EEEB"/>
    <w:rsid w:val="0B3A291A"/>
    <w:rsid w:val="0D1FE898"/>
    <w:rsid w:val="0E71C9DC"/>
    <w:rsid w:val="0F4010FC"/>
    <w:rsid w:val="12263CD4"/>
    <w:rsid w:val="13746668"/>
    <w:rsid w:val="14BE0304"/>
    <w:rsid w:val="15A7F80F"/>
    <w:rsid w:val="18276AE2"/>
    <w:rsid w:val="191616DE"/>
    <w:rsid w:val="196E7DE2"/>
    <w:rsid w:val="1B7AEC86"/>
    <w:rsid w:val="1C6CE911"/>
    <w:rsid w:val="1E184B82"/>
    <w:rsid w:val="1EA20E98"/>
    <w:rsid w:val="1F07C2EF"/>
    <w:rsid w:val="1F1778E1"/>
    <w:rsid w:val="1F210812"/>
    <w:rsid w:val="21F05528"/>
    <w:rsid w:val="27A6056B"/>
    <w:rsid w:val="27D65C96"/>
    <w:rsid w:val="294F7394"/>
    <w:rsid w:val="2A68CED2"/>
    <w:rsid w:val="2A9A93E4"/>
    <w:rsid w:val="2C2E0A05"/>
    <w:rsid w:val="2D820872"/>
    <w:rsid w:val="2D89112E"/>
    <w:rsid w:val="2FFFD75D"/>
    <w:rsid w:val="32693072"/>
    <w:rsid w:val="3421F3CF"/>
    <w:rsid w:val="3471BB58"/>
    <w:rsid w:val="34E38343"/>
    <w:rsid w:val="3532FA68"/>
    <w:rsid w:val="366C0E59"/>
    <w:rsid w:val="36A4F475"/>
    <w:rsid w:val="38E4A45F"/>
    <w:rsid w:val="38FE3BFB"/>
    <w:rsid w:val="3967FF15"/>
    <w:rsid w:val="3CC53208"/>
    <w:rsid w:val="3CFFC95C"/>
    <w:rsid w:val="3E822327"/>
    <w:rsid w:val="3EA0C3C1"/>
    <w:rsid w:val="40566927"/>
    <w:rsid w:val="42BFDA35"/>
    <w:rsid w:val="4339B57C"/>
    <w:rsid w:val="43850B14"/>
    <w:rsid w:val="44572D3A"/>
    <w:rsid w:val="44A110C4"/>
    <w:rsid w:val="463CE125"/>
    <w:rsid w:val="49FD4B6D"/>
    <w:rsid w:val="4A1DCB5D"/>
    <w:rsid w:val="4CE34358"/>
    <w:rsid w:val="4DCC0E3D"/>
    <w:rsid w:val="4E12E0C4"/>
    <w:rsid w:val="4E664E3F"/>
    <w:rsid w:val="4EE974B3"/>
    <w:rsid w:val="505197CB"/>
    <w:rsid w:val="511660C7"/>
    <w:rsid w:val="51927CE4"/>
    <w:rsid w:val="51F63AAF"/>
    <w:rsid w:val="534FAC62"/>
    <w:rsid w:val="56DABD26"/>
    <w:rsid w:val="56E3BBFB"/>
    <w:rsid w:val="572FD627"/>
    <w:rsid w:val="57B6B882"/>
    <w:rsid w:val="59BA7052"/>
    <w:rsid w:val="5A7FC0DD"/>
    <w:rsid w:val="5B9E04C1"/>
    <w:rsid w:val="5BB72D1E"/>
    <w:rsid w:val="5D39D522"/>
    <w:rsid w:val="5D4FF43B"/>
    <w:rsid w:val="5E055C5A"/>
    <w:rsid w:val="5E1461BE"/>
    <w:rsid w:val="5E3E9583"/>
    <w:rsid w:val="5E887F0F"/>
    <w:rsid w:val="5FDA65E4"/>
    <w:rsid w:val="608A9E41"/>
    <w:rsid w:val="6115ECE5"/>
    <w:rsid w:val="61847CBF"/>
    <w:rsid w:val="62478FD6"/>
    <w:rsid w:val="644302E1"/>
    <w:rsid w:val="654FBE52"/>
    <w:rsid w:val="661ED4F5"/>
    <w:rsid w:val="6703E6F1"/>
    <w:rsid w:val="690771C6"/>
    <w:rsid w:val="69D0F9BE"/>
    <w:rsid w:val="6A66F774"/>
    <w:rsid w:val="6AD6277C"/>
    <w:rsid w:val="6B5787A6"/>
    <w:rsid w:val="6C9EECA9"/>
    <w:rsid w:val="6CF35807"/>
    <w:rsid w:val="6E030B87"/>
    <w:rsid w:val="6E3ABD0A"/>
    <w:rsid w:val="72118290"/>
    <w:rsid w:val="73C727F6"/>
    <w:rsid w:val="77265280"/>
    <w:rsid w:val="78E47CA3"/>
    <w:rsid w:val="78EE2508"/>
    <w:rsid w:val="7A209B1C"/>
    <w:rsid w:val="7A63F2E1"/>
    <w:rsid w:val="7D97FD36"/>
    <w:rsid w:val="7FD01E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07B6"/>
  <w15:chartTrackingRefBased/>
  <w15:docId w15:val="{B0B27605-7F35-4F2A-A1FF-F6DE30944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C9037C"/>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037C"/>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39C6"/>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044AA"/>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9037C"/>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C9037C"/>
    <w:rPr>
      <w:rFonts w:asciiTheme="majorHAnsi" w:hAnsiTheme="majorHAnsi" w:eastAsiaTheme="majorEastAsia" w:cstheme="majorBidi"/>
      <w:color w:val="2E74B5" w:themeColor="accent1" w:themeShade="BF"/>
      <w:sz w:val="26"/>
      <w:szCs w:val="26"/>
    </w:rPr>
  </w:style>
  <w:style w:type="paragraph" w:styleId="TOCHeading">
    <w:name w:val="TOC Heading"/>
    <w:basedOn w:val="Heading1"/>
    <w:next w:val="Normal"/>
    <w:uiPriority w:val="39"/>
    <w:unhideWhenUsed/>
    <w:qFormat/>
    <w:rsid w:val="00BD7581"/>
    <w:pPr>
      <w:outlineLvl w:val="9"/>
    </w:pPr>
    <w:rPr>
      <w:lang w:val="en-US"/>
    </w:rPr>
  </w:style>
  <w:style w:type="paragraph" w:styleId="TOC2">
    <w:name w:val="toc 2"/>
    <w:basedOn w:val="Normal"/>
    <w:next w:val="Normal"/>
    <w:autoRedefine/>
    <w:uiPriority w:val="39"/>
    <w:unhideWhenUsed/>
    <w:rsid w:val="00282019"/>
    <w:pPr>
      <w:tabs>
        <w:tab w:val="left" w:pos="660"/>
        <w:tab w:val="right" w:leader="dot" w:pos="9016"/>
      </w:tabs>
      <w:spacing w:after="100" w:line="240" w:lineRule="auto"/>
    </w:pPr>
    <w:rPr>
      <w:noProof/>
      <w:lang w:eastAsia="en-AU"/>
    </w:rPr>
  </w:style>
  <w:style w:type="character" w:styleId="Hyperlink">
    <w:name w:val="Hyperlink"/>
    <w:basedOn w:val="DefaultParagraphFont"/>
    <w:uiPriority w:val="99"/>
    <w:unhideWhenUsed/>
    <w:rsid w:val="00BD7581"/>
    <w:rPr>
      <w:color w:val="0563C1" w:themeColor="hyperlink"/>
      <w:u w:val="single"/>
    </w:rPr>
  </w:style>
  <w:style w:type="paragraph" w:styleId="Header">
    <w:name w:val="header"/>
    <w:basedOn w:val="Normal"/>
    <w:link w:val="HeaderChar"/>
    <w:uiPriority w:val="99"/>
    <w:unhideWhenUsed/>
    <w:rsid w:val="00BD7581"/>
    <w:pPr>
      <w:tabs>
        <w:tab w:val="center" w:pos="4513"/>
        <w:tab w:val="right" w:pos="9026"/>
      </w:tabs>
      <w:spacing w:after="0" w:line="240" w:lineRule="auto"/>
    </w:pPr>
  </w:style>
  <w:style w:type="character" w:styleId="HeaderChar" w:customStyle="1">
    <w:name w:val="Header Char"/>
    <w:basedOn w:val="DefaultParagraphFont"/>
    <w:link w:val="Header"/>
    <w:uiPriority w:val="99"/>
    <w:rsid w:val="00BD7581"/>
  </w:style>
  <w:style w:type="paragraph" w:styleId="Footer">
    <w:name w:val="footer"/>
    <w:basedOn w:val="Normal"/>
    <w:link w:val="FooterChar"/>
    <w:uiPriority w:val="99"/>
    <w:unhideWhenUsed/>
    <w:rsid w:val="00BD7581"/>
    <w:pPr>
      <w:tabs>
        <w:tab w:val="center" w:pos="4513"/>
        <w:tab w:val="right" w:pos="9026"/>
      </w:tabs>
      <w:spacing w:after="0" w:line="240" w:lineRule="auto"/>
    </w:pPr>
  </w:style>
  <w:style w:type="character" w:styleId="FooterChar" w:customStyle="1">
    <w:name w:val="Footer Char"/>
    <w:basedOn w:val="DefaultParagraphFont"/>
    <w:link w:val="Footer"/>
    <w:uiPriority w:val="99"/>
    <w:rsid w:val="00BD7581"/>
  </w:style>
  <w:style w:type="paragraph" w:styleId="ListParagraph">
    <w:name w:val="List Paragraph"/>
    <w:basedOn w:val="Normal"/>
    <w:uiPriority w:val="34"/>
    <w:qFormat/>
    <w:rsid w:val="005B21A8"/>
    <w:pPr>
      <w:ind w:left="720"/>
      <w:contextualSpacing/>
    </w:pPr>
  </w:style>
  <w:style w:type="paragraph" w:styleId="TOC1">
    <w:name w:val="toc 1"/>
    <w:basedOn w:val="Normal"/>
    <w:next w:val="Normal"/>
    <w:autoRedefine/>
    <w:uiPriority w:val="39"/>
    <w:unhideWhenUsed/>
    <w:rsid w:val="00C514A7"/>
    <w:pPr>
      <w:spacing w:after="100"/>
    </w:pPr>
  </w:style>
  <w:style w:type="table" w:styleId="TableGrid">
    <w:name w:val="Table Grid"/>
    <w:basedOn w:val="TableNormal"/>
    <w:uiPriority w:val="39"/>
    <w:rsid w:val="00BF59F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8D403D"/>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8D403D"/>
    <w:rPr>
      <w:rFonts w:ascii="Segoe UI" w:hAnsi="Segoe UI" w:cs="Segoe UI"/>
      <w:sz w:val="18"/>
      <w:szCs w:val="18"/>
    </w:rPr>
  </w:style>
  <w:style w:type="character" w:styleId="Heading3Char" w:customStyle="1">
    <w:name w:val="Heading 3 Char"/>
    <w:basedOn w:val="DefaultParagraphFont"/>
    <w:link w:val="Heading3"/>
    <w:uiPriority w:val="9"/>
    <w:rsid w:val="001E39C6"/>
    <w:rPr>
      <w:rFonts w:asciiTheme="majorHAnsi" w:hAnsiTheme="majorHAnsi" w:eastAsiaTheme="majorEastAsia" w:cstheme="majorBidi"/>
      <w:color w:val="1F4D78" w:themeColor="accent1" w:themeShade="7F"/>
      <w:sz w:val="24"/>
      <w:szCs w:val="24"/>
    </w:rPr>
  </w:style>
  <w:style w:type="paragraph" w:styleId="TOC3">
    <w:name w:val="toc 3"/>
    <w:basedOn w:val="Normal"/>
    <w:next w:val="Normal"/>
    <w:autoRedefine/>
    <w:uiPriority w:val="39"/>
    <w:unhideWhenUsed/>
    <w:rsid w:val="0047723A"/>
    <w:pPr>
      <w:spacing w:after="100"/>
      <w:ind w:left="440"/>
    </w:pPr>
  </w:style>
  <w:style w:type="character" w:styleId="CommentReference">
    <w:name w:val="annotation reference"/>
    <w:basedOn w:val="DefaultParagraphFont"/>
    <w:uiPriority w:val="99"/>
    <w:semiHidden/>
    <w:unhideWhenUsed/>
    <w:rsid w:val="009548B2"/>
    <w:rPr>
      <w:sz w:val="16"/>
      <w:szCs w:val="16"/>
    </w:rPr>
  </w:style>
  <w:style w:type="paragraph" w:styleId="CommentText">
    <w:name w:val="annotation text"/>
    <w:basedOn w:val="Normal"/>
    <w:link w:val="CommentTextChar"/>
    <w:uiPriority w:val="99"/>
    <w:semiHidden/>
    <w:unhideWhenUsed/>
    <w:rsid w:val="009548B2"/>
    <w:pPr>
      <w:spacing w:line="240" w:lineRule="auto"/>
    </w:pPr>
    <w:rPr>
      <w:sz w:val="20"/>
      <w:szCs w:val="20"/>
    </w:rPr>
  </w:style>
  <w:style w:type="character" w:styleId="CommentTextChar" w:customStyle="1">
    <w:name w:val="Comment Text Char"/>
    <w:basedOn w:val="DefaultParagraphFont"/>
    <w:link w:val="CommentText"/>
    <w:uiPriority w:val="99"/>
    <w:semiHidden/>
    <w:rsid w:val="009548B2"/>
    <w:rPr>
      <w:sz w:val="20"/>
      <w:szCs w:val="20"/>
    </w:rPr>
  </w:style>
  <w:style w:type="paragraph" w:styleId="CommentSubject">
    <w:name w:val="annotation subject"/>
    <w:basedOn w:val="CommentText"/>
    <w:next w:val="CommentText"/>
    <w:link w:val="CommentSubjectChar"/>
    <w:uiPriority w:val="99"/>
    <w:semiHidden/>
    <w:unhideWhenUsed/>
    <w:rsid w:val="009548B2"/>
    <w:rPr>
      <w:b/>
      <w:bCs/>
    </w:rPr>
  </w:style>
  <w:style w:type="character" w:styleId="CommentSubjectChar" w:customStyle="1">
    <w:name w:val="Comment Subject Char"/>
    <w:basedOn w:val="CommentTextChar"/>
    <w:link w:val="CommentSubject"/>
    <w:uiPriority w:val="99"/>
    <w:semiHidden/>
    <w:rsid w:val="009548B2"/>
    <w:rPr>
      <w:b/>
      <w:bCs/>
      <w:sz w:val="20"/>
      <w:szCs w:val="20"/>
    </w:rPr>
  </w:style>
  <w:style w:type="paragraph" w:styleId="NormalWeb">
    <w:name w:val="Normal (Web)"/>
    <w:basedOn w:val="Normal"/>
    <w:uiPriority w:val="99"/>
    <w:semiHidden/>
    <w:unhideWhenUsed/>
    <w:rsid w:val="00BA1DF2"/>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character" w:styleId="Heading4Char" w:customStyle="1">
    <w:name w:val="Heading 4 Char"/>
    <w:basedOn w:val="DefaultParagraphFont"/>
    <w:link w:val="Heading4"/>
    <w:uiPriority w:val="9"/>
    <w:rsid w:val="005044AA"/>
    <w:rPr>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numbering" Target="numbering.xml" Id="rId2" /><Relationship Type="http://schemas.microsoft.com/office/2018/08/relationships/commentsExtensible" Target="commentsExtensi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ntTable" Target="fontTable.xml" Id="rId14" /><Relationship Type="http://schemas.openxmlformats.org/officeDocument/2006/relationships/image" Target="/media/image.png" Id="Re1f75e84bfc4418a" /><Relationship Type="http://schemas.openxmlformats.org/officeDocument/2006/relationships/image" Target="/media/image2.png" Id="Rcc633233475945d2" /><Relationship Type="http://schemas.openxmlformats.org/officeDocument/2006/relationships/image" Target="/media/image3.png" Id="R8bff4080c6294ee7" /><Relationship Type="http://schemas.openxmlformats.org/officeDocument/2006/relationships/image" Target="/media/image4.png" Id="Rb50ea4201ddc47bf" /><Relationship Type="http://schemas.openxmlformats.org/officeDocument/2006/relationships/image" Target="/media/image5.png" Id="R7d1d299076e54bf7" /><Relationship Type="http://schemas.openxmlformats.org/officeDocument/2006/relationships/image" Target="/media/image6.png" Id="R3812618ee86042a6" /><Relationship Type="http://schemas.openxmlformats.org/officeDocument/2006/relationships/image" Target="/media/image7.png" Id="R3524a5d919814890" /><Relationship Type="http://schemas.openxmlformats.org/officeDocument/2006/relationships/image" Target="/media/image8.png" Id="Rc13a7e6a36eb4a40" /><Relationship Type="http://schemas.openxmlformats.org/officeDocument/2006/relationships/image" Target="/media/image9.png" Id="R3470193f91d9413a" /><Relationship Type="http://schemas.openxmlformats.org/officeDocument/2006/relationships/image" Target="/media/imagea.png" Id="Re2b8e7509f894097" /><Relationship Type="http://schemas.openxmlformats.org/officeDocument/2006/relationships/image" Target="/media/imageb.png" Id="R2597780d4a364193" /><Relationship Type="http://schemas.openxmlformats.org/officeDocument/2006/relationships/image" Target="/media/imagec.png" Id="Rccd91e3e6f674859" /><Relationship Type="http://schemas.openxmlformats.org/officeDocument/2006/relationships/image" Target="/media/imaged.png" Id="R8c05b6288e26476d" /><Relationship Type="http://schemas.openxmlformats.org/officeDocument/2006/relationships/image" Target="/media/imagee.png" Id="Rf95ea4bcfb1942bf" /><Relationship Type="http://schemas.openxmlformats.org/officeDocument/2006/relationships/image" Target="/media/imagef.png" Id="R16aa2375fbea43b6" /><Relationship Type="http://schemas.openxmlformats.org/officeDocument/2006/relationships/image" Target="/media/image10.png" Id="R415ddf13fb574276" /><Relationship Type="http://schemas.openxmlformats.org/officeDocument/2006/relationships/image" Target="/media/image11.png" Id="R3e479da498c04116" /><Relationship Type="http://schemas.openxmlformats.org/officeDocument/2006/relationships/image" Target="/media/image12.png" Id="R64104cd06f524180" /><Relationship Type="http://schemas.openxmlformats.org/officeDocument/2006/relationships/image" Target="/media/image13.png" Id="Re288dabfa6ee4dd4" /><Relationship Type="http://schemas.openxmlformats.org/officeDocument/2006/relationships/image" Target="/media/image.jpg" Id="R62fb00b0d57f4319" /><Relationship Type="http://schemas.openxmlformats.org/officeDocument/2006/relationships/image" Target="/media/image2.jpg" Id="R9e33476d968a481b" /><Relationship Type="http://schemas.openxmlformats.org/officeDocument/2006/relationships/image" Target="/media/image14.png" Id="Rf82388baeafc400e" /><Relationship Type="http://schemas.openxmlformats.org/officeDocument/2006/relationships/image" Target="/media/image15.png" Id="Rd5fe2aedb8ce442a" /><Relationship Type="http://schemas.openxmlformats.org/officeDocument/2006/relationships/image" Target="/media/image16.png" Id="R090602ab9e7942a3" /><Relationship Type="http://schemas.openxmlformats.org/officeDocument/2006/relationships/hyperlink" Target="https://doi.org/10.1016/j.jrurstud.2020.10.035" TargetMode="External" Id="R589696150a6d497f" /><Relationship Type="http://schemas.openxmlformats.org/officeDocument/2006/relationships/glossaryDocument" Target="glossary/document.xml" Id="R778fde952168498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5560873-3771-46c8-a0bf-7cb831a60fbb}"/>
      </w:docPartPr>
      <w:docPartBody>
        <w:p w14:paraId="6C93A1A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D04D8-BA25-4ABE-8BBB-95D7D91E617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Laureate Australia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Kent Student</dc:creator>
  <keywords/>
  <dc:description/>
  <lastModifiedBy>Ignacio Carreon Carrasco</lastModifiedBy>
  <revision>215</revision>
  <lastPrinted>2021-07-24T01:24:00.0000000Z</lastPrinted>
  <dcterms:created xsi:type="dcterms:W3CDTF">2021-11-08T07:39:00.0000000Z</dcterms:created>
  <dcterms:modified xsi:type="dcterms:W3CDTF">2021-11-21T09:39:54.2721522Z</dcterms:modified>
</coreProperties>
</file>