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5D8913" w14:textId="49935C51" w:rsidR="00EA2B67" w:rsidRPr="00193071" w:rsidRDefault="00000000" w:rsidP="007252F8">
      <w:pPr>
        <w:pStyle w:val="NoSpacing"/>
        <w:spacing w:line="276" w:lineRule="auto"/>
        <w:rPr>
          <w:rFonts w:ascii="Century Gothic" w:hAnsi="Century Gothic"/>
        </w:rPr>
      </w:pPr>
      <w:bookmarkStart w:id="0" w:name="_heading=h.gjdgxs" w:colFirst="0" w:colLast="0"/>
      <w:bookmarkEnd w:id="0"/>
      <w:r w:rsidRPr="00193071">
        <w:rPr>
          <w:rFonts w:ascii="Century Gothic" w:hAnsi="Century Gothic"/>
        </w:rPr>
        <w:t>Índice</w:t>
      </w:r>
      <w:bookmarkStart w:id="1" w:name="_heading=h.f1vw381dkg26" w:colFirst="0" w:colLast="0"/>
      <w:bookmarkStart w:id="2" w:name="_heading=h.yeun5lwnuzyr" w:colFirst="0" w:colLast="0"/>
      <w:bookmarkEnd w:id="1"/>
      <w:bookmarkEnd w:id="2"/>
    </w:p>
    <w:sdt>
      <w:sdtPr>
        <w:rPr>
          <w:rFonts w:ascii="Century Gothic" w:hAnsi="Century Gothic"/>
        </w:rPr>
        <w:id w:val="-56784522"/>
        <w:docPartObj>
          <w:docPartGallery w:val="Table of Contents"/>
          <w:docPartUnique/>
        </w:docPartObj>
      </w:sdtPr>
      <w:sdtContent>
        <w:p w14:paraId="5560665B" w14:textId="77777777" w:rsidR="00EA2B67" w:rsidRPr="00193071" w:rsidRDefault="00000000" w:rsidP="007252F8">
          <w:pPr>
            <w:widowControl w:val="0"/>
            <w:tabs>
              <w:tab w:val="right" w:pos="12000"/>
            </w:tabs>
            <w:spacing w:before="60" w:after="0" w:line="276" w:lineRule="auto"/>
            <w:rPr>
              <w:rFonts w:ascii="Century Gothic" w:eastAsia="Arial" w:hAnsi="Century Gothic" w:cs="Arial"/>
              <w:b/>
              <w:sz w:val="22"/>
              <w:szCs w:val="22"/>
            </w:rPr>
          </w:pPr>
          <w:r w:rsidRPr="00193071">
            <w:rPr>
              <w:rFonts w:ascii="Century Gothic" w:hAnsi="Century Gothic"/>
            </w:rPr>
            <w:fldChar w:fldCharType="begin"/>
          </w:r>
          <w:r w:rsidRPr="00193071">
            <w:rPr>
              <w:rFonts w:ascii="Century Gothic" w:hAnsi="Century Gothic"/>
            </w:rPr>
            <w:instrText xml:space="preserve"> TOC \h \u \z \t "Heading 1,1,Heading 2,2,Heading 3,3,"</w:instrText>
          </w:r>
          <w:r w:rsidRPr="00193071">
            <w:rPr>
              <w:rFonts w:ascii="Century Gothic" w:hAnsi="Century Gothic"/>
            </w:rPr>
            <w:fldChar w:fldCharType="separate"/>
          </w:r>
          <w:hyperlink w:anchor="_heading=h.30j0zll">
            <w:r w:rsidRPr="00193071">
              <w:rPr>
                <w:rFonts w:ascii="Century Gothic" w:eastAsia="Times New Roman" w:hAnsi="Century Gothic" w:cs="Times New Roman"/>
                <w:b/>
              </w:rPr>
              <w:t>1. Personal presente</w:t>
            </w:r>
            <w:r w:rsidRPr="00193071">
              <w:rPr>
                <w:rFonts w:ascii="Century Gothic" w:eastAsia="Times New Roman" w:hAnsi="Century Gothic" w:cs="Times New Roman"/>
                <w:b/>
              </w:rPr>
              <w:tab/>
              <w:t>1</w:t>
            </w:r>
          </w:hyperlink>
        </w:p>
        <w:p w14:paraId="6E43A3B2" w14:textId="77777777" w:rsidR="00EA2B67" w:rsidRPr="00193071" w:rsidRDefault="00000000" w:rsidP="007252F8">
          <w:pPr>
            <w:widowControl w:val="0"/>
            <w:tabs>
              <w:tab w:val="right" w:pos="12000"/>
            </w:tabs>
            <w:spacing w:before="60" w:after="0" w:line="276" w:lineRule="auto"/>
            <w:rPr>
              <w:rFonts w:ascii="Century Gothic" w:eastAsia="Arial" w:hAnsi="Century Gothic" w:cs="Arial"/>
              <w:b/>
              <w:sz w:val="22"/>
              <w:szCs w:val="22"/>
            </w:rPr>
          </w:pPr>
          <w:hyperlink w:anchor="_heading=h.1fob9te">
            <w:r w:rsidRPr="00193071">
              <w:rPr>
                <w:rFonts w:ascii="Century Gothic" w:eastAsia="Times New Roman" w:hAnsi="Century Gothic" w:cs="Times New Roman"/>
                <w:b/>
              </w:rPr>
              <w:t>2. Propósito</w:t>
            </w:r>
            <w:r w:rsidRPr="00193071">
              <w:rPr>
                <w:rFonts w:ascii="Century Gothic" w:eastAsia="Times New Roman" w:hAnsi="Century Gothic" w:cs="Times New Roman"/>
                <w:b/>
              </w:rPr>
              <w:tab/>
              <w:t>1</w:t>
            </w:r>
          </w:hyperlink>
        </w:p>
        <w:p w14:paraId="33EBE06C" w14:textId="77777777" w:rsidR="00EA2B67" w:rsidRPr="00193071" w:rsidRDefault="00000000" w:rsidP="007252F8">
          <w:pPr>
            <w:widowControl w:val="0"/>
            <w:tabs>
              <w:tab w:val="right" w:pos="12000"/>
            </w:tabs>
            <w:spacing w:before="60" w:after="0" w:line="276" w:lineRule="auto"/>
            <w:rPr>
              <w:rFonts w:ascii="Century Gothic" w:eastAsia="Arial" w:hAnsi="Century Gothic" w:cs="Arial"/>
              <w:b/>
              <w:sz w:val="22"/>
              <w:szCs w:val="22"/>
            </w:rPr>
          </w:pPr>
          <w:hyperlink w:anchor="_heading=h.3znysh7">
            <w:r w:rsidRPr="00193071">
              <w:rPr>
                <w:rFonts w:ascii="Century Gothic" w:eastAsia="Times New Roman" w:hAnsi="Century Gothic" w:cs="Times New Roman"/>
                <w:b/>
              </w:rPr>
              <w:t>3. Flujo de trabajo</w:t>
            </w:r>
            <w:r w:rsidRPr="00193071">
              <w:rPr>
                <w:rFonts w:ascii="Century Gothic" w:eastAsia="Times New Roman" w:hAnsi="Century Gothic" w:cs="Times New Roman"/>
                <w:b/>
              </w:rPr>
              <w:tab/>
              <w:t>1</w:t>
            </w:r>
          </w:hyperlink>
        </w:p>
        <w:p w14:paraId="7B0D5357" w14:textId="77777777" w:rsidR="00EA2B67" w:rsidRPr="00193071" w:rsidRDefault="00000000" w:rsidP="007252F8">
          <w:pPr>
            <w:widowControl w:val="0"/>
            <w:tabs>
              <w:tab w:val="right" w:pos="12000"/>
            </w:tabs>
            <w:spacing w:before="60" w:after="0" w:line="276" w:lineRule="auto"/>
            <w:rPr>
              <w:rFonts w:ascii="Century Gothic" w:eastAsia="Arial" w:hAnsi="Century Gothic" w:cs="Arial"/>
              <w:b/>
              <w:sz w:val="22"/>
              <w:szCs w:val="22"/>
            </w:rPr>
          </w:pPr>
          <w:hyperlink w:anchor="_heading=h.2et92p0">
            <w:r w:rsidRPr="00193071">
              <w:rPr>
                <w:rFonts w:ascii="Century Gothic" w:eastAsia="Times New Roman" w:hAnsi="Century Gothic" w:cs="Times New Roman"/>
                <w:b/>
              </w:rPr>
              <w:t>4. Guía de uso paso a paso</w:t>
            </w:r>
            <w:r w:rsidRPr="00193071">
              <w:rPr>
                <w:rFonts w:ascii="Century Gothic" w:eastAsia="Times New Roman" w:hAnsi="Century Gothic" w:cs="Times New Roman"/>
                <w:b/>
              </w:rPr>
              <w:tab/>
              <w:t>3</w:t>
            </w:r>
          </w:hyperlink>
        </w:p>
        <w:p w14:paraId="49433514" w14:textId="77777777" w:rsidR="00EA2B67" w:rsidRPr="00193071" w:rsidRDefault="00000000" w:rsidP="007252F8">
          <w:pPr>
            <w:widowControl w:val="0"/>
            <w:tabs>
              <w:tab w:val="right" w:pos="12000"/>
            </w:tabs>
            <w:spacing w:before="60" w:after="0" w:line="276" w:lineRule="auto"/>
            <w:rPr>
              <w:rFonts w:ascii="Century Gothic" w:eastAsia="Arial" w:hAnsi="Century Gothic" w:cs="Arial"/>
              <w:b/>
              <w:sz w:val="22"/>
              <w:szCs w:val="22"/>
            </w:rPr>
          </w:pPr>
          <w:hyperlink w:anchor="_heading=h.tyjcwt">
            <w:r w:rsidRPr="00193071">
              <w:rPr>
                <w:rFonts w:ascii="Century Gothic" w:eastAsia="Times New Roman" w:hAnsi="Century Gothic" w:cs="Times New Roman"/>
                <w:b/>
              </w:rPr>
              <w:t>5. Advertencias</w:t>
            </w:r>
            <w:r w:rsidRPr="00193071">
              <w:rPr>
                <w:rFonts w:ascii="Century Gothic" w:eastAsia="Times New Roman" w:hAnsi="Century Gothic" w:cs="Times New Roman"/>
                <w:b/>
              </w:rPr>
              <w:tab/>
              <w:t>9</w:t>
            </w:r>
          </w:hyperlink>
        </w:p>
        <w:p w14:paraId="32581F80" w14:textId="77777777" w:rsidR="00EA2B67" w:rsidRPr="00193071" w:rsidRDefault="00000000" w:rsidP="007252F8">
          <w:pPr>
            <w:widowControl w:val="0"/>
            <w:tabs>
              <w:tab w:val="right" w:pos="12000"/>
            </w:tabs>
            <w:spacing w:before="60" w:after="0" w:line="276" w:lineRule="auto"/>
            <w:rPr>
              <w:rFonts w:ascii="Century Gothic" w:eastAsia="Arial" w:hAnsi="Century Gothic" w:cs="Arial"/>
              <w:b/>
              <w:sz w:val="22"/>
              <w:szCs w:val="22"/>
            </w:rPr>
          </w:pPr>
          <w:hyperlink w:anchor="_heading=h.3dy6vkm">
            <w:r w:rsidRPr="00193071">
              <w:rPr>
                <w:rFonts w:ascii="Century Gothic" w:eastAsia="Times New Roman" w:hAnsi="Century Gothic" w:cs="Times New Roman"/>
                <w:b/>
              </w:rPr>
              <w:t>6. Opciones a futuro</w:t>
            </w:r>
            <w:r w:rsidRPr="00193071">
              <w:rPr>
                <w:rFonts w:ascii="Century Gothic" w:eastAsia="Times New Roman" w:hAnsi="Century Gothic" w:cs="Times New Roman"/>
                <w:b/>
              </w:rPr>
              <w:tab/>
              <w:t>10</w:t>
            </w:r>
          </w:hyperlink>
        </w:p>
        <w:p w14:paraId="79BD462A" w14:textId="77777777" w:rsidR="00EA2B67" w:rsidRPr="00193071" w:rsidRDefault="00000000" w:rsidP="007252F8">
          <w:pPr>
            <w:widowControl w:val="0"/>
            <w:tabs>
              <w:tab w:val="right" w:pos="12000"/>
            </w:tabs>
            <w:spacing w:before="60" w:after="0" w:line="276" w:lineRule="auto"/>
            <w:rPr>
              <w:rFonts w:ascii="Century Gothic" w:eastAsia="Arial" w:hAnsi="Century Gothic" w:cs="Arial"/>
              <w:b/>
              <w:sz w:val="22"/>
              <w:szCs w:val="22"/>
            </w:rPr>
          </w:pPr>
          <w:hyperlink w:anchor="_heading=h.1t3h5sf">
            <w:r w:rsidRPr="00193071">
              <w:rPr>
                <w:rFonts w:ascii="Century Gothic" w:eastAsia="Times New Roman" w:hAnsi="Century Gothic" w:cs="Times New Roman"/>
                <w:b/>
              </w:rPr>
              <w:t>7. Anexo</w:t>
            </w:r>
            <w:r w:rsidRPr="00193071">
              <w:rPr>
                <w:rFonts w:ascii="Century Gothic" w:eastAsia="Times New Roman" w:hAnsi="Century Gothic" w:cs="Times New Roman"/>
                <w:b/>
              </w:rPr>
              <w:tab/>
              <w:t>10</w:t>
            </w:r>
          </w:hyperlink>
          <w:r w:rsidRPr="00193071">
            <w:rPr>
              <w:rFonts w:ascii="Century Gothic" w:hAnsi="Century Gothic"/>
            </w:rPr>
            <w:fldChar w:fldCharType="end"/>
          </w:r>
        </w:p>
      </w:sdtContent>
    </w:sdt>
    <w:p w14:paraId="6D39C333" w14:textId="77777777" w:rsidR="00EA2B67" w:rsidRPr="00193071" w:rsidRDefault="00EA2B67" w:rsidP="007252F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Century Gothic" w:eastAsia="Times New Roman" w:hAnsi="Century Gothic" w:cs="Times New Roman"/>
          <w:color w:val="FF0000"/>
          <w:sz w:val="20"/>
          <w:szCs w:val="20"/>
        </w:rPr>
      </w:pPr>
    </w:p>
    <w:p w14:paraId="5C0264CD" w14:textId="77777777" w:rsidR="00EA2B67" w:rsidRPr="00193071" w:rsidRDefault="00000000" w:rsidP="007252F8">
      <w:pPr>
        <w:pStyle w:val="Heading1"/>
        <w:numPr>
          <w:ilvl w:val="0"/>
          <w:numId w:val="1"/>
        </w:numPr>
        <w:spacing w:line="276" w:lineRule="auto"/>
        <w:rPr>
          <w:rFonts w:ascii="Century Gothic" w:hAnsi="Century Gothic"/>
          <w:color w:val="auto"/>
        </w:rPr>
      </w:pPr>
      <w:bookmarkStart w:id="3" w:name="_heading=h.30j0zll" w:colFirst="0" w:colLast="0"/>
      <w:bookmarkEnd w:id="3"/>
      <w:r w:rsidRPr="00193071">
        <w:rPr>
          <w:rFonts w:ascii="Century Gothic" w:hAnsi="Century Gothic"/>
          <w:color w:val="auto"/>
        </w:rPr>
        <w:t>Personal presente</w:t>
      </w:r>
    </w:p>
    <w:p w14:paraId="62E1EE41" w14:textId="2E6E0907" w:rsidR="00EA2B67" w:rsidRPr="00193071" w:rsidRDefault="00000000" w:rsidP="007252F8">
      <w:pPr>
        <w:numPr>
          <w:ilvl w:val="1"/>
          <w:numId w:val="1"/>
        </w:numPr>
        <w:spacing w:after="0" w:line="276" w:lineRule="auto"/>
        <w:jc w:val="both"/>
        <w:rPr>
          <w:rFonts w:ascii="Century Gothic" w:eastAsia="Times New Roman" w:hAnsi="Century Gothic" w:cs="Times New Roman"/>
        </w:rPr>
      </w:pPr>
      <w:r w:rsidRPr="00193071">
        <w:rPr>
          <w:rFonts w:ascii="Century Gothic" w:eastAsia="Times New Roman" w:hAnsi="Century Gothic" w:cs="Times New Roman"/>
        </w:rPr>
        <w:t xml:space="preserve">Cliente: </w:t>
      </w:r>
      <w:r w:rsidR="00434361">
        <w:rPr>
          <w:rFonts w:ascii="Century Gothic" w:eastAsia="Times New Roman" w:hAnsi="Century Gothic" w:cs="Times New Roman"/>
        </w:rPr>
        <w:t>Indhira Santana</w:t>
      </w:r>
    </w:p>
    <w:p w14:paraId="107E0F07" w14:textId="7D07BAE9" w:rsidR="00EA2B67" w:rsidRPr="00193071" w:rsidRDefault="00000000" w:rsidP="007252F8">
      <w:pPr>
        <w:numPr>
          <w:ilvl w:val="1"/>
          <w:numId w:val="1"/>
        </w:numPr>
        <w:spacing w:after="0" w:line="276" w:lineRule="auto"/>
        <w:jc w:val="both"/>
        <w:rPr>
          <w:rFonts w:ascii="Century Gothic" w:eastAsia="Times New Roman" w:hAnsi="Century Gothic" w:cs="Times New Roman"/>
        </w:rPr>
      </w:pPr>
      <w:r w:rsidRPr="00193071">
        <w:rPr>
          <w:rFonts w:ascii="Century Gothic" w:eastAsia="Times New Roman" w:hAnsi="Century Gothic" w:cs="Times New Roman"/>
        </w:rPr>
        <w:t xml:space="preserve">Programador: </w:t>
      </w:r>
      <w:r w:rsidR="00E35135" w:rsidRPr="00193071">
        <w:rPr>
          <w:rFonts w:ascii="Century Gothic" w:eastAsia="Times New Roman" w:hAnsi="Century Gothic" w:cs="Times New Roman"/>
        </w:rPr>
        <w:t>Ian Cañas</w:t>
      </w:r>
    </w:p>
    <w:p w14:paraId="4F134A19" w14:textId="77777777" w:rsidR="00EA2B67" w:rsidRPr="00193071" w:rsidRDefault="00000000" w:rsidP="007252F8">
      <w:pPr>
        <w:numPr>
          <w:ilvl w:val="1"/>
          <w:numId w:val="1"/>
        </w:numPr>
        <w:spacing w:after="0" w:line="276" w:lineRule="auto"/>
        <w:jc w:val="both"/>
        <w:rPr>
          <w:rFonts w:ascii="Century Gothic" w:eastAsia="Times New Roman" w:hAnsi="Century Gothic" w:cs="Times New Roman"/>
        </w:rPr>
      </w:pPr>
      <w:r w:rsidRPr="00193071">
        <w:rPr>
          <w:rFonts w:ascii="Century Gothic" w:eastAsia="Times New Roman" w:hAnsi="Century Gothic" w:cs="Times New Roman"/>
        </w:rPr>
        <w:t>Soporte: Ian Cañas</w:t>
      </w:r>
    </w:p>
    <w:p w14:paraId="320E70A8" w14:textId="77777777" w:rsidR="00EA2B67" w:rsidRPr="00193071" w:rsidRDefault="00000000" w:rsidP="007252F8">
      <w:pPr>
        <w:numPr>
          <w:ilvl w:val="1"/>
          <w:numId w:val="1"/>
        </w:numPr>
        <w:spacing w:after="0" w:line="276" w:lineRule="auto"/>
        <w:jc w:val="both"/>
        <w:rPr>
          <w:rFonts w:ascii="Century Gothic" w:eastAsia="Times New Roman" w:hAnsi="Century Gothic" w:cs="Times New Roman"/>
        </w:rPr>
      </w:pPr>
      <w:r w:rsidRPr="00193071">
        <w:rPr>
          <w:rFonts w:ascii="Century Gothic" w:eastAsia="Times New Roman" w:hAnsi="Century Gothic" w:cs="Times New Roman"/>
        </w:rPr>
        <w:t>Supervisora: Eunice Jiménez</w:t>
      </w:r>
    </w:p>
    <w:p w14:paraId="6F04B31F" w14:textId="77777777" w:rsidR="00EA2B67" w:rsidRPr="00193071" w:rsidRDefault="00EA2B67" w:rsidP="007252F8">
      <w:pPr>
        <w:spacing w:after="0" w:line="276" w:lineRule="auto"/>
        <w:jc w:val="both"/>
        <w:rPr>
          <w:rFonts w:ascii="Century Gothic" w:eastAsia="Times New Roman" w:hAnsi="Century Gothic" w:cs="Times New Roman"/>
          <w:color w:val="FF0000"/>
        </w:rPr>
      </w:pPr>
    </w:p>
    <w:p w14:paraId="2258A127" w14:textId="77777777" w:rsidR="00EA2B67" w:rsidRPr="00193071" w:rsidRDefault="00000000" w:rsidP="007252F8">
      <w:pPr>
        <w:pStyle w:val="Heading1"/>
        <w:numPr>
          <w:ilvl w:val="0"/>
          <w:numId w:val="1"/>
        </w:numPr>
        <w:spacing w:after="0" w:line="276" w:lineRule="auto"/>
        <w:jc w:val="both"/>
        <w:rPr>
          <w:rFonts w:ascii="Century Gothic" w:hAnsi="Century Gothic"/>
          <w:color w:val="auto"/>
        </w:rPr>
      </w:pPr>
      <w:bookmarkStart w:id="4" w:name="_heading=h.1fob9te" w:colFirst="0" w:colLast="0"/>
      <w:bookmarkEnd w:id="4"/>
      <w:r w:rsidRPr="00193071">
        <w:rPr>
          <w:rFonts w:ascii="Century Gothic" w:hAnsi="Century Gothic"/>
          <w:color w:val="auto"/>
        </w:rPr>
        <w:t>Propósito</w:t>
      </w:r>
    </w:p>
    <w:p w14:paraId="3D2B166E" w14:textId="42A59DA4" w:rsidR="00520C30" w:rsidRPr="00193071" w:rsidRDefault="00000000" w:rsidP="007252F8">
      <w:pPr>
        <w:numPr>
          <w:ilvl w:val="1"/>
          <w:numId w:val="1"/>
        </w:numPr>
        <w:spacing w:after="0" w:line="276" w:lineRule="auto"/>
        <w:jc w:val="both"/>
        <w:rPr>
          <w:rFonts w:ascii="Century Gothic" w:eastAsia="Times New Roman" w:hAnsi="Century Gothic" w:cs="Times New Roman"/>
        </w:rPr>
      </w:pPr>
      <w:r w:rsidRPr="00193071">
        <w:rPr>
          <w:rFonts w:ascii="Century Gothic" w:eastAsia="Times New Roman" w:hAnsi="Century Gothic" w:cs="Times New Roman"/>
        </w:rPr>
        <w:t xml:space="preserve"> El propósito de este manual es instruir al cliente/usuario en el uso </w:t>
      </w:r>
      <w:r w:rsidR="00434361">
        <w:rPr>
          <w:rFonts w:ascii="Century Gothic" w:eastAsia="Times New Roman" w:hAnsi="Century Gothic" w:cs="Times New Roman"/>
        </w:rPr>
        <w:t>de la aplicación de automatización de nómina</w:t>
      </w:r>
      <w:r w:rsidR="00E35135" w:rsidRPr="00193071">
        <w:rPr>
          <w:rFonts w:ascii="Century Gothic" w:eastAsia="Times New Roman" w:hAnsi="Century Gothic" w:cs="Times New Roman"/>
        </w:rPr>
        <w:t xml:space="preserve">. Este </w:t>
      </w:r>
      <w:r w:rsidR="00434361">
        <w:rPr>
          <w:rFonts w:ascii="Century Gothic" w:eastAsia="Times New Roman" w:hAnsi="Century Gothic" w:cs="Times New Roman"/>
        </w:rPr>
        <w:t>programa sirve para automatizar la integración de los archivos descargados bajo diferentes conceptos en un único archivo de carga</w:t>
      </w:r>
      <w:r w:rsidR="00E35135" w:rsidRPr="00193071">
        <w:rPr>
          <w:rFonts w:ascii="Century Gothic" w:eastAsia="Times New Roman" w:hAnsi="Century Gothic" w:cs="Times New Roman"/>
        </w:rPr>
        <w:t>.</w:t>
      </w:r>
    </w:p>
    <w:p w14:paraId="4BA3AA6F" w14:textId="7A0D1A52" w:rsidR="00EA2B67" w:rsidRPr="00193071" w:rsidRDefault="00520C30" w:rsidP="007252F8">
      <w:pPr>
        <w:spacing w:line="276" w:lineRule="auto"/>
        <w:rPr>
          <w:rFonts w:ascii="Century Gothic" w:eastAsia="Times New Roman" w:hAnsi="Century Gothic" w:cs="Times New Roman"/>
        </w:rPr>
      </w:pPr>
      <w:r w:rsidRPr="00193071">
        <w:rPr>
          <w:rFonts w:ascii="Century Gothic" w:eastAsia="Times New Roman" w:hAnsi="Century Gothic" w:cs="Times New Roman"/>
        </w:rPr>
        <w:br w:type="page"/>
      </w:r>
    </w:p>
    <w:p w14:paraId="39085BD1" w14:textId="77777777" w:rsidR="00EA2B67" w:rsidRPr="00193071" w:rsidRDefault="00000000" w:rsidP="008D5279">
      <w:pPr>
        <w:pStyle w:val="Heading1"/>
        <w:numPr>
          <w:ilvl w:val="0"/>
          <w:numId w:val="1"/>
        </w:numPr>
        <w:spacing w:after="0" w:line="276" w:lineRule="auto"/>
        <w:jc w:val="both"/>
        <w:rPr>
          <w:rFonts w:ascii="Century Gothic" w:hAnsi="Century Gothic"/>
          <w:color w:val="auto"/>
        </w:rPr>
      </w:pPr>
      <w:bookmarkStart w:id="5" w:name="_heading=h.3znysh7" w:colFirst="0" w:colLast="0"/>
      <w:bookmarkEnd w:id="5"/>
      <w:r w:rsidRPr="00193071">
        <w:rPr>
          <w:rFonts w:ascii="Century Gothic" w:hAnsi="Century Gothic"/>
          <w:color w:val="auto"/>
        </w:rPr>
        <w:lastRenderedPageBreak/>
        <w:t>Flujo de trabajo</w:t>
      </w:r>
    </w:p>
    <w:p w14:paraId="10B7434F" w14:textId="77777777" w:rsidR="00EA2B67" w:rsidRPr="00193071" w:rsidRDefault="00000000" w:rsidP="007252F8">
      <w:pPr>
        <w:numPr>
          <w:ilvl w:val="1"/>
          <w:numId w:val="1"/>
        </w:numPr>
        <w:spacing w:after="0" w:line="276" w:lineRule="auto"/>
        <w:jc w:val="both"/>
        <w:rPr>
          <w:rFonts w:ascii="Century Gothic" w:eastAsia="Times New Roman" w:hAnsi="Century Gothic" w:cs="Times New Roman"/>
        </w:rPr>
      </w:pPr>
      <w:r w:rsidRPr="00193071">
        <w:rPr>
          <w:rFonts w:ascii="Century Gothic" w:eastAsia="Times New Roman" w:hAnsi="Century Gothic" w:cs="Times New Roman"/>
        </w:rPr>
        <w:t>Flujo Original</w:t>
      </w:r>
    </w:p>
    <w:p w14:paraId="4A3A1881" w14:textId="4B1B4194" w:rsidR="00A26A01" w:rsidRDefault="007C4A3B" w:rsidP="007252F8">
      <w:pPr>
        <w:numPr>
          <w:ilvl w:val="2"/>
          <w:numId w:val="1"/>
        </w:numPr>
        <w:spacing w:after="0" w:line="276" w:lineRule="auto"/>
        <w:jc w:val="both"/>
        <w:rPr>
          <w:rFonts w:ascii="Century Gothic" w:eastAsia="Times New Roman" w:hAnsi="Century Gothic" w:cs="Times New Roman"/>
        </w:rPr>
      </w:pPr>
      <w:r>
        <w:rPr>
          <w:rFonts w:ascii="Century Gothic" w:eastAsia="Times New Roman" w:hAnsi="Century Gothic" w:cs="Times New Roman"/>
        </w:rPr>
        <w:t>Descargar archivos de horas PBI</w:t>
      </w:r>
      <w:r w:rsidR="00A26A01" w:rsidRPr="00193071">
        <w:rPr>
          <w:rFonts w:ascii="Century Gothic" w:eastAsia="Times New Roman" w:hAnsi="Century Gothic" w:cs="Times New Roman"/>
        </w:rPr>
        <w:t>.</w:t>
      </w:r>
    </w:p>
    <w:p w14:paraId="42D162E2" w14:textId="1A6E7A9B" w:rsidR="007C4A3B" w:rsidRDefault="007C4A3B" w:rsidP="007252F8">
      <w:pPr>
        <w:numPr>
          <w:ilvl w:val="2"/>
          <w:numId w:val="1"/>
        </w:numPr>
        <w:spacing w:after="0" w:line="276" w:lineRule="auto"/>
        <w:jc w:val="both"/>
        <w:rPr>
          <w:rFonts w:ascii="Century Gothic" w:eastAsia="Times New Roman" w:hAnsi="Century Gothic" w:cs="Times New Roman"/>
        </w:rPr>
      </w:pPr>
      <w:r>
        <w:rPr>
          <w:rFonts w:ascii="Century Gothic" w:eastAsia="Times New Roman" w:hAnsi="Century Gothic" w:cs="Times New Roman"/>
        </w:rPr>
        <w:t>Verificar reporte de incidencias y hacer correcciones.</w:t>
      </w:r>
    </w:p>
    <w:p w14:paraId="2280BBD7" w14:textId="400440D7" w:rsidR="007C4A3B" w:rsidRDefault="007C4A3B" w:rsidP="007252F8">
      <w:pPr>
        <w:numPr>
          <w:ilvl w:val="2"/>
          <w:numId w:val="1"/>
        </w:numPr>
        <w:spacing w:after="0" w:line="276" w:lineRule="auto"/>
        <w:jc w:val="both"/>
        <w:rPr>
          <w:rFonts w:ascii="Century Gothic" w:eastAsia="Times New Roman" w:hAnsi="Century Gothic" w:cs="Times New Roman"/>
        </w:rPr>
      </w:pPr>
      <w:r>
        <w:rPr>
          <w:rFonts w:ascii="Century Gothic" w:eastAsia="Times New Roman" w:hAnsi="Century Gothic" w:cs="Times New Roman"/>
        </w:rPr>
        <w:t xml:space="preserve">Refrescar cálculo de horas dentro de PBI. </w:t>
      </w:r>
    </w:p>
    <w:p w14:paraId="4EC6E3F4" w14:textId="3319A246" w:rsidR="007C4A3B" w:rsidRDefault="007C4A3B" w:rsidP="007252F8">
      <w:pPr>
        <w:numPr>
          <w:ilvl w:val="2"/>
          <w:numId w:val="1"/>
        </w:numPr>
        <w:spacing w:after="0" w:line="276" w:lineRule="auto"/>
        <w:jc w:val="both"/>
        <w:rPr>
          <w:rFonts w:ascii="Century Gothic" w:eastAsia="Times New Roman" w:hAnsi="Century Gothic" w:cs="Times New Roman"/>
        </w:rPr>
      </w:pPr>
      <w:r>
        <w:rPr>
          <w:rFonts w:ascii="Century Gothic" w:eastAsia="Times New Roman" w:hAnsi="Century Gothic" w:cs="Times New Roman"/>
        </w:rPr>
        <w:t>Solicitar a involucrados de detener solicitudes de nóminas.</w:t>
      </w:r>
    </w:p>
    <w:p w14:paraId="516A0A6E" w14:textId="3C040AD7" w:rsidR="007C4A3B" w:rsidRDefault="007C4A3B" w:rsidP="007252F8">
      <w:pPr>
        <w:numPr>
          <w:ilvl w:val="2"/>
          <w:numId w:val="1"/>
        </w:numPr>
        <w:spacing w:after="0" w:line="276" w:lineRule="auto"/>
        <w:jc w:val="both"/>
        <w:rPr>
          <w:rFonts w:ascii="Century Gothic" w:eastAsia="Times New Roman" w:hAnsi="Century Gothic" w:cs="Times New Roman"/>
        </w:rPr>
      </w:pPr>
      <w:r>
        <w:rPr>
          <w:rFonts w:ascii="Century Gothic" w:eastAsia="Times New Roman" w:hAnsi="Century Gothic" w:cs="Times New Roman"/>
        </w:rPr>
        <w:t>Crear formato de nómina consolidado.</w:t>
      </w:r>
    </w:p>
    <w:p w14:paraId="76F82514" w14:textId="2ED8BFDA" w:rsidR="007C4A3B" w:rsidRPr="007C4A3B" w:rsidRDefault="007C4A3B" w:rsidP="007C4A3B">
      <w:pPr>
        <w:numPr>
          <w:ilvl w:val="2"/>
          <w:numId w:val="1"/>
        </w:numPr>
        <w:spacing w:after="0" w:line="276" w:lineRule="auto"/>
        <w:jc w:val="both"/>
        <w:rPr>
          <w:rFonts w:ascii="Century Gothic" w:eastAsia="Times New Roman" w:hAnsi="Century Gothic" w:cs="Times New Roman"/>
        </w:rPr>
      </w:pPr>
      <w:r>
        <w:rPr>
          <w:rFonts w:ascii="Century Gothic" w:eastAsia="Times New Roman" w:hAnsi="Century Gothic" w:cs="Times New Roman"/>
        </w:rPr>
        <w:t>Dar formato de carga a Softland.</w:t>
      </w:r>
    </w:p>
    <w:p w14:paraId="47F8FEF5" w14:textId="594BCA21" w:rsidR="00E5363E" w:rsidRPr="00193071" w:rsidRDefault="007C4A3B" w:rsidP="007252F8">
      <w:pPr>
        <w:keepNext/>
        <w:spacing w:after="0" w:line="276" w:lineRule="auto"/>
        <w:jc w:val="center"/>
        <w:rPr>
          <w:rFonts w:ascii="Century Gothic" w:hAnsi="Century Gothic"/>
          <w:color w:val="FF0000"/>
        </w:rPr>
      </w:pPr>
      <w:r>
        <w:rPr>
          <w:rFonts w:ascii="Century Gothic" w:hAnsi="Century Gothic"/>
          <w:noProof/>
          <w:color w:val="FF0000"/>
        </w:rPr>
        <w:drawing>
          <wp:inline distT="0" distB="0" distL="0" distR="0" wp14:anchorId="319D2EB3" wp14:editId="4C44C7E4">
            <wp:extent cx="4655946" cy="2373794"/>
            <wp:effectExtent l="0" t="0" r="0" b="7620"/>
            <wp:docPr id="2022390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573" cy="23832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D2F3CD" w14:textId="7CE62541" w:rsidR="00EA2B67" w:rsidRDefault="00E5363E" w:rsidP="007252F8">
      <w:pPr>
        <w:pStyle w:val="Caption"/>
        <w:spacing w:line="276" w:lineRule="auto"/>
        <w:jc w:val="center"/>
        <w:rPr>
          <w:rFonts w:ascii="Century Gothic" w:hAnsi="Century Gothic"/>
          <w:color w:val="auto"/>
        </w:rPr>
      </w:pPr>
      <w:r w:rsidRPr="00193071">
        <w:rPr>
          <w:rFonts w:ascii="Century Gothic" w:hAnsi="Century Gothic"/>
          <w:color w:val="auto"/>
        </w:rPr>
        <w:t xml:space="preserve">Ilustración </w:t>
      </w:r>
      <w:r w:rsidRPr="00193071">
        <w:rPr>
          <w:rFonts w:ascii="Century Gothic" w:hAnsi="Century Gothic"/>
          <w:color w:val="auto"/>
        </w:rPr>
        <w:fldChar w:fldCharType="begin"/>
      </w:r>
      <w:r w:rsidRPr="00193071">
        <w:rPr>
          <w:rFonts w:ascii="Century Gothic" w:hAnsi="Century Gothic"/>
          <w:color w:val="auto"/>
        </w:rPr>
        <w:instrText xml:space="preserve"> SEQ Ilustración \* ARABIC </w:instrText>
      </w:r>
      <w:r w:rsidRPr="00193071">
        <w:rPr>
          <w:rFonts w:ascii="Century Gothic" w:hAnsi="Century Gothic"/>
          <w:color w:val="auto"/>
        </w:rPr>
        <w:fldChar w:fldCharType="separate"/>
      </w:r>
      <w:r w:rsidR="007467DD">
        <w:rPr>
          <w:rFonts w:ascii="Century Gothic" w:hAnsi="Century Gothic"/>
          <w:noProof/>
          <w:color w:val="auto"/>
        </w:rPr>
        <w:t>1</w:t>
      </w:r>
      <w:r w:rsidRPr="00193071">
        <w:rPr>
          <w:rFonts w:ascii="Century Gothic" w:hAnsi="Century Gothic"/>
          <w:color w:val="auto"/>
        </w:rPr>
        <w:fldChar w:fldCharType="end"/>
      </w:r>
      <w:r w:rsidRPr="00193071">
        <w:rPr>
          <w:rFonts w:ascii="Century Gothic" w:hAnsi="Century Gothic"/>
          <w:color w:val="auto"/>
        </w:rPr>
        <w:t>. Flujo de trabajo original.</w:t>
      </w:r>
    </w:p>
    <w:p w14:paraId="059B4C9B" w14:textId="4BFFC02A" w:rsidR="007C4A3B" w:rsidRDefault="007C4A3B" w:rsidP="007C4A3B"/>
    <w:p w14:paraId="6BB1648E" w14:textId="77777777" w:rsidR="007C4A3B" w:rsidRDefault="007C4A3B" w:rsidP="007C4A3B">
      <w:pPr>
        <w:keepNext/>
        <w:jc w:val="center"/>
      </w:pPr>
      <w:r>
        <w:rPr>
          <w:noProof/>
        </w:rPr>
        <w:drawing>
          <wp:inline distT="0" distB="0" distL="0" distR="0" wp14:anchorId="3CA02142" wp14:editId="6CE5DCDC">
            <wp:extent cx="2413884" cy="1756382"/>
            <wp:effectExtent l="0" t="0" r="5715" b="0"/>
            <wp:docPr id="2058590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636" cy="1758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26E19E" w14:textId="27D304BA" w:rsidR="007C4A3B" w:rsidRPr="007C4A3B" w:rsidRDefault="007C4A3B" w:rsidP="007C4A3B">
      <w:pPr>
        <w:pStyle w:val="Caption"/>
        <w:jc w:val="center"/>
      </w:pPr>
      <w:r>
        <w:t xml:space="preserve">Ilustración </w:t>
      </w:r>
      <w:fldSimple w:instr=" SEQ Ilustración \* ARABIC ">
        <w:r w:rsidR="007467DD">
          <w:rPr>
            <w:noProof/>
          </w:rPr>
          <w:t>2</w:t>
        </w:r>
      </w:fldSimple>
      <w:r>
        <w:t xml:space="preserve">. </w:t>
      </w:r>
      <w:r>
        <w:t>Cargas manuales en formato de nómina consolidado</w:t>
      </w:r>
      <w:r>
        <w:t>.</w:t>
      </w:r>
    </w:p>
    <w:p w14:paraId="20B65774" w14:textId="77777777" w:rsidR="00D86543" w:rsidRPr="00193071" w:rsidRDefault="00D86543" w:rsidP="00D86543">
      <w:pPr>
        <w:numPr>
          <w:ilvl w:val="1"/>
          <w:numId w:val="2"/>
        </w:numPr>
        <w:spacing w:after="0" w:line="276" w:lineRule="auto"/>
        <w:jc w:val="both"/>
        <w:rPr>
          <w:rFonts w:ascii="Century Gothic" w:eastAsia="Times New Roman" w:hAnsi="Century Gothic" w:cs="Times New Roman"/>
        </w:rPr>
      </w:pPr>
      <w:r w:rsidRPr="00193071">
        <w:rPr>
          <w:rFonts w:ascii="Century Gothic" w:eastAsia="Times New Roman" w:hAnsi="Century Gothic" w:cs="Times New Roman"/>
        </w:rPr>
        <w:lastRenderedPageBreak/>
        <w:t>Flujo Original</w:t>
      </w:r>
    </w:p>
    <w:p w14:paraId="0E45CAEB" w14:textId="77777777" w:rsidR="00D86543" w:rsidRDefault="00D86543" w:rsidP="00D86543">
      <w:pPr>
        <w:numPr>
          <w:ilvl w:val="2"/>
          <w:numId w:val="2"/>
        </w:numPr>
        <w:spacing w:after="0" w:line="276" w:lineRule="auto"/>
        <w:jc w:val="both"/>
        <w:rPr>
          <w:rFonts w:ascii="Century Gothic" w:eastAsia="Times New Roman" w:hAnsi="Century Gothic" w:cs="Times New Roman"/>
        </w:rPr>
      </w:pPr>
      <w:r>
        <w:rPr>
          <w:rFonts w:ascii="Century Gothic" w:eastAsia="Times New Roman" w:hAnsi="Century Gothic" w:cs="Times New Roman"/>
        </w:rPr>
        <w:t>Descargar archivos de horas PBI</w:t>
      </w:r>
      <w:r w:rsidRPr="00193071">
        <w:rPr>
          <w:rFonts w:ascii="Century Gothic" w:eastAsia="Times New Roman" w:hAnsi="Century Gothic" w:cs="Times New Roman"/>
        </w:rPr>
        <w:t>.</w:t>
      </w:r>
    </w:p>
    <w:p w14:paraId="268661AE" w14:textId="77777777" w:rsidR="00D86543" w:rsidRDefault="00D86543" w:rsidP="00D86543">
      <w:pPr>
        <w:numPr>
          <w:ilvl w:val="2"/>
          <w:numId w:val="2"/>
        </w:numPr>
        <w:spacing w:after="0" w:line="276" w:lineRule="auto"/>
        <w:jc w:val="both"/>
        <w:rPr>
          <w:rFonts w:ascii="Century Gothic" w:eastAsia="Times New Roman" w:hAnsi="Century Gothic" w:cs="Times New Roman"/>
        </w:rPr>
      </w:pPr>
      <w:r>
        <w:rPr>
          <w:rFonts w:ascii="Century Gothic" w:eastAsia="Times New Roman" w:hAnsi="Century Gothic" w:cs="Times New Roman"/>
        </w:rPr>
        <w:t>Verificar reporte de incidencias y hacer correcciones.</w:t>
      </w:r>
    </w:p>
    <w:p w14:paraId="0C5E0E8E" w14:textId="77777777" w:rsidR="00D86543" w:rsidRDefault="00D86543" w:rsidP="00D86543">
      <w:pPr>
        <w:numPr>
          <w:ilvl w:val="2"/>
          <w:numId w:val="2"/>
        </w:numPr>
        <w:spacing w:after="0" w:line="276" w:lineRule="auto"/>
        <w:jc w:val="both"/>
        <w:rPr>
          <w:rFonts w:ascii="Century Gothic" w:eastAsia="Times New Roman" w:hAnsi="Century Gothic" w:cs="Times New Roman"/>
        </w:rPr>
      </w:pPr>
      <w:r>
        <w:rPr>
          <w:rFonts w:ascii="Century Gothic" w:eastAsia="Times New Roman" w:hAnsi="Century Gothic" w:cs="Times New Roman"/>
        </w:rPr>
        <w:t xml:space="preserve">Refrescar cálculo de horas dentro de PBI. </w:t>
      </w:r>
    </w:p>
    <w:p w14:paraId="0F6115DC" w14:textId="77777777" w:rsidR="00D86543" w:rsidRDefault="00D86543" w:rsidP="00D86543">
      <w:pPr>
        <w:numPr>
          <w:ilvl w:val="2"/>
          <w:numId w:val="2"/>
        </w:numPr>
        <w:spacing w:after="0" w:line="276" w:lineRule="auto"/>
        <w:jc w:val="both"/>
        <w:rPr>
          <w:rFonts w:ascii="Century Gothic" w:eastAsia="Times New Roman" w:hAnsi="Century Gothic" w:cs="Times New Roman"/>
        </w:rPr>
      </w:pPr>
      <w:r>
        <w:rPr>
          <w:rFonts w:ascii="Century Gothic" w:eastAsia="Times New Roman" w:hAnsi="Century Gothic" w:cs="Times New Roman"/>
        </w:rPr>
        <w:t>Solicitar a involucrados de detener solicitudes de nóminas.</w:t>
      </w:r>
    </w:p>
    <w:p w14:paraId="1A905C36" w14:textId="7A496D7B" w:rsidR="00D86543" w:rsidRDefault="00D86543" w:rsidP="00D86543">
      <w:pPr>
        <w:numPr>
          <w:ilvl w:val="2"/>
          <w:numId w:val="2"/>
        </w:numPr>
        <w:spacing w:after="0" w:line="276" w:lineRule="auto"/>
        <w:jc w:val="both"/>
        <w:rPr>
          <w:rFonts w:ascii="Century Gothic" w:eastAsia="Times New Roman" w:hAnsi="Century Gothic" w:cs="Times New Roman"/>
        </w:rPr>
      </w:pPr>
      <w:r>
        <w:rPr>
          <w:rFonts w:ascii="Century Gothic" w:eastAsia="Times New Roman" w:hAnsi="Century Gothic" w:cs="Times New Roman"/>
        </w:rPr>
        <w:t>Crear formato de nómina consolidado</w:t>
      </w:r>
      <w:r>
        <w:rPr>
          <w:rFonts w:ascii="Century Gothic" w:eastAsia="Times New Roman" w:hAnsi="Century Gothic" w:cs="Times New Roman"/>
        </w:rPr>
        <w:t xml:space="preserve"> para carga a través del programa</w:t>
      </w:r>
      <w:r>
        <w:rPr>
          <w:rFonts w:ascii="Century Gothic" w:eastAsia="Times New Roman" w:hAnsi="Century Gothic" w:cs="Times New Roman"/>
        </w:rPr>
        <w:t>.</w:t>
      </w:r>
    </w:p>
    <w:p w14:paraId="1144DD38" w14:textId="7771951B" w:rsidR="00E5363E" w:rsidRDefault="003866A3" w:rsidP="007252F8">
      <w:pPr>
        <w:keepNext/>
        <w:spacing w:after="0" w:line="276" w:lineRule="auto"/>
        <w:jc w:val="center"/>
        <w:rPr>
          <w:rFonts w:ascii="Century Gothic" w:hAnsi="Century Gothic"/>
          <w:color w:val="FF0000"/>
        </w:rPr>
      </w:pPr>
      <w:r w:rsidRPr="00193071">
        <w:rPr>
          <w:rFonts w:ascii="Century Gothic" w:hAnsi="Century Gothic"/>
          <w:noProof/>
          <w:color w:val="FF0000"/>
        </w:rPr>
        <w:drawing>
          <wp:inline distT="0" distB="0" distL="0" distR="0" wp14:anchorId="5D6D3FF2" wp14:editId="0942AD6D">
            <wp:extent cx="2901950" cy="506437"/>
            <wp:effectExtent l="0" t="0" r="0" b="0"/>
            <wp:docPr id="16351608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079"/>
                    <a:stretch/>
                  </pic:blipFill>
                  <pic:spPr bwMode="auto">
                    <a:xfrm>
                      <a:off x="0" y="0"/>
                      <a:ext cx="2911615" cy="508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5CDE2" w14:textId="3D889F93" w:rsidR="00D86543" w:rsidRPr="00193071" w:rsidRDefault="00D86543" w:rsidP="007252F8">
      <w:pPr>
        <w:keepNext/>
        <w:spacing w:after="0" w:line="276" w:lineRule="auto"/>
        <w:jc w:val="center"/>
        <w:rPr>
          <w:rFonts w:ascii="Century Gothic" w:hAnsi="Century Gothic"/>
          <w:color w:val="FF0000"/>
        </w:rPr>
      </w:pPr>
      <w:r>
        <w:rPr>
          <w:rFonts w:ascii="Century Gothic" w:hAnsi="Century Gothic"/>
          <w:noProof/>
          <w:color w:val="FF0000"/>
        </w:rPr>
        <w:drawing>
          <wp:inline distT="0" distB="0" distL="0" distR="0" wp14:anchorId="0111EF60" wp14:editId="740DDE9B">
            <wp:extent cx="3964061" cy="2884317"/>
            <wp:effectExtent l="0" t="0" r="0" b="0"/>
            <wp:docPr id="18574284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580" cy="2890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9217E2" w14:textId="62D12F8D" w:rsidR="000D1EA3" w:rsidRPr="00193071" w:rsidRDefault="00E5363E" w:rsidP="007252F8">
      <w:pPr>
        <w:pStyle w:val="Caption"/>
        <w:spacing w:line="276" w:lineRule="auto"/>
        <w:jc w:val="center"/>
        <w:rPr>
          <w:rFonts w:ascii="Century Gothic" w:hAnsi="Century Gothic"/>
          <w:color w:val="auto"/>
        </w:rPr>
      </w:pPr>
      <w:r w:rsidRPr="00193071">
        <w:rPr>
          <w:rFonts w:ascii="Century Gothic" w:hAnsi="Century Gothic"/>
          <w:color w:val="auto"/>
        </w:rPr>
        <w:t xml:space="preserve">Ilustración </w:t>
      </w:r>
      <w:r w:rsidRPr="00193071">
        <w:rPr>
          <w:rFonts w:ascii="Century Gothic" w:hAnsi="Century Gothic"/>
          <w:color w:val="auto"/>
        </w:rPr>
        <w:fldChar w:fldCharType="begin"/>
      </w:r>
      <w:r w:rsidRPr="00193071">
        <w:rPr>
          <w:rFonts w:ascii="Century Gothic" w:hAnsi="Century Gothic"/>
          <w:color w:val="auto"/>
        </w:rPr>
        <w:instrText xml:space="preserve"> SEQ Ilustración \* ARABIC </w:instrText>
      </w:r>
      <w:r w:rsidRPr="00193071">
        <w:rPr>
          <w:rFonts w:ascii="Century Gothic" w:hAnsi="Century Gothic"/>
          <w:color w:val="auto"/>
        </w:rPr>
        <w:fldChar w:fldCharType="separate"/>
      </w:r>
      <w:r w:rsidR="007467DD">
        <w:rPr>
          <w:rFonts w:ascii="Century Gothic" w:hAnsi="Century Gothic"/>
          <w:noProof/>
          <w:color w:val="auto"/>
        </w:rPr>
        <w:t>3</w:t>
      </w:r>
      <w:r w:rsidRPr="00193071">
        <w:rPr>
          <w:rFonts w:ascii="Century Gothic" w:hAnsi="Century Gothic"/>
          <w:color w:val="auto"/>
        </w:rPr>
        <w:fldChar w:fldCharType="end"/>
      </w:r>
      <w:r w:rsidRPr="00193071">
        <w:rPr>
          <w:rFonts w:ascii="Century Gothic" w:hAnsi="Century Gothic"/>
          <w:color w:val="auto"/>
        </w:rPr>
        <w:t>. Nuevo flujo de trabajo.</w:t>
      </w:r>
    </w:p>
    <w:p w14:paraId="3D6A6A64" w14:textId="01E511B2" w:rsidR="00EA2B67" w:rsidRPr="00193071" w:rsidRDefault="00000000" w:rsidP="008D5279">
      <w:pPr>
        <w:pStyle w:val="Heading1"/>
        <w:numPr>
          <w:ilvl w:val="0"/>
          <w:numId w:val="1"/>
        </w:numPr>
        <w:spacing w:after="0" w:line="276" w:lineRule="auto"/>
        <w:jc w:val="both"/>
        <w:rPr>
          <w:rFonts w:ascii="Century Gothic" w:hAnsi="Century Gothic"/>
          <w:color w:val="auto"/>
        </w:rPr>
      </w:pPr>
      <w:bookmarkStart w:id="6" w:name="_heading=h.2et92p0" w:colFirst="0" w:colLast="0"/>
      <w:bookmarkEnd w:id="6"/>
      <w:r w:rsidRPr="00193071">
        <w:rPr>
          <w:rFonts w:ascii="Century Gothic" w:hAnsi="Century Gothic"/>
          <w:color w:val="auto"/>
        </w:rPr>
        <w:t>Guía de uso paso a paso</w:t>
      </w:r>
    </w:p>
    <w:p w14:paraId="56FEE159" w14:textId="152BEC53" w:rsidR="003866A3" w:rsidRDefault="00D86543" w:rsidP="008D5279">
      <w:pPr>
        <w:numPr>
          <w:ilvl w:val="1"/>
          <w:numId w:val="1"/>
        </w:numPr>
        <w:spacing w:after="0" w:line="276" w:lineRule="auto"/>
        <w:jc w:val="both"/>
        <w:rPr>
          <w:rFonts w:ascii="Century Gothic" w:eastAsia="Times New Roman" w:hAnsi="Century Gothic" w:cs="Times New Roman"/>
        </w:rPr>
      </w:pPr>
      <w:r>
        <w:rPr>
          <w:rFonts w:ascii="Century Gothic" w:eastAsia="Times New Roman" w:hAnsi="Century Gothic" w:cs="Times New Roman"/>
        </w:rPr>
        <w:t>Descargar los archivos de todos los conceptos</w:t>
      </w:r>
      <w:r w:rsidR="003866A3" w:rsidRPr="00193071">
        <w:rPr>
          <w:rFonts w:ascii="Century Gothic" w:eastAsia="Times New Roman" w:hAnsi="Century Gothic" w:cs="Times New Roman"/>
        </w:rPr>
        <w:t>.</w:t>
      </w:r>
    </w:p>
    <w:p w14:paraId="0F515B09" w14:textId="1A52EE9D" w:rsidR="00D86543" w:rsidRDefault="00D86543" w:rsidP="008D5279">
      <w:pPr>
        <w:numPr>
          <w:ilvl w:val="1"/>
          <w:numId w:val="1"/>
        </w:numPr>
        <w:spacing w:after="0" w:line="276" w:lineRule="auto"/>
        <w:jc w:val="both"/>
        <w:rPr>
          <w:rFonts w:ascii="Century Gothic" w:eastAsia="Times New Roman" w:hAnsi="Century Gothic" w:cs="Times New Roman"/>
        </w:rPr>
      </w:pPr>
      <w:r>
        <w:rPr>
          <w:rFonts w:ascii="Century Gothic" w:eastAsia="Times New Roman" w:hAnsi="Century Gothic" w:cs="Times New Roman"/>
        </w:rPr>
        <w:t>Crear carpeta para cada empresa en la misma ubicación de la aplicación.</w:t>
      </w:r>
    </w:p>
    <w:p w14:paraId="41243DD2" w14:textId="77777777" w:rsidR="007467DD" w:rsidRDefault="00D86543" w:rsidP="007467DD">
      <w:pPr>
        <w:keepNext/>
        <w:spacing w:after="0" w:line="276" w:lineRule="auto"/>
        <w:jc w:val="center"/>
      </w:pPr>
      <w:r w:rsidRPr="00D86543">
        <w:rPr>
          <w:rFonts w:ascii="Century Gothic" w:eastAsia="Times New Roman" w:hAnsi="Century Gothic" w:cs="Times New Roman"/>
        </w:rPr>
        <w:lastRenderedPageBreak/>
        <w:drawing>
          <wp:inline distT="0" distB="0" distL="0" distR="0" wp14:anchorId="03696AD1" wp14:editId="1CBCF39C">
            <wp:extent cx="4763074" cy="2771335"/>
            <wp:effectExtent l="0" t="0" r="0" b="0"/>
            <wp:docPr id="15023202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32029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6733" cy="277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C21C5" w14:textId="663BF9E9" w:rsidR="00D86543" w:rsidRDefault="007467DD" w:rsidP="007467DD">
      <w:pPr>
        <w:pStyle w:val="Caption"/>
        <w:jc w:val="center"/>
        <w:rPr>
          <w:rFonts w:ascii="Century Gothic" w:eastAsia="Times New Roman" w:hAnsi="Century Gothic" w:cs="Times New Roman"/>
        </w:rPr>
      </w:pPr>
      <w:r>
        <w:t xml:space="preserve">Ilustración </w:t>
      </w:r>
      <w:fldSimple w:instr=" SEQ Ilustración \* ARABIC ">
        <w:r>
          <w:rPr>
            <w:noProof/>
          </w:rPr>
          <w:t>4</w:t>
        </w:r>
      </w:fldSimple>
      <w:r>
        <w:t>. Contexto de aplicativo.</w:t>
      </w:r>
    </w:p>
    <w:p w14:paraId="6ED71907" w14:textId="77777777" w:rsidR="00D86543" w:rsidRDefault="00D86543" w:rsidP="008D5279">
      <w:pPr>
        <w:numPr>
          <w:ilvl w:val="1"/>
          <w:numId w:val="1"/>
        </w:numPr>
        <w:spacing w:after="0" w:line="276" w:lineRule="auto"/>
        <w:jc w:val="both"/>
        <w:rPr>
          <w:rFonts w:ascii="Century Gothic" w:eastAsia="Times New Roman" w:hAnsi="Century Gothic" w:cs="Times New Roman"/>
        </w:rPr>
      </w:pPr>
      <w:r>
        <w:rPr>
          <w:rFonts w:ascii="Century Gothic" w:eastAsia="Times New Roman" w:hAnsi="Century Gothic" w:cs="Times New Roman"/>
        </w:rPr>
        <w:t>Crear una carpeta para cada concepto bajo la nomenclatura correspondiente.</w:t>
      </w:r>
      <w:r w:rsidRPr="00D86543">
        <w:rPr>
          <w:rFonts w:ascii="Century Gothic" w:eastAsia="Times New Roman" w:hAnsi="Century Gothic" w:cs="Times New Roman"/>
        </w:rPr>
        <w:t xml:space="preserve"> </w:t>
      </w:r>
    </w:p>
    <w:p w14:paraId="502ABEE7" w14:textId="77777777" w:rsidR="007467DD" w:rsidRDefault="00D86543" w:rsidP="007467DD">
      <w:pPr>
        <w:keepNext/>
        <w:spacing w:after="0" w:line="276" w:lineRule="auto"/>
        <w:ind w:left="360"/>
        <w:jc w:val="center"/>
      </w:pPr>
      <w:r w:rsidRPr="00D86543">
        <w:rPr>
          <w:rFonts w:ascii="Century Gothic" w:eastAsia="Times New Roman" w:hAnsi="Century Gothic" w:cs="Times New Roman"/>
        </w:rPr>
        <w:drawing>
          <wp:inline distT="0" distB="0" distL="0" distR="0" wp14:anchorId="3AD9F969" wp14:editId="78C5851E">
            <wp:extent cx="5464561" cy="2933114"/>
            <wp:effectExtent l="0" t="0" r="3175" b="635"/>
            <wp:docPr id="2289696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96965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5946" cy="293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57D3D" w14:textId="64FD6D58" w:rsidR="00D86543" w:rsidRPr="00D86543" w:rsidRDefault="007467DD" w:rsidP="007467DD">
      <w:pPr>
        <w:pStyle w:val="Caption"/>
        <w:jc w:val="center"/>
        <w:rPr>
          <w:rFonts w:ascii="Century Gothic" w:eastAsia="Times New Roman" w:hAnsi="Century Gothic" w:cs="Times New Roman"/>
        </w:rPr>
      </w:pPr>
      <w:r>
        <w:t xml:space="preserve">Ilustración </w:t>
      </w:r>
      <w:fldSimple w:instr=" SEQ Ilustración \* ARABIC ">
        <w:r>
          <w:rPr>
            <w:noProof/>
          </w:rPr>
          <w:t>5</w:t>
        </w:r>
      </w:fldSimple>
      <w:r>
        <w:t>. Contexto de conceptos.</w:t>
      </w:r>
    </w:p>
    <w:p w14:paraId="3B9BCF8F" w14:textId="34E7D081" w:rsidR="00D86543" w:rsidRDefault="00D86543" w:rsidP="008D5279">
      <w:pPr>
        <w:numPr>
          <w:ilvl w:val="1"/>
          <w:numId w:val="1"/>
        </w:numPr>
        <w:spacing w:after="0" w:line="276" w:lineRule="auto"/>
        <w:jc w:val="both"/>
        <w:rPr>
          <w:rFonts w:ascii="Century Gothic" w:eastAsia="Times New Roman" w:hAnsi="Century Gothic" w:cs="Times New Roman"/>
        </w:rPr>
      </w:pPr>
      <w:r>
        <w:rPr>
          <w:rFonts w:ascii="Century Gothic" w:eastAsia="Times New Roman" w:hAnsi="Century Gothic" w:cs="Times New Roman"/>
        </w:rPr>
        <w:lastRenderedPageBreak/>
        <w:t>Para los archivos sin datos de fecha, crear una carpeta respectiva a la quincena correspondiente bajo el formato dd-mm-yy.</w:t>
      </w:r>
    </w:p>
    <w:p w14:paraId="43B96293" w14:textId="77777777" w:rsidR="007467DD" w:rsidRDefault="00D86543" w:rsidP="007467DD">
      <w:pPr>
        <w:keepNext/>
        <w:spacing w:after="0" w:line="276" w:lineRule="auto"/>
        <w:jc w:val="center"/>
      </w:pPr>
      <w:r w:rsidRPr="00D86543">
        <w:rPr>
          <w:rFonts w:ascii="Century Gothic" w:eastAsia="Times New Roman" w:hAnsi="Century Gothic" w:cs="Times New Roman"/>
        </w:rPr>
        <w:drawing>
          <wp:inline distT="0" distB="0" distL="0" distR="0" wp14:anchorId="3C97A526" wp14:editId="2F2454EC">
            <wp:extent cx="2405575" cy="3075785"/>
            <wp:effectExtent l="0" t="0" r="0" b="0"/>
            <wp:docPr id="1686367347" name="Picture 1" descr="A yellow folder with a green check mark and clou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367347" name="Picture 1" descr="A yellow folder with a green check mark and cloud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08314" cy="307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5352B" w14:textId="74C207C3" w:rsidR="00D86543" w:rsidRDefault="007467DD" w:rsidP="007467DD">
      <w:pPr>
        <w:pStyle w:val="Caption"/>
        <w:jc w:val="center"/>
        <w:rPr>
          <w:rFonts w:ascii="Century Gothic" w:eastAsia="Times New Roman" w:hAnsi="Century Gothic" w:cs="Times New Roman"/>
        </w:rPr>
      </w:pPr>
      <w:r>
        <w:t xml:space="preserve">Ilustración </w:t>
      </w:r>
      <w:fldSimple w:instr=" SEQ Ilustración \* ARABIC ">
        <w:r>
          <w:rPr>
            <w:noProof/>
          </w:rPr>
          <w:t>6</w:t>
        </w:r>
      </w:fldSimple>
      <w:r>
        <w:t>. Formato de fecha para quincenas.</w:t>
      </w:r>
    </w:p>
    <w:p w14:paraId="5CF66038" w14:textId="09725257" w:rsidR="00D86543" w:rsidRDefault="00D86543" w:rsidP="008D5279">
      <w:pPr>
        <w:numPr>
          <w:ilvl w:val="1"/>
          <w:numId w:val="1"/>
        </w:numPr>
        <w:spacing w:after="0" w:line="276" w:lineRule="auto"/>
        <w:jc w:val="both"/>
        <w:rPr>
          <w:rFonts w:ascii="Century Gothic" w:eastAsia="Times New Roman" w:hAnsi="Century Gothic" w:cs="Times New Roman"/>
        </w:rPr>
      </w:pPr>
      <w:r>
        <w:rPr>
          <w:rFonts w:ascii="Century Gothic" w:eastAsia="Times New Roman" w:hAnsi="Century Gothic" w:cs="Times New Roman"/>
        </w:rPr>
        <w:t>Abrir aplicación e indicar la quincena correspondiente.</w:t>
      </w:r>
    </w:p>
    <w:p w14:paraId="5632F54C" w14:textId="77777777" w:rsidR="007467DD" w:rsidRDefault="00D86543" w:rsidP="007467DD">
      <w:pPr>
        <w:keepNext/>
        <w:spacing w:after="0" w:line="276" w:lineRule="auto"/>
        <w:jc w:val="center"/>
      </w:pPr>
      <w:r>
        <w:rPr>
          <w:rFonts w:ascii="Century Gothic" w:eastAsia="Times New Roman" w:hAnsi="Century Gothic" w:cs="Times New Roman"/>
          <w:noProof/>
        </w:rPr>
        <w:drawing>
          <wp:inline distT="0" distB="0" distL="0" distR="0" wp14:anchorId="40B4691D" wp14:editId="3D66E1FA">
            <wp:extent cx="5198012" cy="2699162"/>
            <wp:effectExtent l="0" t="0" r="3175" b="6350"/>
            <wp:docPr id="8600832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766" cy="2709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533D27" w14:textId="74BCD0D1" w:rsidR="00D86543" w:rsidRDefault="007467DD" w:rsidP="007467DD">
      <w:pPr>
        <w:pStyle w:val="Caption"/>
        <w:jc w:val="center"/>
        <w:rPr>
          <w:rFonts w:ascii="Century Gothic" w:eastAsia="Times New Roman" w:hAnsi="Century Gothic" w:cs="Times New Roman"/>
        </w:rPr>
      </w:pPr>
      <w:r>
        <w:t xml:space="preserve">Ilustración </w:t>
      </w:r>
      <w:fldSimple w:instr=" SEQ Ilustración \* ARABIC ">
        <w:r>
          <w:rPr>
            <w:noProof/>
          </w:rPr>
          <w:t>7</w:t>
        </w:r>
      </w:fldSimple>
      <w:r>
        <w:t>. Fecha en aplicación.</w:t>
      </w:r>
    </w:p>
    <w:p w14:paraId="16EF02BA" w14:textId="20291AAE" w:rsidR="00D86543" w:rsidRDefault="00D86543" w:rsidP="008D5279">
      <w:pPr>
        <w:numPr>
          <w:ilvl w:val="1"/>
          <w:numId w:val="1"/>
        </w:numPr>
        <w:spacing w:after="0" w:line="276" w:lineRule="auto"/>
        <w:jc w:val="both"/>
        <w:rPr>
          <w:rFonts w:ascii="Century Gothic" w:eastAsia="Times New Roman" w:hAnsi="Century Gothic" w:cs="Times New Roman"/>
        </w:rPr>
      </w:pPr>
      <w:r>
        <w:rPr>
          <w:rFonts w:ascii="Century Gothic" w:eastAsia="Times New Roman" w:hAnsi="Century Gothic" w:cs="Times New Roman"/>
        </w:rPr>
        <w:lastRenderedPageBreak/>
        <w:t>Marcar los archivos a ser considerados o no con los checkboxes.</w:t>
      </w:r>
    </w:p>
    <w:p w14:paraId="1DF25149" w14:textId="77777777" w:rsidR="007467DD" w:rsidRDefault="007467DD" w:rsidP="007467DD">
      <w:pPr>
        <w:keepNext/>
        <w:spacing w:after="0" w:line="276" w:lineRule="auto"/>
        <w:jc w:val="center"/>
      </w:pPr>
      <w:r w:rsidRPr="007467DD">
        <w:rPr>
          <w:rFonts w:ascii="Century Gothic" w:eastAsia="Times New Roman" w:hAnsi="Century Gothic" w:cs="Times New Roman"/>
        </w:rPr>
        <w:drawing>
          <wp:inline distT="0" distB="0" distL="0" distR="0" wp14:anchorId="7B9984D7" wp14:editId="0DD36709">
            <wp:extent cx="3491925" cy="3426265"/>
            <wp:effectExtent l="0" t="0" r="0" b="3175"/>
            <wp:docPr id="14921478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14783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97537" cy="343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91C20" w14:textId="1EEC4012" w:rsidR="00D86543" w:rsidRDefault="007467DD" w:rsidP="007467DD">
      <w:pPr>
        <w:pStyle w:val="Caption"/>
        <w:jc w:val="center"/>
        <w:rPr>
          <w:rFonts w:ascii="Century Gothic" w:eastAsia="Times New Roman" w:hAnsi="Century Gothic" w:cs="Times New Roman"/>
        </w:rPr>
      </w:pPr>
      <w:r>
        <w:t xml:space="preserve">Ilustración </w:t>
      </w:r>
      <w:fldSimple w:instr=" SEQ Ilustración \* ARABIC ">
        <w:r>
          <w:rPr>
            <w:noProof/>
          </w:rPr>
          <w:t>8</w:t>
        </w:r>
      </w:fldSimple>
      <w:r>
        <w:t>. Checkboxes por concepto.</w:t>
      </w:r>
    </w:p>
    <w:p w14:paraId="3CE6D242" w14:textId="415A4535" w:rsidR="00D86543" w:rsidRPr="00D86543" w:rsidRDefault="00D86543" w:rsidP="008D5279">
      <w:pPr>
        <w:numPr>
          <w:ilvl w:val="1"/>
          <w:numId w:val="1"/>
        </w:numPr>
        <w:spacing w:after="0" w:line="276" w:lineRule="auto"/>
        <w:jc w:val="both"/>
        <w:rPr>
          <w:rFonts w:ascii="Century Gothic" w:eastAsia="Times New Roman" w:hAnsi="Century Gothic" w:cs="Times New Roman"/>
        </w:rPr>
      </w:pPr>
      <w:r>
        <w:rPr>
          <w:rFonts w:ascii="Century Gothic" w:eastAsia="Times New Roman" w:hAnsi="Century Gothic" w:cs="Times New Roman"/>
        </w:rPr>
        <w:t>Dar al botón de cada concepto, generar nómina y guardar archivo.</w:t>
      </w:r>
    </w:p>
    <w:p w14:paraId="28DBDA5C" w14:textId="77777777" w:rsidR="007467DD" w:rsidRDefault="007467DD" w:rsidP="007467DD">
      <w:pPr>
        <w:keepNext/>
        <w:spacing w:after="0" w:line="276" w:lineRule="auto"/>
        <w:jc w:val="center"/>
      </w:pPr>
      <w:r w:rsidRPr="007467DD">
        <w:rPr>
          <w:rFonts w:ascii="Century Gothic" w:eastAsia="Times New Roman" w:hAnsi="Century Gothic" w:cs="Times New Roman"/>
        </w:rPr>
        <w:drawing>
          <wp:inline distT="0" distB="0" distL="0" distR="0" wp14:anchorId="701A9217" wp14:editId="253AA0D9">
            <wp:extent cx="3643532" cy="1539159"/>
            <wp:effectExtent l="0" t="0" r="0" b="4445"/>
            <wp:docPr id="2845554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55544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0115" cy="154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625DF" w14:textId="4936FD6C" w:rsidR="00D86543" w:rsidRDefault="007467DD" w:rsidP="007467DD">
      <w:pPr>
        <w:pStyle w:val="Caption"/>
        <w:jc w:val="center"/>
        <w:rPr>
          <w:rFonts w:ascii="Century Gothic" w:eastAsia="Times New Roman" w:hAnsi="Century Gothic" w:cs="Times New Roman"/>
        </w:rPr>
      </w:pPr>
      <w:r>
        <w:t xml:space="preserve">Ilustración </w:t>
      </w:r>
      <w:fldSimple w:instr=" SEQ Ilustración \* ARABIC ">
        <w:r>
          <w:rPr>
            <w:noProof/>
          </w:rPr>
          <w:t>9</w:t>
        </w:r>
      </w:fldSimple>
      <w:r>
        <w:t>. Ejemplo de generación de carga.</w:t>
      </w:r>
    </w:p>
    <w:p w14:paraId="102F03B8" w14:textId="77777777" w:rsidR="007467DD" w:rsidRDefault="007467DD" w:rsidP="007467DD">
      <w:pPr>
        <w:keepNext/>
        <w:spacing w:after="0" w:line="276" w:lineRule="auto"/>
        <w:jc w:val="center"/>
      </w:pPr>
      <w:r w:rsidRPr="007467DD">
        <w:rPr>
          <w:rFonts w:ascii="Century Gothic" w:eastAsia="Times New Roman" w:hAnsi="Century Gothic" w:cs="Times New Roman"/>
        </w:rPr>
        <w:lastRenderedPageBreak/>
        <w:drawing>
          <wp:inline distT="0" distB="0" distL="0" distR="0" wp14:anchorId="3BF301E2" wp14:editId="0A185065">
            <wp:extent cx="4052368" cy="2511083"/>
            <wp:effectExtent l="0" t="0" r="5715" b="3810"/>
            <wp:docPr id="21149039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90398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55171" cy="2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B72CB" w14:textId="1CD9512E" w:rsidR="007467DD" w:rsidRDefault="007467DD" w:rsidP="007467DD">
      <w:pPr>
        <w:pStyle w:val="Caption"/>
        <w:jc w:val="center"/>
        <w:rPr>
          <w:rFonts w:ascii="Century Gothic" w:eastAsia="Times New Roman" w:hAnsi="Century Gothic" w:cs="Times New Roman"/>
        </w:rPr>
      </w:pPr>
      <w:r>
        <w:t xml:space="preserve">Ilustración </w:t>
      </w:r>
      <w:fldSimple w:instr=" SEQ Ilustración \* ARABIC ">
        <w:r>
          <w:rPr>
            <w:noProof/>
          </w:rPr>
          <w:t>10</w:t>
        </w:r>
      </w:fldSimple>
      <w:r>
        <w:t>. Guardado de archivo.</w:t>
      </w:r>
    </w:p>
    <w:p w14:paraId="6C7E6C1E" w14:textId="52DCEADF" w:rsidR="003866A3" w:rsidRPr="00193071" w:rsidRDefault="003866A3" w:rsidP="007467DD">
      <w:pPr>
        <w:keepNext/>
        <w:spacing w:after="0" w:line="276" w:lineRule="auto"/>
        <w:rPr>
          <w:rFonts w:ascii="Century Gothic" w:hAnsi="Century Gothic"/>
        </w:rPr>
      </w:pPr>
    </w:p>
    <w:p w14:paraId="55B6BBCD" w14:textId="77777777" w:rsidR="00EA2B67" w:rsidRPr="00193071" w:rsidRDefault="00000000" w:rsidP="008D5279">
      <w:pPr>
        <w:pStyle w:val="Heading1"/>
        <w:numPr>
          <w:ilvl w:val="0"/>
          <w:numId w:val="1"/>
        </w:numPr>
        <w:spacing w:after="0" w:line="276" w:lineRule="auto"/>
        <w:jc w:val="both"/>
        <w:rPr>
          <w:rFonts w:ascii="Century Gothic" w:hAnsi="Century Gothic"/>
          <w:color w:val="auto"/>
        </w:rPr>
      </w:pPr>
      <w:bookmarkStart w:id="7" w:name="_heading=h.tyjcwt" w:colFirst="0" w:colLast="0"/>
      <w:bookmarkEnd w:id="7"/>
      <w:r w:rsidRPr="00193071">
        <w:rPr>
          <w:rFonts w:ascii="Century Gothic" w:hAnsi="Century Gothic"/>
          <w:color w:val="auto"/>
        </w:rPr>
        <w:t>Advertencias</w:t>
      </w:r>
    </w:p>
    <w:p w14:paraId="57276AF6" w14:textId="2C537677" w:rsidR="003866A3" w:rsidRPr="007467DD" w:rsidRDefault="007467DD" w:rsidP="008D5279">
      <w:pPr>
        <w:numPr>
          <w:ilvl w:val="2"/>
          <w:numId w:val="1"/>
        </w:numPr>
        <w:spacing w:after="0" w:line="276" w:lineRule="auto"/>
        <w:jc w:val="both"/>
        <w:rPr>
          <w:rFonts w:ascii="Century Gothic" w:eastAsia="Times New Roman" w:hAnsi="Century Gothic" w:cs="Times New Roman"/>
          <w:i/>
          <w:iCs/>
          <w:lang w:val="en-US"/>
        </w:rPr>
      </w:pPr>
      <w:r w:rsidRPr="007467DD">
        <w:rPr>
          <w:rFonts w:ascii="Century Gothic" w:eastAsia="Times New Roman" w:hAnsi="Century Gothic" w:cs="Times New Roman"/>
          <w:i/>
          <w:iCs/>
          <w:lang w:val="en-US"/>
        </w:rPr>
        <w:t>No matching .txt files found for the selected date.</w:t>
      </w:r>
    </w:p>
    <w:p w14:paraId="52066D6F" w14:textId="30BD4C34" w:rsidR="007467DD" w:rsidRDefault="007467DD" w:rsidP="008D5279">
      <w:pPr>
        <w:numPr>
          <w:ilvl w:val="3"/>
          <w:numId w:val="1"/>
        </w:numPr>
        <w:spacing w:after="0" w:line="276" w:lineRule="auto"/>
        <w:jc w:val="both"/>
        <w:rPr>
          <w:rFonts w:ascii="Century Gothic" w:eastAsia="Times New Roman" w:hAnsi="Century Gothic" w:cs="Times New Roman"/>
        </w:rPr>
      </w:pPr>
      <w:r w:rsidRPr="007467DD">
        <w:rPr>
          <w:rFonts w:ascii="Century Gothic" w:eastAsia="Times New Roman" w:hAnsi="Century Gothic" w:cs="Times New Roman"/>
        </w:rPr>
        <w:t>No se encuentran archivos e</w:t>
      </w:r>
      <w:r>
        <w:rPr>
          <w:rFonts w:ascii="Century Gothic" w:eastAsia="Times New Roman" w:hAnsi="Century Gothic" w:cs="Times New Roman"/>
        </w:rPr>
        <w:t xml:space="preserve">n los conceptos de Cooperativa que posean la fecha deseada. </w:t>
      </w:r>
    </w:p>
    <w:p w14:paraId="0B121CD0" w14:textId="2A6C17F0" w:rsidR="007467DD" w:rsidRPr="007467DD" w:rsidRDefault="007467DD" w:rsidP="008D5279">
      <w:pPr>
        <w:numPr>
          <w:ilvl w:val="2"/>
          <w:numId w:val="1"/>
        </w:numPr>
        <w:spacing w:after="0" w:line="276" w:lineRule="auto"/>
        <w:jc w:val="both"/>
        <w:rPr>
          <w:rFonts w:ascii="Century Gothic" w:eastAsia="Times New Roman" w:hAnsi="Century Gothic" w:cs="Times New Roman"/>
          <w:lang w:val="en-US"/>
        </w:rPr>
      </w:pPr>
      <w:r w:rsidRPr="007467DD">
        <w:rPr>
          <w:rFonts w:ascii="Century Gothic" w:eastAsia="Times New Roman" w:hAnsi="Century Gothic" w:cs="Times New Roman"/>
          <w:lang w:val="en-US"/>
        </w:rPr>
        <w:t xml:space="preserve">En </w:t>
      </w:r>
      <w:r w:rsidRPr="007467DD">
        <w:rPr>
          <w:rFonts w:ascii="Century Gothic" w:eastAsia="Times New Roman" w:hAnsi="Century Gothic" w:cs="Times New Roman"/>
          <w:i/>
          <w:iCs/>
          <w:lang w:val="en-US"/>
        </w:rPr>
        <w:t>Error reading Excel file or matching sheet.</w:t>
      </w:r>
    </w:p>
    <w:p w14:paraId="0BCDA8DB" w14:textId="608CBBE2" w:rsidR="007467DD" w:rsidRPr="007467DD" w:rsidRDefault="007467DD" w:rsidP="008D5279">
      <w:pPr>
        <w:numPr>
          <w:ilvl w:val="3"/>
          <w:numId w:val="1"/>
        </w:numPr>
        <w:spacing w:after="0" w:line="276" w:lineRule="auto"/>
        <w:jc w:val="both"/>
        <w:rPr>
          <w:rFonts w:ascii="Century Gothic" w:eastAsia="Times New Roman" w:hAnsi="Century Gothic" w:cs="Times New Roman"/>
        </w:rPr>
      </w:pPr>
      <w:r w:rsidRPr="007467DD">
        <w:rPr>
          <w:rFonts w:ascii="Century Gothic" w:eastAsia="Times New Roman" w:hAnsi="Century Gothic" w:cs="Times New Roman"/>
        </w:rPr>
        <w:t>El archiv</w:t>
      </w:r>
      <w:r w:rsidR="008D5279">
        <w:rPr>
          <w:rFonts w:ascii="Century Gothic" w:eastAsia="Times New Roman" w:hAnsi="Century Gothic" w:cs="Times New Roman"/>
        </w:rPr>
        <w:t>o</w:t>
      </w:r>
      <w:r w:rsidRPr="007467DD">
        <w:rPr>
          <w:rFonts w:ascii="Century Gothic" w:eastAsia="Times New Roman" w:hAnsi="Century Gothic" w:cs="Times New Roman"/>
        </w:rPr>
        <w:t xml:space="preserve"> de </w:t>
      </w:r>
      <w:r w:rsidR="008D5279">
        <w:rPr>
          <w:rFonts w:ascii="Century Gothic" w:eastAsia="Times New Roman" w:hAnsi="Century Gothic" w:cs="Times New Roman"/>
        </w:rPr>
        <w:t xml:space="preserve">Excel </w:t>
      </w:r>
      <w:r w:rsidRPr="007467DD">
        <w:rPr>
          <w:rFonts w:ascii="Century Gothic" w:eastAsia="Times New Roman" w:hAnsi="Century Gothic" w:cs="Times New Roman"/>
        </w:rPr>
        <w:t xml:space="preserve">está </w:t>
      </w:r>
      <w:r>
        <w:rPr>
          <w:rFonts w:ascii="Century Gothic" w:eastAsia="Times New Roman" w:hAnsi="Century Gothic" w:cs="Times New Roman"/>
        </w:rPr>
        <w:t>corrupto o con un formato incorrecto.</w:t>
      </w:r>
    </w:p>
    <w:p w14:paraId="3C1073DB" w14:textId="0892C0AC" w:rsidR="007467DD" w:rsidRPr="007467DD" w:rsidRDefault="007467DD" w:rsidP="008D5279">
      <w:pPr>
        <w:numPr>
          <w:ilvl w:val="2"/>
          <w:numId w:val="1"/>
        </w:numPr>
        <w:spacing w:after="0" w:line="276" w:lineRule="auto"/>
        <w:jc w:val="both"/>
        <w:rPr>
          <w:rFonts w:ascii="Century Gothic" w:eastAsia="Times New Roman" w:hAnsi="Century Gothic" w:cs="Times New Roman"/>
          <w:i/>
          <w:iCs/>
          <w:lang w:val="en-US"/>
        </w:rPr>
      </w:pPr>
      <w:r w:rsidRPr="007467DD">
        <w:rPr>
          <w:rFonts w:ascii="Century Gothic" w:eastAsia="Times New Roman" w:hAnsi="Century Gothic" w:cs="Times New Roman"/>
          <w:i/>
          <w:iCs/>
          <w:lang w:val="en-US"/>
        </w:rPr>
        <w:t>No Excel file found in the directory.</w:t>
      </w:r>
    </w:p>
    <w:p w14:paraId="0236F73D" w14:textId="53CB6823" w:rsidR="007467DD" w:rsidRDefault="007467DD" w:rsidP="008D5279">
      <w:pPr>
        <w:numPr>
          <w:ilvl w:val="3"/>
          <w:numId w:val="1"/>
        </w:numPr>
        <w:spacing w:after="0" w:line="276" w:lineRule="auto"/>
        <w:jc w:val="both"/>
        <w:rPr>
          <w:rFonts w:ascii="Century Gothic" w:eastAsia="Times New Roman" w:hAnsi="Century Gothic" w:cs="Times New Roman"/>
        </w:rPr>
      </w:pPr>
      <w:r w:rsidRPr="007467DD">
        <w:rPr>
          <w:rFonts w:ascii="Century Gothic" w:eastAsia="Times New Roman" w:hAnsi="Century Gothic" w:cs="Times New Roman"/>
        </w:rPr>
        <w:t>Cargar archivos en el d</w:t>
      </w:r>
      <w:r>
        <w:rPr>
          <w:rFonts w:ascii="Century Gothic" w:eastAsia="Times New Roman" w:hAnsi="Century Gothic" w:cs="Times New Roman"/>
        </w:rPr>
        <w:t>irectorio correspondiente.</w:t>
      </w:r>
    </w:p>
    <w:p w14:paraId="4AEE136D" w14:textId="77777777" w:rsidR="008D5279" w:rsidRPr="007467DD" w:rsidRDefault="008D5279" w:rsidP="008D5279">
      <w:pPr>
        <w:spacing w:after="0" w:line="276" w:lineRule="auto"/>
        <w:ind w:left="360"/>
        <w:jc w:val="both"/>
        <w:rPr>
          <w:rFonts w:ascii="Century Gothic" w:eastAsia="Times New Roman" w:hAnsi="Century Gothic" w:cs="Times New Roman"/>
        </w:rPr>
      </w:pPr>
    </w:p>
    <w:p w14:paraId="1043B785" w14:textId="77777777" w:rsidR="00EA2B67" w:rsidRPr="00193071" w:rsidRDefault="00000000" w:rsidP="008D5279">
      <w:pPr>
        <w:pStyle w:val="Heading1"/>
        <w:numPr>
          <w:ilvl w:val="0"/>
          <w:numId w:val="1"/>
        </w:numPr>
        <w:spacing w:after="0" w:line="276" w:lineRule="auto"/>
        <w:jc w:val="both"/>
        <w:rPr>
          <w:rFonts w:ascii="Century Gothic" w:hAnsi="Century Gothic"/>
          <w:color w:val="auto"/>
        </w:rPr>
      </w:pPr>
      <w:bookmarkStart w:id="8" w:name="_heading=h.3dy6vkm" w:colFirst="0" w:colLast="0"/>
      <w:bookmarkEnd w:id="8"/>
      <w:r w:rsidRPr="00193071">
        <w:rPr>
          <w:rFonts w:ascii="Century Gothic" w:hAnsi="Century Gothic"/>
          <w:color w:val="auto"/>
        </w:rPr>
        <w:t>Opciones a futuro</w:t>
      </w:r>
    </w:p>
    <w:p w14:paraId="215D6D96" w14:textId="32ECF679" w:rsidR="00EA2B67" w:rsidRPr="00193071" w:rsidRDefault="008D5279" w:rsidP="008D5279">
      <w:pPr>
        <w:numPr>
          <w:ilvl w:val="1"/>
          <w:numId w:val="1"/>
        </w:numPr>
        <w:spacing w:after="0" w:line="276" w:lineRule="auto"/>
        <w:jc w:val="both"/>
        <w:rPr>
          <w:rFonts w:ascii="Century Gothic" w:eastAsia="Times New Roman" w:hAnsi="Century Gothic" w:cs="Times New Roman"/>
        </w:rPr>
      </w:pPr>
      <w:bookmarkStart w:id="9" w:name="_heading=h.69k9r4h7rz44" w:colFirst="0" w:colLast="0"/>
      <w:bookmarkEnd w:id="9"/>
      <w:r>
        <w:rPr>
          <w:rFonts w:ascii="Century Gothic" w:eastAsia="Times New Roman" w:hAnsi="Century Gothic" w:cs="Times New Roman"/>
        </w:rPr>
        <w:t>Integración más alta de automatizaciones</w:t>
      </w:r>
      <w:r w:rsidR="0065597B" w:rsidRPr="00193071">
        <w:rPr>
          <w:rFonts w:ascii="Century Gothic" w:eastAsia="Times New Roman" w:hAnsi="Century Gothic" w:cs="Times New Roman"/>
        </w:rPr>
        <w:t>.</w:t>
      </w:r>
      <w:bookmarkStart w:id="10" w:name="_heading=h.vk5bh4m6ggrm" w:colFirst="0" w:colLast="0"/>
      <w:bookmarkEnd w:id="10"/>
    </w:p>
    <w:p w14:paraId="76F388A7" w14:textId="11D784EA" w:rsidR="008D5279" w:rsidRPr="008D5279" w:rsidRDefault="008D5279" w:rsidP="008D5279">
      <w:pPr>
        <w:numPr>
          <w:ilvl w:val="1"/>
          <w:numId w:val="1"/>
        </w:numPr>
        <w:spacing w:after="0" w:line="276" w:lineRule="auto"/>
        <w:jc w:val="both"/>
        <w:rPr>
          <w:rFonts w:ascii="Century Gothic" w:eastAsia="Times New Roman" w:hAnsi="Century Gothic" w:cs="Times New Roman"/>
        </w:rPr>
      </w:pPr>
      <w:r>
        <w:rPr>
          <w:rFonts w:ascii="Century Gothic" w:eastAsia="Times New Roman" w:hAnsi="Century Gothic" w:cs="Times New Roman"/>
        </w:rPr>
        <w:t>Integración con descarga de datos desde reportes de PBI</w:t>
      </w:r>
      <w:r w:rsidR="003866A3" w:rsidRPr="00193071">
        <w:rPr>
          <w:rFonts w:ascii="Century Gothic" w:eastAsia="Times New Roman" w:hAnsi="Century Gothic" w:cs="Times New Roman"/>
        </w:rPr>
        <w:t>.</w:t>
      </w:r>
      <w:bookmarkStart w:id="11" w:name="_heading=h.1t3h5sf" w:colFirst="0" w:colLast="0"/>
      <w:bookmarkEnd w:id="11"/>
    </w:p>
    <w:sectPr w:rsidR="008D5279" w:rsidRPr="008D5279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1B2870B" w14:textId="77777777" w:rsidR="00E37E55" w:rsidRDefault="00E37E55">
      <w:pPr>
        <w:spacing w:after="0" w:line="240" w:lineRule="auto"/>
      </w:pPr>
      <w:r>
        <w:separator/>
      </w:r>
    </w:p>
  </w:endnote>
  <w:endnote w:type="continuationSeparator" w:id="0">
    <w:p w14:paraId="6712CC95" w14:textId="77777777" w:rsidR="00E37E55" w:rsidRDefault="00E37E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6CA732B1-6B75-487C-882E-5F60F7106840}"/>
    <w:embedItalic r:id="rId2" w:fontKey="{2B0ED5EB-D179-42DD-AA4D-3C30762A06FA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3" w:fontKey="{5DE4C923-FDA5-4BDB-B645-FED7DEC627C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4" w:fontKey="{EDF3E75B-6A22-41A0-9696-E1A8ED849599}"/>
    <w:embedBold r:id="rId5" w:fontKey="{172C6DED-3C0F-4A1B-8366-04D99C4B409A}"/>
    <w:embedItalic r:id="rId6" w:fontKey="{E774E0B3-36B0-43BE-8209-C5861CF792D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FA659F" w14:textId="77777777" w:rsidR="00EA2B67" w:rsidRDefault="00EA2B6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</w:p>
  <w:tbl>
    <w:tblPr>
      <w:tblStyle w:val="a2"/>
      <w:tblW w:w="935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3116"/>
      <w:gridCol w:w="3117"/>
      <w:gridCol w:w="3117"/>
    </w:tblGrid>
    <w:tr w:rsidR="00EA2B67" w14:paraId="6A818C2D" w14:textId="77777777">
      <w:tc>
        <w:tcPr>
          <w:tcW w:w="3116" w:type="dxa"/>
        </w:tcPr>
        <w:p w14:paraId="23198138" w14:textId="77777777" w:rsidR="00EA2B6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>Elaborado por:</w:t>
          </w:r>
        </w:p>
      </w:tc>
      <w:tc>
        <w:tcPr>
          <w:tcW w:w="3117" w:type="dxa"/>
        </w:tcPr>
        <w:p w14:paraId="247F0FF2" w14:textId="77777777" w:rsidR="00EA2B6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>Revisado por:</w:t>
          </w:r>
        </w:p>
      </w:tc>
      <w:tc>
        <w:tcPr>
          <w:tcW w:w="3117" w:type="dxa"/>
        </w:tcPr>
        <w:p w14:paraId="39937F25" w14:textId="77777777" w:rsidR="00EA2B6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>Aprobado por:</w:t>
          </w:r>
        </w:p>
      </w:tc>
    </w:tr>
    <w:tr w:rsidR="00EA2B67" w14:paraId="6916FD13" w14:textId="77777777">
      <w:tc>
        <w:tcPr>
          <w:tcW w:w="3116" w:type="dxa"/>
        </w:tcPr>
        <w:p w14:paraId="06EB7D1B" w14:textId="77777777" w:rsidR="00EA2B6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>Nombre: I</w:t>
          </w:r>
          <w:r>
            <w:rPr>
              <w:rFonts w:ascii="Times New Roman" w:eastAsia="Times New Roman" w:hAnsi="Times New Roman" w:cs="Times New Roman"/>
              <w:sz w:val="20"/>
              <w:szCs w:val="20"/>
            </w:rPr>
            <w:t>an Gabriel Cañas Fdez.</w:t>
          </w:r>
        </w:p>
        <w:p w14:paraId="132B37B9" w14:textId="77777777" w:rsidR="00EA2B6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 xml:space="preserve">Cargo: Analista de </w:t>
          </w:r>
          <w:r>
            <w:rPr>
              <w:rFonts w:ascii="Times New Roman" w:eastAsia="Times New Roman" w:hAnsi="Times New Roman" w:cs="Times New Roman"/>
              <w:sz w:val="20"/>
              <w:szCs w:val="20"/>
            </w:rPr>
            <w:t>Datos</w:t>
          </w:r>
        </w:p>
      </w:tc>
      <w:tc>
        <w:tcPr>
          <w:tcW w:w="3117" w:type="dxa"/>
        </w:tcPr>
        <w:p w14:paraId="7C056F8C" w14:textId="77777777" w:rsidR="00EA2B6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>Nombre:</w:t>
          </w:r>
        </w:p>
        <w:p w14:paraId="779548AA" w14:textId="77777777" w:rsidR="00EA2B6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>Cargo:</w:t>
          </w:r>
        </w:p>
      </w:tc>
      <w:tc>
        <w:tcPr>
          <w:tcW w:w="3117" w:type="dxa"/>
        </w:tcPr>
        <w:p w14:paraId="351196DF" w14:textId="77777777" w:rsidR="00EA2B6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>Nombre:</w:t>
          </w:r>
        </w:p>
        <w:p w14:paraId="7ED5BF40" w14:textId="77777777" w:rsidR="00EA2B6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>Cargo:</w:t>
          </w:r>
        </w:p>
      </w:tc>
    </w:tr>
  </w:tbl>
  <w:p w14:paraId="31F7A170" w14:textId="77777777" w:rsidR="00EA2B67" w:rsidRDefault="00EA2B6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A12D74" w14:textId="77777777" w:rsidR="00E37E55" w:rsidRDefault="00E37E55">
      <w:pPr>
        <w:spacing w:after="0" w:line="240" w:lineRule="auto"/>
      </w:pPr>
      <w:r>
        <w:separator/>
      </w:r>
    </w:p>
  </w:footnote>
  <w:footnote w:type="continuationSeparator" w:id="0">
    <w:p w14:paraId="534AAC21" w14:textId="77777777" w:rsidR="00E37E55" w:rsidRDefault="00E37E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0D001A" w14:textId="77777777" w:rsidR="00EA2B67" w:rsidRDefault="00EA2B67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rFonts w:ascii="Times New Roman" w:eastAsia="Times New Roman" w:hAnsi="Times New Roman" w:cs="Times New Roman"/>
        <w:i/>
        <w:color w:val="000000"/>
        <w:sz w:val="18"/>
        <w:szCs w:val="18"/>
      </w:rPr>
    </w:pPr>
  </w:p>
  <w:tbl>
    <w:tblPr>
      <w:tblStyle w:val="a1"/>
      <w:tblW w:w="9810" w:type="dxa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2140"/>
      <w:gridCol w:w="6302"/>
      <w:gridCol w:w="1368"/>
    </w:tblGrid>
    <w:tr w:rsidR="00EA2B67" w14:paraId="725AF8D8" w14:textId="77777777">
      <w:trPr>
        <w:trHeight w:val="690"/>
        <w:jc w:val="center"/>
      </w:trPr>
      <w:tc>
        <w:tcPr>
          <w:tcW w:w="2140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  <w:tcMar>
            <w:top w:w="100" w:type="dxa"/>
            <w:left w:w="90" w:type="dxa"/>
            <w:bottom w:w="100" w:type="dxa"/>
            <w:right w:w="100" w:type="dxa"/>
          </w:tcMar>
        </w:tcPr>
        <w:p w14:paraId="3BC99015" w14:textId="77777777" w:rsidR="00EA2B67" w:rsidRDefault="00000000">
          <w:pPr>
            <w:rPr>
              <w:rFonts w:ascii="Times New Roman" w:eastAsia="Times New Roman" w:hAnsi="Times New Roman" w:cs="Times New Roman"/>
            </w:rPr>
          </w:pPr>
          <w:r>
            <w:rPr>
              <w:rFonts w:ascii="Arial" w:eastAsia="Arial" w:hAnsi="Arial" w:cs="Arial"/>
              <w:noProof/>
              <w:color w:val="000000"/>
              <w:sz w:val="22"/>
              <w:szCs w:val="22"/>
            </w:rPr>
            <w:drawing>
              <wp:inline distT="0" distB="0" distL="0" distR="0" wp14:anchorId="01F185BA" wp14:editId="29A3D6DC">
                <wp:extent cx="1228725" cy="523875"/>
                <wp:effectExtent l="0" t="0" r="0" b="0"/>
                <wp:docPr id="2109328742" name="image13.png" descr="A red logo with a white background&#10;&#10;Description automatically generated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3.png" descr="A red logo with a white background&#10;&#10;Description automatically generated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28725" cy="52387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302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  <w:tcMar>
            <w:top w:w="0" w:type="dxa"/>
            <w:left w:w="107" w:type="dxa"/>
            <w:bottom w:w="0" w:type="dxa"/>
            <w:right w:w="108" w:type="dxa"/>
          </w:tcMar>
          <w:vAlign w:val="center"/>
        </w:tcPr>
        <w:p w14:paraId="3EA936AB" w14:textId="1F92C80D" w:rsidR="00AD1849" w:rsidRDefault="00000000" w:rsidP="00AD1849">
          <w:pPr>
            <w:jc w:val="center"/>
            <w:rPr>
              <w:rFonts w:ascii="Times New Roman" w:eastAsia="Times New Roman" w:hAnsi="Times New Roman" w:cs="Times New Roman"/>
              <w:b/>
            </w:rPr>
          </w:pPr>
          <w:r>
            <w:rPr>
              <w:rFonts w:ascii="Times New Roman" w:eastAsia="Times New Roman" w:hAnsi="Times New Roman" w:cs="Times New Roman"/>
              <w:b/>
            </w:rPr>
            <w:t xml:space="preserve">MANUAL DE PROCESOS </w:t>
          </w:r>
          <w:r w:rsidR="00AD1849">
            <w:rPr>
              <w:rFonts w:ascii="Times New Roman" w:eastAsia="Times New Roman" w:hAnsi="Times New Roman" w:cs="Times New Roman"/>
              <w:b/>
            </w:rPr>
            <w:t>REPORTE DE INCENTIVOS POR REPARTIDOR – HISPIZZA</w:t>
          </w:r>
        </w:p>
      </w:tc>
      <w:tc>
        <w:tcPr>
          <w:tcW w:w="1368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  <w:tcMar>
            <w:top w:w="0" w:type="dxa"/>
            <w:left w:w="107" w:type="dxa"/>
            <w:bottom w:w="0" w:type="dxa"/>
            <w:right w:w="108" w:type="dxa"/>
          </w:tcMar>
        </w:tcPr>
        <w:p w14:paraId="7CA30B12" w14:textId="77777777" w:rsidR="00EA2B67" w:rsidRDefault="00000000">
          <w:pPr>
            <w:rPr>
              <w:rFonts w:ascii="Times New Roman" w:eastAsia="Times New Roman" w:hAnsi="Times New Roman" w:cs="Times New Roman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>Código: XXX</w:t>
          </w:r>
        </w:p>
        <w:p w14:paraId="15ECA049" w14:textId="77777777" w:rsidR="00EA2B67" w:rsidRDefault="00000000">
          <w:pPr>
            <w:rPr>
              <w:rFonts w:ascii="Times New Roman" w:eastAsia="Times New Roman" w:hAnsi="Times New Roman" w:cs="Times New Roman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>Revisión: 01</w:t>
          </w:r>
        </w:p>
        <w:p w14:paraId="31CDD5FB" w14:textId="77777777" w:rsidR="00EA2B6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rFonts w:ascii="Times New Roman" w:eastAsia="Times New Roman" w:hAnsi="Times New Roman" w:cs="Times New Roman"/>
              <w:b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 xml:space="preserve">Página: </w:t>
          </w:r>
          <w:r>
            <w:rPr>
              <w:rFonts w:ascii="Times New Roman" w:eastAsia="Times New Roman" w:hAnsi="Times New Roman" w:cs="Times New Roman"/>
              <w:b/>
              <w:color w:val="000000"/>
              <w:sz w:val="20"/>
              <w:szCs w:val="20"/>
            </w:rPr>
            <w:fldChar w:fldCharType="begin"/>
          </w:r>
          <w:r>
            <w:rPr>
              <w:rFonts w:ascii="Times New Roman" w:eastAsia="Times New Roman" w:hAnsi="Times New Roman" w:cs="Times New Roman"/>
              <w:b/>
              <w:color w:val="000000"/>
              <w:sz w:val="20"/>
              <w:szCs w:val="20"/>
            </w:rPr>
            <w:instrText>PAGE</w:instrText>
          </w:r>
          <w:r>
            <w:rPr>
              <w:rFonts w:ascii="Times New Roman" w:eastAsia="Times New Roman" w:hAnsi="Times New Roman" w:cs="Times New Roman"/>
              <w:b/>
              <w:color w:val="000000"/>
              <w:sz w:val="20"/>
              <w:szCs w:val="20"/>
            </w:rPr>
            <w:fldChar w:fldCharType="separate"/>
          </w:r>
          <w:r w:rsidR="00D560A6">
            <w:rPr>
              <w:rFonts w:ascii="Times New Roman" w:eastAsia="Times New Roman" w:hAnsi="Times New Roman" w:cs="Times New Roman"/>
              <w:b/>
              <w:noProof/>
              <w:color w:val="000000"/>
              <w:sz w:val="20"/>
              <w:szCs w:val="20"/>
            </w:rPr>
            <w:t>1</w:t>
          </w:r>
          <w:r>
            <w:rPr>
              <w:rFonts w:ascii="Times New Roman" w:eastAsia="Times New Roman" w:hAnsi="Times New Roman" w:cs="Times New Roman"/>
              <w:b/>
              <w:color w:val="000000"/>
              <w:sz w:val="20"/>
              <w:szCs w:val="20"/>
            </w:rPr>
            <w:fldChar w:fldCharType="end"/>
          </w: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 xml:space="preserve"> de </w:t>
          </w:r>
          <w:r>
            <w:rPr>
              <w:rFonts w:ascii="Times New Roman" w:eastAsia="Times New Roman" w:hAnsi="Times New Roman" w:cs="Times New Roman"/>
              <w:b/>
              <w:color w:val="000000"/>
              <w:sz w:val="20"/>
              <w:szCs w:val="20"/>
            </w:rPr>
            <w:fldChar w:fldCharType="begin"/>
          </w:r>
          <w:r>
            <w:rPr>
              <w:rFonts w:ascii="Times New Roman" w:eastAsia="Times New Roman" w:hAnsi="Times New Roman" w:cs="Times New Roman"/>
              <w:b/>
              <w:color w:val="000000"/>
              <w:sz w:val="20"/>
              <w:szCs w:val="20"/>
            </w:rPr>
            <w:instrText>NUMPAGES</w:instrText>
          </w:r>
          <w:r>
            <w:rPr>
              <w:rFonts w:ascii="Times New Roman" w:eastAsia="Times New Roman" w:hAnsi="Times New Roman" w:cs="Times New Roman"/>
              <w:b/>
              <w:color w:val="000000"/>
              <w:sz w:val="20"/>
              <w:szCs w:val="20"/>
            </w:rPr>
            <w:fldChar w:fldCharType="separate"/>
          </w:r>
          <w:r w:rsidR="00D560A6">
            <w:rPr>
              <w:rFonts w:ascii="Times New Roman" w:eastAsia="Times New Roman" w:hAnsi="Times New Roman" w:cs="Times New Roman"/>
              <w:b/>
              <w:noProof/>
              <w:color w:val="000000"/>
              <w:sz w:val="20"/>
              <w:szCs w:val="20"/>
            </w:rPr>
            <w:t>2</w:t>
          </w:r>
          <w:r>
            <w:rPr>
              <w:rFonts w:ascii="Times New Roman" w:eastAsia="Times New Roman" w:hAnsi="Times New Roman" w:cs="Times New Roman"/>
              <w:b/>
              <w:color w:val="000000"/>
              <w:sz w:val="20"/>
              <w:szCs w:val="20"/>
            </w:rPr>
            <w:fldChar w:fldCharType="end"/>
          </w:r>
        </w:p>
        <w:p w14:paraId="4096C045" w14:textId="77777777" w:rsidR="00EA2B6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color w:val="000000"/>
            </w:rPr>
          </w:pPr>
          <w:r>
            <w:rPr>
              <w:color w:val="000000"/>
              <w:sz w:val="20"/>
              <w:szCs w:val="20"/>
            </w:rPr>
            <w:t xml:space="preserve">Fecha: </w:t>
          </w:r>
          <w:r>
            <w:rPr>
              <w:sz w:val="20"/>
              <w:szCs w:val="20"/>
            </w:rPr>
            <w:t>22</w:t>
          </w:r>
          <w:r>
            <w:rPr>
              <w:color w:val="000000"/>
              <w:sz w:val="20"/>
              <w:szCs w:val="20"/>
            </w:rPr>
            <w:t>/</w:t>
          </w:r>
          <w:r>
            <w:rPr>
              <w:sz w:val="20"/>
              <w:szCs w:val="20"/>
            </w:rPr>
            <w:t>07</w:t>
          </w:r>
          <w:r>
            <w:rPr>
              <w:color w:val="000000"/>
              <w:sz w:val="20"/>
              <w:szCs w:val="20"/>
            </w:rPr>
            <w:t>/24</w:t>
          </w:r>
        </w:p>
      </w:tc>
    </w:tr>
  </w:tbl>
  <w:p w14:paraId="2709783F" w14:textId="77777777" w:rsidR="00EA2B67" w:rsidRDefault="00EA2B6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146635"/>
    <w:multiLevelType w:val="multilevel"/>
    <w:tmpl w:val="66982AF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eastAsia="Arial" w:hAnsi="Arial" w:cs="Arial"/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6283078"/>
    <w:multiLevelType w:val="multilevel"/>
    <w:tmpl w:val="66982AF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eastAsia="Arial" w:hAnsi="Arial" w:cs="Arial"/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80378216">
    <w:abstractNumId w:val="1"/>
  </w:num>
  <w:num w:numId="2" w16cid:durableId="13731858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2B67"/>
    <w:rsid w:val="00051EB4"/>
    <w:rsid w:val="000B7CF1"/>
    <w:rsid w:val="000D1EA3"/>
    <w:rsid w:val="000E74E8"/>
    <w:rsid w:val="00193071"/>
    <w:rsid w:val="003166D0"/>
    <w:rsid w:val="00343B66"/>
    <w:rsid w:val="003866A3"/>
    <w:rsid w:val="00434361"/>
    <w:rsid w:val="00435930"/>
    <w:rsid w:val="00520C30"/>
    <w:rsid w:val="0065597B"/>
    <w:rsid w:val="007252F8"/>
    <w:rsid w:val="007467DD"/>
    <w:rsid w:val="007A0F7D"/>
    <w:rsid w:val="007C4A3B"/>
    <w:rsid w:val="007E41FF"/>
    <w:rsid w:val="0085173F"/>
    <w:rsid w:val="008D5279"/>
    <w:rsid w:val="008E5BF2"/>
    <w:rsid w:val="008E71AF"/>
    <w:rsid w:val="008F6B7F"/>
    <w:rsid w:val="009C04E1"/>
    <w:rsid w:val="00A21754"/>
    <w:rsid w:val="00A26A01"/>
    <w:rsid w:val="00AD1849"/>
    <w:rsid w:val="00D560A6"/>
    <w:rsid w:val="00D86543"/>
    <w:rsid w:val="00E35135"/>
    <w:rsid w:val="00E37E55"/>
    <w:rsid w:val="00E5363E"/>
    <w:rsid w:val="00EA2B67"/>
    <w:rsid w:val="00F25223"/>
    <w:rsid w:val="00F27568"/>
    <w:rsid w:val="00F40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76AC08B"/>
  <w15:docId w15:val="{0B5AA7BC-8DA4-4DFB-BFEA-FF767D002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4"/>
        <w:szCs w:val="24"/>
        <w:lang w:val="es-DO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543"/>
  </w:style>
  <w:style w:type="paragraph" w:styleId="Heading1">
    <w:name w:val="heading 1"/>
    <w:basedOn w:val="Normal"/>
    <w:next w:val="Normal"/>
    <w:link w:val="Heading1Char"/>
    <w:uiPriority w:val="9"/>
    <w:qFormat/>
    <w:rsid w:val="00D46F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6F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6FE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6F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6FE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6F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6F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6F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6F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46F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46F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46F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46F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46FE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6FE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6FE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6FE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6FE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6FE0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D46F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46F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46F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46FE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46FE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46FE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6F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6FE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46FE0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D46F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D46FE0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D46FE0"/>
  </w:style>
  <w:style w:type="paragraph" w:styleId="TOCHeading">
    <w:name w:val="TOC Heading"/>
    <w:basedOn w:val="Heading1"/>
    <w:next w:val="Normal"/>
    <w:uiPriority w:val="39"/>
    <w:unhideWhenUsed/>
    <w:qFormat/>
    <w:rsid w:val="00D46FE0"/>
    <w:pPr>
      <w:spacing w:before="240" w:after="0" w:line="259" w:lineRule="auto"/>
      <w:outlineLvl w:val="9"/>
    </w:pPr>
    <w:rPr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D46FE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46FE0"/>
    <w:pPr>
      <w:spacing w:after="100"/>
      <w:ind w:left="240"/>
    </w:pPr>
  </w:style>
  <w:style w:type="paragraph" w:styleId="Caption">
    <w:name w:val="caption"/>
    <w:basedOn w:val="Normal"/>
    <w:next w:val="Normal"/>
    <w:uiPriority w:val="35"/>
    <w:unhideWhenUsed/>
    <w:qFormat/>
    <w:rsid w:val="00D46FE0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16B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6BF9"/>
    <w:rPr>
      <w:lang w:val="es-DO"/>
    </w:rPr>
  </w:style>
  <w:style w:type="paragraph" w:styleId="Footer">
    <w:name w:val="footer"/>
    <w:basedOn w:val="Normal"/>
    <w:link w:val="FooterChar"/>
    <w:uiPriority w:val="99"/>
    <w:unhideWhenUsed/>
    <w:rsid w:val="00516B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6BF9"/>
    <w:rPr>
      <w:lang w:val="es-DO"/>
    </w:rPr>
  </w:style>
  <w:style w:type="table" w:styleId="TableGrid">
    <w:name w:val="Table Grid"/>
    <w:basedOn w:val="TableNormal"/>
    <w:uiPriority w:val="39"/>
    <w:rsid w:val="00516B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electable-text">
    <w:name w:val="selectable-text"/>
    <w:basedOn w:val="DefaultParagraphFont"/>
    <w:rsid w:val="00DF0A3C"/>
  </w:style>
  <w:style w:type="character" w:styleId="UnresolvedMention">
    <w:name w:val="Unresolved Mention"/>
    <w:basedOn w:val="DefaultParagraphFont"/>
    <w:uiPriority w:val="99"/>
    <w:semiHidden/>
    <w:unhideWhenUsed/>
    <w:rsid w:val="003F5C2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F5C2C"/>
    <w:rPr>
      <w:color w:val="96607D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D81516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2175F"/>
    <w:rPr>
      <w:rFonts w:ascii="Courier New" w:eastAsia="Times New Roman" w:hAnsi="Courier New" w:cs="Courier New"/>
      <w:sz w:val="20"/>
      <w:szCs w:val="2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NoSpacing">
    <w:name w:val="No Spacing"/>
    <w:uiPriority w:val="1"/>
    <w:qFormat/>
    <w:rsid w:val="00F405D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24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79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5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70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71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97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12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93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kkNfmKXSgE+e0oox7PqukO8vgyA==">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7</Pages>
  <Words>475</Words>
  <Characters>2713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Ignacio José Aguilar García</dc:creator>
  <cp:lastModifiedBy>Ian Grabiel Cañas</cp:lastModifiedBy>
  <cp:revision>8</cp:revision>
  <dcterms:created xsi:type="dcterms:W3CDTF">2024-08-12T14:53:00Z</dcterms:created>
  <dcterms:modified xsi:type="dcterms:W3CDTF">2024-09-19T13:41:00Z</dcterms:modified>
</cp:coreProperties>
</file>