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813E2" w14:textId="129C5D7F" w:rsidR="006D6233" w:rsidRPr="00883689" w:rsidRDefault="00545B33" w:rsidP="00883689">
      <w:pPr>
        <w:pStyle w:val="Titre"/>
      </w:pPr>
      <w:r w:rsidRPr="00883689">
        <w:t>Lab1: Implementación un filtro análogo.</w:t>
      </w:r>
    </w:p>
    <w:p w14:paraId="32CF858B" w14:textId="77777777" w:rsidR="00CC7E0D" w:rsidRPr="00883689" w:rsidRDefault="00CC7E0D" w:rsidP="00883689">
      <w:pPr>
        <w:jc w:val="right"/>
        <w:rPr>
          <w:rStyle w:val="Accentuationlgre"/>
        </w:rPr>
      </w:pPr>
      <w:r w:rsidRPr="00883689">
        <w:rPr>
          <w:rStyle w:val="Accentuationlgre"/>
        </w:rPr>
        <w:t>Por:</w:t>
      </w:r>
    </w:p>
    <w:p w14:paraId="5E42E110" w14:textId="6C8B9A5E" w:rsidR="00CC7E0D" w:rsidRPr="00883689" w:rsidRDefault="00481513" w:rsidP="00883689">
      <w:pPr>
        <w:jc w:val="right"/>
        <w:rPr>
          <w:rStyle w:val="Accentuationlgre"/>
        </w:rPr>
      </w:pPr>
      <w:r w:rsidRPr="00883689">
        <w:rPr>
          <w:rStyle w:val="Accentuationlgre"/>
        </w:rPr>
        <w:t>Ian Gabriel Cañas Fernández</w:t>
      </w:r>
      <w:r w:rsidR="00CC7E0D" w:rsidRPr="00883689">
        <w:rPr>
          <w:rStyle w:val="Accentuationlgre"/>
        </w:rPr>
        <w:t xml:space="preserve">, </w:t>
      </w:r>
      <w:r w:rsidRPr="00883689">
        <w:rPr>
          <w:rStyle w:val="Accentuationlgre"/>
        </w:rPr>
        <w:t>1092228</w:t>
      </w:r>
    </w:p>
    <w:p w14:paraId="4C6AD65D" w14:textId="77777777" w:rsidR="00695F39" w:rsidRPr="00883689" w:rsidRDefault="00695F39" w:rsidP="00883689">
      <w:pPr>
        <w:jc w:val="right"/>
        <w:rPr>
          <w:rStyle w:val="Accentuationlgre"/>
        </w:rPr>
      </w:pPr>
    </w:p>
    <w:p w14:paraId="39AE7CD6" w14:textId="77777777" w:rsidR="00695F39" w:rsidRPr="00883689" w:rsidRDefault="00695F39" w:rsidP="00883689">
      <w:pPr>
        <w:jc w:val="right"/>
        <w:rPr>
          <w:rStyle w:val="Accentuationlgre"/>
        </w:rPr>
      </w:pPr>
      <w:r w:rsidRPr="00883689">
        <w:rPr>
          <w:rStyle w:val="Accentuationlgre"/>
        </w:rPr>
        <w:t>Profesor: Amín Deschamps,</w:t>
      </w:r>
    </w:p>
    <w:p w14:paraId="75F7E96B" w14:textId="241BB7C2" w:rsidR="00695F39" w:rsidRPr="00883689" w:rsidRDefault="00695F39" w:rsidP="00883689">
      <w:pPr>
        <w:jc w:val="right"/>
        <w:rPr>
          <w:rStyle w:val="Accentuationlgre"/>
        </w:rPr>
      </w:pPr>
      <w:r w:rsidRPr="00883689">
        <w:rPr>
          <w:rStyle w:val="Accentuationlgre"/>
        </w:rPr>
        <w:t>Asignatura: INL3</w:t>
      </w:r>
      <w:r w:rsidR="001C7576" w:rsidRPr="00883689">
        <w:rPr>
          <w:rStyle w:val="Accentuationlgre"/>
        </w:rPr>
        <w:t>65L</w:t>
      </w:r>
      <w:r w:rsidRPr="00883689">
        <w:rPr>
          <w:rStyle w:val="Accentuationlgre"/>
        </w:rPr>
        <w:t xml:space="preserve">, </w:t>
      </w:r>
      <w:proofErr w:type="spellStart"/>
      <w:r w:rsidRPr="00883689">
        <w:rPr>
          <w:rStyle w:val="Accentuationlgre"/>
        </w:rPr>
        <w:t>Secc</w:t>
      </w:r>
      <w:proofErr w:type="spellEnd"/>
      <w:r w:rsidRPr="00883689">
        <w:rPr>
          <w:rStyle w:val="Accentuationlgre"/>
        </w:rPr>
        <w:t xml:space="preserve"> </w:t>
      </w:r>
      <w:r w:rsidR="001C7576" w:rsidRPr="00883689">
        <w:rPr>
          <w:rStyle w:val="Accentuationlgre"/>
        </w:rPr>
        <w:t>01</w:t>
      </w:r>
    </w:p>
    <w:p w14:paraId="42C2993E" w14:textId="77777777" w:rsidR="004D1B85" w:rsidRDefault="004D1B85" w:rsidP="00F31B86"/>
    <w:p w14:paraId="3E7DC49A" w14:textId="77777777" w:rsidR="00AD7E13" w:rsidRPr="001C7576" w:rsidRDefault="00AD7E13" w:rsidP="00F31B86">
      <w:pPr>
        <w:pStyle w:val="Titre1"/>
      </w:pPr>
      <w:r w:rsidRPr="001C7576">
        <w:rPr>
          <w:rStyle w:val="TitreCar"/>
          <w:b/>
          <w:bCs/>
        </w:rPr>
        <w:t>Resumen</w:t>
      </w:r>
      <w:r w:rsidRPr="001C7576">
        <w:t xml:space="preserve">: </w:t>
      </w:r>
    </w:p>
    <w:p w14:paraId="7309CB7D" w14:textId="09100BBC" w:rsidR="00CF2D53" w:rsidRDefault="00333481" w:rsidP="00F31B86">
      <w:r>
        <w:t>En el presente experimento se estará empleando un circuito análogo pasa bajas en el que estaremos comparando su respuesta a una señal step de entrada y su respuesta a frecuencia, en ambos casos tanto de manera analítica como experimental.</w:t>
      </w:r>
    </w:p>
    <w:p w14:paraId="384D672C" w14:textId="77777777" w:rsidR="00333481" w:rsidRDefault="00333481" w:rsidP="00F31B86"/>
    <w:p w14:paraId="59D080E8" w14:textId="77777777" w:rsidR="00CF2D53" w:rsidRPr="001C7576" w:rsidRDefault="00CF2D53" w:rsidP="00F31B86">
      <w:pPr>
        <w:pStyle w:val="Titre1"/>
      </w:pPr>
      <w:r w:rsidRPr="001C7576">
        <w:t xml:space="preserve">Ejercicios previos: </w:t>
      </w:r>
    </w:p>
    <w:p w14:paraId="2EEE1FEB" w14:textId="7ADD10CA" w:rsidR="00CF2D53" w:rsidRPr="003356E1" w:rsidRDefault="00CF2D53" w:rsidP="00F31B86">
      <w:pPr>
        <w:pStyle w:val="Titre2"/>
      </w:pPr>
      <w:r w:rsidRPr="003356E1">
        <w:t xml:space="preserve">P1.1 </w:t>
      </w:r>
      <w:r w:rsidR="000B556F">
        <w:t>Respuesta a step de TF</w:t>
      </w:r>
      <w:r w:rsidRPr="003356E1">
        <w:t xml:space="preserve">. </w:t>
      </w:r>
    </w:p>
    <w:p w14:paraId="004B59D5" w14:textId="49136036" w:rsidR="00CF2D53" w:rsidRPr="002C6F3D" w:rsidRDefault="000D414A" w:rsidP="00F31B86">
      <w:r w:rsidRPr="002C6F3D">
        <w:t>En primer lugar, se ha hecho un gráfico de respuesta a step de la siguiente función de transferencia en el software de Matlab</w:t>
      </w:r>
      <w:r w:rsidR="00721CC1" w:rsidRPr="002C6F3D">
        <w:t>:</w:t>
      </w:r>
    </w:p>
    <w:p w14:paraId="234F95EE" w14:textId="7AA3FCD6" w:rsidR="00721CC1" w:rsidRPr="002C6F3D" w:rsidRDefault="00E306BD" w:rsidP="00F31B86">
      <m:oMathPara>
        <m:oMath>
          <m:sSub>
            <m:sSubPr>
              <m:ctrlPr>
                <w:rPr>
                  <w:rFonts w:ascii="Cambria Math" w:hAnsi="Cambria Math"/>
                </w:rPr>
              </m:ctrlPr>
            </m:sSubPr>
            <m:e>
              <m:r>
                <w:rPr>
                  <w:rFonts w:ascii="Cambria Math" w:hAnsi="Cambria Math"/>
                </w:rPr>
                <m:t>ω</m:t>
              </m:r>
            </m:e>
            <m:sub>
              <m:r>
                <m:rPr>
                  <m:sty m:val="p"/>
                </m:rPr>
                <w:rPr>
                  <w:rFonts w:ascii="Cambria Math" w:hAnsi="Cambria Math"/>
                </w:rPr>
                <m:t>0</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R</m:t>
                      </m:r>
                    </m:e>
                    <m:sub>
                      <m:r>
                        <m:rPr>
                          <m:sty m:val="p"/>
                        </m:rPr>
                        <w:rPr>
                          <w:rFonts w:ascii="Cambria Math" w:hAnsi="Cambria Math"/>
                        </w:rPr>
                        <m:t>2</m:t>
                      </m:r>
                    </m:sub>
                  </m:sSub>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2</m:t>
                      </m:r>
                    </m:sub>
                  </m:sSub>
                </m:e>
              </m:rad>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d>
                    <m:dPr>
                      <m:ctrlPr>
                        <w:rPr>
                          <w:rFonts w:ascii="Cambria Math" w:hAnsi="Cambria Math"/>
                        </w:rPr>
                      </m:ctrlPr>
                    </m:dPr>
                    <m:e>
                      <m:r>
                        <m:rPr>
                          <m:sty m:val="p"/>
                        </m:rPr>
                        <w:rPr>
                          <w:rFonts w:ascii="Cambria Math" w:hAnsi="Cambria Math"/>
                        </w:rPr>
                        <m:t xml:space="preserve">100 </m:t>
                      </m:r>
                      <m:r>
                        <w:rPr>
                          <w:rFonts w:ascii="Cambria Math" w:hAnsi="Cambria Math"/>
                        </w:rPr>
                        <m:t>k</m:t>
                      </m:r>
                      <m:r>
                        <m:rPr>
                          <m:sty m:val="p"/>
                        </m:rPr>
                        <w:rPr>
                          <w:rFonts w:ascii="Cambria Math" w:hAnsi="Cambria Math"/>
                        </w:rPr>
                        <m:t>Ω</m:t>
                      </m:r>
                    </m:e>
                  </m:d>
                  <m:d>
                    <m:dPr>
                      <m:ctrlPr>
                        <w:rPr>
                          <w:rFonts w:ascii="Cambria Math" w:hAnsi="Cambria Math"/>
                        </w:rPr>
                      </m:ctrlPr>
                    </m:dPr>
                    <m:e>
                      <m:r>
                        <m:rPr>
                          <m:sty m:val="p"/>
                        </m:rPr>
                        <w:rPr>
                          <w:rFonts w:ascii="Cambria Math" w:hAnsi="Cambria Math"/>
                        </w:rPr>
                        <m:t xml:space="preserve">10 </m:t>
                      </m:r>
                      <m:r>
                        <w:rPr>
                          <w:rFonts w:ascii="Cambria Math" w:hAnsi="Cambria Math"/>
                        </w:rPr>
                        <m:t>k</m:t>
                      </m:r>
                      <m:r>
                        <m:rPr>
                          <m:sty m:val="p"/>
                        </m:rPr>
                        <w:rPr>
                          <w:rFonts w:ascii="Cambria Math" w:hAnsi="Cambria Math"/>
                        </w:rPr>
                        <m:t>Ω</m:t>
                      </m:r>
                    </m:e>
                  </m:d>
                  <m:d>
                    <m:dPr>
                      <m:ctrlPr>
                        <w:rPr>
                          <w:rFonts w:ascii="Cambria Math" w:hAnsi="Cambria Math"/>
                        </w:rPr>
                      </m:ctrlPr>
                    </m:dPr>
                    <m:e>
                      <m:r>
                        <m:rPr>
                          <m:sty m:val="p"/>
                        </m:rPr>
                        <w:rPr>
                          <w:rFonts w:ascii="Cambria Math" w:hAnsi="Cambria Math"/>
                        </w:rPr>
                        <m:t xml:space="preserve">1 </m:t>
                      </m:r>
                      <m:r>
                        <w:rPr>
                          <w:rFonts w:ascii="Cambria Math" w:hAnsi="Cambria Math"/>
                        </w:rPr>
                        <m:t>μF</m:t>
                      </m:r>
                    </m:e>
                  </m:d>
                  <m:d>
                    <m:dPr>
                      <m:ctrlPr>
                        <w:rPr>
                          <w:rFonts w:ascii="Cambria Math" w:hAnsi="Cambria Math"/>
                        </w:rPr>
                      </m:ctrlPr>
                    </m:dPr>
                    <m:e>
                      <m:r>
                        <m:rPr>
                          <m:sty m:val="p"/>
                        </m:rPr>
                        <w:rPr>
                          <w:rFonts w:ascii="Cambria Math" w:hAnsi="Cambria Math"/>
                        </w:rPr>
                        <m:t xml:space="preserve">0.1 </m:t>
                      </m:r>
                      <m:r>
                        <w:rPr>
                          <w:rFonts w:ascii="Cambria Math" w:hAnsi="Cambria Math"/>
                        </w:rPr>
                        <m:t>μF</m:t>
                      </m:r>
                    </m:e>
                  </m:d>
                </m:e>
              </m:rad>
            </m:den>
          </m:f>
          <m:r>
            <m:rPr>
              <m:sty m:val="p"/>
            </m:rPr>
            <w:rPr>
              <w:rFonts w:ascii="Cambria Math" w:hAnsi="Cambria Math"/>
            </w:rPr>
            <m:t xml:space="preserve">=100 </m:t>
          </m:r>
          <m:r>
            <w:rPr>
              <w:rFonts w:ascii="Cambria Math" w:hAnsi="Cambria Math"/>
            </w:rPr>
            <m:t>Hz</m:t>
          </m:r>
          <m:r>
            <m:rPr>
              <m:sty m:val="p"/>
            </m:rPr>
            <w:rPr>
              <w:rFonts w:ascii="Cambria Math" w:hAnsi="Cambria Math"/>
            </w:rPr>
            <w:br/>
          </m:r>
        </m:oMath>
        <m:oMath>
          <m:r>
            <m:rPr>
              <m:sty m:val="p"/>
            </m:rPr>
            <w:rPr>
              <w:rFonts w:ascii="Cambria Math" w:hAnsi="Cambria Math"/>
            </w:rPr>
            <m:t>2</m:t>
          </m:r>
          <m:r>
            <w:rPr>
              <w:rFonts w:ascii="Cambria Math" w:hAnsi="Cambria Math"/>
            </w:rPr>
            <m:t>α</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C</m:t>
                  </m:r>
                </m:e>
                <m:sub>
                  <m:r>
                    <m:rPr>
                      <m:sty m:val="p"/>
                    </m:rPr>
                    <w:rPr>
                      <w:rFonts w:ascii="Cambria Math" w:hAnsi="Cambria Math"/>
                    </w:rPr>
                    <m:t>1</m:t>
                  </m:r>
                </m:sub>
              </m:sSub>
            </m:den>
          </m:f>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sSub>
                    <m:sSubPr>
                      <m:ctrlPr>
                        <w:rPr>
                          <w:rFonts w:ascii="Cambria Math" w:hAnsi="Cambria Math"/>
                        </w:rPr>
                      </m:ctrlPr>
                    </m:sSubPr>
                    <m:e>
                      <m:r>
                        <w:rPr>
                          <w:rFonts w:ascii="Cambria Math" w:hAnsi="Cambria Math"/>
                        </w:rPr>
                        <m:t>R</m:t>
                      </m:r>
                    </m:e>
                    <m:sub>
                      <m:r>
                        <m:rPr>
                          <m:sty m:val="p"/>
                        </m:rPr>
                        <w:rPr>
                          <w:rFonts w:ascii="Cambria Math" w:hAnsi="Cambria Math"/>
                        </w:rPr>
                        <m:t>2</m:t>
                      </m:r>
                    </m:sub>
                  </m:sSub>
                </m:den>
              </m:f>
            </m:e>
          </m:d>
          <m:r>
            <m:rPr>
              <m:sty m:val="p"/>
            </m:rPr>
            <w:rPr>
              <w:rFonts w:ascii="Cambria Math" w:hAnsi="Cambria Math"/>
            </w:rPr>
            <m:t>=110</m:t>
          </m:r>
          <m:r>
            <m:rPr>
              <m:sty m:val="p"/>
            </m:rPr>
            <w:rPr>
              <w:rFonts w:ascii="Cambria Math" w:hAnsi="Cambria Math"/>
            </w:rPr>
            <w:br/>
          </m:r>
        </m:oMath>
        <m:oMath>
          <m:r>
            <w:rPr>
              <w:rFonts w:ascii="Cambria Math" w:hAnsi="Cambria Math"/>
            </w:rPr>
            <m:t>TF</m:t>
          </m:r>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0</m:t>
                  </m:r>
                </m:sub>
                <m:sup>
                  <m:r>
                    <m:rPr>
                      <m:sty m:val="p"/>
                    </m:rPr>
                    <w:rPr>
                      <w:rFonts w:ascii="Cambria Math" w:hAnsi="Cambria Math"/>
                    </w:rPr>
                    <m:t>2</m:t>
                  </m:r>
                </m:sup>
              </m:sSubSup>
            </m:num>
            <m:den>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+2</m:t>
              </m:r>
              <m:r>
                <w:rPr>
                  <w:rFonts w:ascii="Cambria Math" w:hAnsi="Cambria Math"/>
                </w:rPr>
                <m:t>αs</m:t>
              </m:r>
              <m:r>
                <m:rPr>
                  <m:sty m:val="p"/>
                </m:rPr>
                <w:rPr>
                  <w:rFonts w:ascii="Cambria Math" w:hAnsi="Cambria Math"/>
                </w:rPr>
                <m:t>+</m:t>
              </m:r>
              <m:sSubSup>
                <m:sSubSupPr>
                  <m:ctrlPr>
                    <w:rPr>
                      <w:rFonts w:ascii="Cambria Math" w:hAnsi="Cambria Math"/>
                    </w:rPr>
                  </m:ctrlPr>
                </m:sSubSupPr>
                <m:e>
                  <m:r>
                    <m:rPr>
                      <m:sty m:val="p"/>
                    </m:rPr>
                    <w:rPr>
                      <w:rFonts w:ascii="Cambria Math" w:hAnsi="Cambria Math"/>
                    </w:rPr>
                    <m:t>ω</m:t>
                  </m:r>
                </m:e>
                <m:sub>
                  <m:r>
                    <m:rPr>
                      <m:sty m:val="p"/>
                    </m:rPr>
                    <w:rPr>
                      <w:rFonts w:ascii="Cambria Math" w:hAnsi="Cambria Math"/>
                    </w:rPr>
                    <m:t>0</m:t>
                  </m:r>
                </m:sub>
                <m:sup>
                  <m:r>
                    <m:rPr>
                      <m:sty m:val="p"/>
                    </m:rPr>
                    <w:rPr>
                      <w:rFonts w:ascii="Cambria Math" w:hAnsi="Cambria Math"/>
                    </w:rPr>
                    <m:t>2</m:t>
                  </m:r>
                </m:sup>
              </m:sSubSup>
            </m:den>
          </m:f>
          <m:r>
            <m:rPr>
              <m:sty m:val="p"/>
            </m:rPr>
            <w:rPr>
              <w:rFonts w:ascii="Cambria Math" w:hAnsi="Cambria Math"/>
            </w:rPr>
            <m:t>=</m:t>
          </m:r>
          <m:f>
            <m:fPr>
              <m:ctrlPr>
                <w:rPr>
                  <w:rFonts w:ascii="Cambria Math" w:hAnsi="Cambria Math"/>
                </w:rPr>
              </m:ctrlPr>
            </m:fPr>
            <m:num>
              <m:r>
                <m:rPr>
                  <m:sty m:val="p"/>
                </m:rPr>
                <w:rPr>
                  <w:rFonts w:ascii="Cambria Math" w:hAnsi="Cambria Math"/>
                </w:rPr>
                <m:t>10 000</m:t>
              </m:r>
            </m:num>
            <m:den>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+110</m:t>
              </m:r>
              <m:r>
                <w:rPr>
                  <w:rFonts w:ascii="Cambria Math" w:hAnsi="Cambria Math"/>
                </w:rPr>
                <m:t>s</m:t>
              </m:r>
              <m:r>
                <m:rPr>
                  <m:sty m:val="p"/>
                </m:rPr>
                <w:rPr>
                  <w:rFonts w:ascii="Cambria Math" w:hAnsi="Cambria Math"/>
                </w:rPr>
                <m:t>+10 000</m:t>
              </m:r>
            </m:den>
          </m:f>
        </m:oMath>
      </m:oMathPara>
    </w:p>
    <w:p w14:paraId="00279B7A" w14:textId="77777777" w:rsidR="002C6F3D" w:rsidRPr="002C6F3D" w:rsidRDefault="002C6F3D" w:rsidP="00F31B86"/>
    <w:p w14:paraId="5CC1EBD4" w14:textId="0047D72A" w:rsidR="002C6F3D" w:rsidRDefault="002C6F3D" w:rsidP="00F31B86">
      <w:r w:rsidRPr="002C6F3D">
        <w:t>A partir de este, se presenta la respu</w:t>
      </w:r>
      <w:r>
        <w:t xml:space="preserve">esta a step de la dicha función en la </w:t>
      </w:r>
      <w:r w:rsidR="00333481">
        <w:t xml:space="preserve">figura </w:t>
      </w:r>
      <w:r>
        <w:t>1</w:t>
      </w:r>
      <w:r w:rsidR="00333481">
        <w:t>.1</w:t>
      </w:r>
      <w:r>
        <w:t>.</w:t>
      </w:r>
    </w:p>
    <w:p w14:paraId="24B1F30D" w14:textId="1A6B80B8" w:rsidR="002C6F3D" w:rsidRPr="00FF7F80" w:rsidRDefault="002C6F3D" w:rsidP="00F31B86"/>
    <w:p w14:paraId="1C914F8F" w14:textId="77777777" w:rsidR="002C6F3D" w:rsidRDefault="002C6F3D" w:rsidP="00F31B86">
      <w:pPr>
        <w:jc w:val="center"/>
      </w:pPr>
      <w:r w:rsidRPr="002C6F3D">
        <w:rPr>
          <w:noProof/>
          <w:lang w:val="en-US"/>
        </w:rPr>
        <w:drawing>
          <wp:inline distT="0" distB="0" distL="0" distR="0" wp14:anchorId="42A86E79" wp14:editId="3A0C72CE">
            <wp:extent cx="4104625" cy="33813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4492" cy="3389504"/>
                    </a:xfrm>
                    <a:prstGeom prst="rect">
                      <a:avLst/>
                    </a:prstGeom>
                  </pic:spPr>
                </pic:pic>
              </a:graphicData>
            </a:graphic>
          </wp:inline>
        </w:drawing>
      </w:r>
    </w:p>
    <w:p w14:paraId="2935C4AC" w14:textId="228FAE99" w:rsidR="002C6F3D" w:rsidRPr="00153DD8" w:rsidRDefault="002C6F3D" w:rsidP="00F31B86">
      <w:pPr>
        <w:pStyle w:val="Lgende"/>
        <w:jc w:val="center"/>
      </w:pPr>
      <w:r>
        <w:t xml:space="preserve">Figura </w:t>
      </w:r>
      <w:r>
        <w:fldChar w:fldCharType="begin"/>
      </w:r>
      <w:r>
        <w:instrText xml:space="preserve"> SEQ Figura \* ARABIC </w:instrText>
      </w:r>
      <w:r>
        <w:fldChar w:fldCharType="separate"/>
      </w:r>
      <w:r w:rsidR="003443FA">
        <w:rPr>
          <w:noProof/>
        </w:rPr>
        <w:t>1</w:t>
      </w:r>
      <w:r>
        <w:fldChar w:fldCharType="end"/>
      </w:r>
      <w:r w:rsidR="00333481">
        <w:t>.1</w:t>
      </w:r>
      <w:r w:rsidR="00153DD8">
        <w:t>. Respuesta a step de función de transferencia.</w:t>
      </w:r>
    </w:p>
    <w:p w14:paraId="0F0B533C" w14:textId="67E5AB1F" w:rsidR="002C6F3D" w:rsidRDefault="00153DD8" w:rsidP="00F31B86">
      <w:r>
        <w:t>A partir de la gráfica se ha estimado el tiempo de llegar al valor pico (</w:t>
      </w:r>
      <w:proofErr w:type="spellStart"/>
      <w:r>
        <w:t>Tp</w:t>
      </w:r>
      <w:proofErr w:type="spellEnd"/>
      <w:r>
        <w:t>), el porcentaje de overshoot (PO) y el tiempo de asentamiento (</w:t>
      </w:r>
      <w:proofErr w:type="spellStart"/>
      <w:r>
        <w:t>Ts</w:t>
      </w:r>
      <w:proofErr w:type="spellEnd"/>
      <w:r>
        <w:t xml:space="preserve">) mediante las definiciones conocidas; para ello se ha llevado a cabo el proceso presentado en la figura </w:t>
      </w:r>
      <w:r w:rsidR="00333481">
        <w:t>1.</w:t>
      </w:r>
      <w:r w:rsidR="00605291">
        <w:t>1.</w:t>
      </w:r>
      <w:r>
        <w:t>2, en la que se presentan los resultados.</w:t>
      </w:r>
    </w:p>
    <w:p w14:paraId="3B062997" w14:textId="77777777" w:rsidR="00153DD8" w:rsidRDefault="00153DD8" w:rsidP="00F31B86">
      <w:pPr>
        <w:jc w:val="center"/>
      </w:pPr>
      <w:r w:rsidRPr="00153DD8">
        <w:rPr>
          <w:noProof/>
        </w:rPr>
        <w:lastRenderedPageBreak/>
        <w:drawing>
          <wp:inline distT="0" distB="0" distL="0" distR="0" wp14:anchorId="4DE1F721" wp14:editId="20F0920F">
            <wp:extent cx="3960693" cy="6092267"/>
            <wp:effectExtent l="0" t="0" r="1905" b="381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8"/>
                    <a:stretch>
                      <a:fillRect/>
                    </a:stretch>
                  </pic:blipFill>
                  <pic:spPr>
                    <a:xfrm>
                      <a:off x="0" y="0"/>
                      <a:ext cx="3977569" cy="6118226"/>
                    </a:xfrm>
                    <a:prstGeom prst="rect">
                      <a:avLst/>
                    </a:prstGeom>
                  </pic:spPr>
                </pic:pic>
              </a:graphicData>
            </a:graphic>
          </wp:inline>
        </w:drawing>
      </w:r>
    </w:p>
    <w:p w14:paraId="19E4EECE" w14:textId="2B183141" w:rsidR="00153DD8" w:rsidRPr="002C6F3D" w:rsidRDefault="00153DD8" w:rsidP="00F31B86">
      <w:pPr>
        <w:pStyle w:val="Lgende"/>
        <w:jc w:val="center"/>
      </w:pPr>
      <w:r>
        <w:t xml:space="preserve">Figura </w:t>
      </w:r>
      <w:r w:rsidR="00333481">
        <w:t>1</w:t>
      </w:r>
      <w:r w:rsidR="00605291">
        <w:t>.1</w:t>
      </w:r>
      <w:r w:rsidR="00333481">
        <w:t>.</w:t>
      </w:r>
      <w:r>
        <w:fldChar w:fldCharType="begin"/>
      </w:r>
      <w:r>
        <w:instrText xml:space="preserve"> SEQ Figura \* ARABIC </w:instrText>
      </w:r>
      <w:r>
        <w:fldChar w:fldCharType="separate"/>
      </w:r>
      <w:r w:rsidR="003443FA">
        <w:rPr>
          <w:noProof/>
        </w:rPr>
        <w:t>2</w:t>
      </w:r>
      <w:r>
        <w:fldChar w:fldCharType="end"/>
      </w:r>
      <w:r>
        <w:t>. Cálculo de parámetros en respuesta a step.</w:t>
      </w:r>
    </w:p>
    <w:p w14:paraId="0F397F44" w14:textId="6A54B521" w:rsidR="00E02CE0" w:rsidRDefault="00E02CE0" w:rsidP="00F31B86">
      <w:r>
        <w:t xml:space="preserve">Luego, se ha tomado el diagrama de bode a la función de transferencia presentada, en la figura </w:t>
      </w:r>
      <w:r w:rsidR="00333481">
        <w:t>1.</w:t>
      </w:r>
      <w:r w:rsidR="00605291">
        <w:t>1.</w:t>
      </w:r>
      <w:r>
        <w:t>3 se presenta la gráfica resultante.</w:t>
      </w:r>
    </w:p>
    <w:p w14:paraId="470BFC89" w14:textId="77777777" w:rsidR="00E02CE0" w:rsidRDefault="00E02CE0" w:rsidP="00F31B86">
      <w:pPr>
        <w:jc w:val="center"/>
      </w:pPr>
      <w:r w:rsidRPr="00E02CE0">
        <w:rPr>
          <w:noProof/>
        </w:rPr>
        <w:drawing>
          <wp:inline distT="0" distB="0" distL="0" distR="0" wp14:anchorId="4D1926E5" wp14:editId="4B98FBD2">
            <wp:extent cx="4453558" cy="3486150"/>
            <wp:effectExtent l="0" t="0" r="444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2202" cy="3500744"/>
                    </a:xfrm>
                    <a:prstGeom prst="rect">
                      <a:avLst/>
                    </a:prstGeom>
                  </pic:spPr>
                </pic:pic>
              </a:graphicData>
            </a:graphic>
          </wp:inline>
        </w:drawing>
      </w:r>
    </w:p>
    <w:p w14:paraId="04B17DF5" w14:textId="6D918C26" w:rsidR="00E02CE0" w:rsidRDefault="00E02CE0" w:rsidP="00F31B86">
      <w:pPr>
        <w:pStyle w:val="Lgende"/>
        <w:jc w:val="center"/>
      </w:pPr>
      <w:r>
        <w:t xml:space="preserve">Figura </w:t>
      </w:r>
      <w:r w:rsidR="00333481">
        <w:t>1</w:t>
      </w:r>
      <w:r w:rsidR="00605291">
        <w:t>.1</w:t>
      </w:r>
      <w:r w:rsidR="00333481">
        <w:t>.</w:t>
      </w:r>
      <w:r>
        <w:fldChar w:fldCharType="begin"/>
      </w:r>
      <w:r>
        <w:instrText xml:space="preserve"> SEQ Figura \* ARABIC </w:instrText>
      </w:r>
      <w:r>
        <w:fldChar w:fldCharType="separate"/>
      </w:r>
      <w:r w:rsidR="003443FA">
        <w:rPr>
          <w:noProof/>
        </w:rPr>
        <w:t>3</w:t>
      </w:r>
      <w:r>
        <w:fldChar w:fldCharType="end"/>
      </w:r>
      <w:r>
        <w:t>. Diagrama de Bode de función de transferencia.</w:t>
      </w:r>
    </w:p>
    <w:p w14:paraId="3CB23091" w14:textId="6BA8BDD7" w:rsidR="00E02CE0" w:rsidRDefault="00E02CE0" w:rsidP="00F31B86">
      <w:r>
        <w:t xml:space="preserve">A partir de dicho diagrama, se ha utilizado la programación para ubicar el valor más cercano a 0.7 veces el valor máximo, dígase una magnitud 3 dB menor al máximo. Dicho proceso se presenta en la figura </w:t>
      </w:r>
      <w:r w:rsidR="00333481">
        <w:t>1.</w:t>
      </w:r>
      <w:r w:rsidR="00605291">
        <w:t>1.</w:t>
      </w:r>
      <w:r>
        <w:t>4 que se presenta a continuación, tomando en cuenta que el valor es presentado en radianes por segundo.</w:t>
      </w:r>
    </w:p>
    <w:p w14:paraId="6B2F9F91" w14:textId="77777777" w:rsidR="00E02CE0" w:rsidRDefault="00E02CE0" w:rsidP="00F31B86">
      <w:pPr>
        <w:jc w:val="center"/>
      </w:pPr>
      <w:r w:rsidRPr="00E02CE0">
        <w:rPr>
          <w:noProof/>
        </w:rPr>
        <w:drawing>
          <wp:inline distT="0" distB="0" distL="0" distR="0" wp14:anchorId="31D6542A" wp14:editId="3431742E">
            <wp:extent cx="3886200" cy="4524443"/>
            <wp:effectExtent l="0" t="0" r="0" b="9525"/>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0"/>
                    <a:stretch>
                      <a:fillRect/>
                    </a:stretch>
                  </pic:blipFill>
                  <pic:spPr>
                    <a:xfrm>
                      <a:off x="0" y="0"/>
                      <a:ext cx="3901527" cy="4542287"/>
                    </a:xfrm>
                    <a:prstGeom prst="rect">
                      <a:avLst/>
                    </a:prstGeom>
                  </pic:spPr>
                </pic:pic>
              </a:graphicData>
            </a:graphic>
          </wp:inline>
        </w:drawing>
      </w:r>
    </w:p>
    <w:p w14:paraId="621F9B84" w14:textId="4AF8FD1D" w:rsidR="00E02CE0" w:rsidRDefault="00E02CE0" w:rsidP="00F31B86">
      <w:pPr>
        <w:pStyle w:val="Lgende"/>
        <w:jc w:val="center"/>
      </w:pPr>
      <w:r>
        <w:t xml:space="preserve">Figura </w:t>
      </w:r>
      <w:r w:rsidR="00333481">
        <w:t>1</w:t>
      </w:r>
      <w:r w:rsidR="00505560">
        <w:t>.1</w:t>
      </w:r>
      <w:r w:rsidR="00333481">
        <w:t>.</w:t>
      </w:r>
      <w:r>
        <w:fldChar w:fldCharType="begin"/>
      </w:r>
      <w:r>
        <w:instrText xml:space="preserve"> SEQ Figura \* ARABIC </w:instrText>
      </w:r>
      <w:r>
        <w:fldChar w:fldCharType="separate"/>
      </w:r>
      <w:r w:rsidR="003443FA">
        <w:rPr>
          <w:noProof/>
        </w:rPr>
        <w:t>4</w:t>
      </w:r>
      <w:r>
        <w:fldChar w:fldCharType="end"/>
      </w:r>
      <w:r>
        <w:t>. Obtención de frecuencia de corte.</w:t>
      </w:r>
    </w:p>
    <w:p w14:paraId="799423EB" w14:textId="4332F398" w:rsidR="00E02CE0" w:rsidRDefault="00E02CE0" w:rsidP="00F31B86"/>
    <w:p w14:paraId="74CBE1B2" w14:textId="48B6CDFD" w:rsidR="00E02CE0" w:rsidRDefault="00E02CE0" w:rsidP="00F31B86">
      <w:r>
        <w:t>Conociendo la frecuencia de corte, hemos de esperar que la frecuencia mínima de una señal PWM para no ser ignorada su componente DC</w:t>
      </w:r>
      <w:r w:rsidR="00BA2BF1">
        <w:t xml:space="preserve"> ha de ser menor a 117 rad/s.</w:t>
      </w:r>
    </w:p>
    <w:p w14:paraId="34FEED26" w14:textId="77777777" w:rsidR="00E02CE0" w:rsidRPr="00E02CE0" w:rsidRDefault="00E02CE0" w:rsidP="00F31B86"/>
    <w:p w14:paraId="526997FD" w14:textId="27F45A06" w:rsidR="004775E1" w:rsidRPr="00FF7F80" w:rsidRDefault="00E02886" w:rsidP="00F31B86">
      <w:pPr>
        <w:pStyle w:val="Titre1"/>
        <w:rPr>
          <w:lang w:val="pt-BR"/>
        </w:rPr>
      </w:pPr>
      <w:r w:rsidRPr="00FF7F80">
        <w:rPr>
          <w:lang w:val="pt-BR"/>
        </w:rPr>
        <w:t xml:space="preserve">E1.1 </w:t>
      </w:r>
      <w:r w:rsidR="006C1D9D" w:rsidRPr="00FF7F80">
        <w:rPr>
          <w:lang w:val="pt-BR"/>
        </w:rPr>
        <w:t xml:space="preserve">Implementando filtro </w:t>
      </w:r>
      <w:proofErr w:type="spellStart"/>
      <w:r w:rsidR="006C1D9D" w:rsidRPr="00FF7F80">
        <w:rPr>
          <w:lang w:val="pt-BR"/>
        </w:rPr>
        <w:t>pasabajas</w:t>
      </w:r>
      <w:proofErr w:type="spellEnd"/>
      <w:r w:rsidR="006C1D9D" w:rsidRPr="00FF7F80">
        <w:rPr>
          <w:lang w:val="pt-BR"/>
        </w:rPr>
        <w:t xml:space="preserve"> de 2do </w:t>
      </w:r>
      <w:proofErr w:type="spellStart"/>
      <w:r w:rsidR="006C1D9D" w:rsidRPr="00FF7F80">
        <w:rPr>
          <w:lang w:val="pt-BR"/>
        </w:rPr>
        <w:t>ordon</w:t>
      </w:r>
      <w:proofErr w:type="spellEnd"/>
    </w:p>
    <w:p w14:paraId="37F89409" w14:textId="70FCFA49" w:rsidR="00E02886" w:rsidRPr="00F31B86" w:rsidRDefault="00C52B11" w:rsidP="00F31B86">
      <w:r w:rsidRPr="00F31B86">
        <w:t>El objetivo principal del presente experimento es el de</w:t>
      </w:r>
      <w:r w:rsidR="00BA2BF1" w:rsidRPr="00F31B86">
        <w:t xml:space="preserve"> comparar los resultados teóricos frente a los obtenidos mediante la implementación del filtro descrito. Para ello se ha simulado el circuito mediante el </w:t>
      </w:r>
      <w:proofErr w:type="spellStart"/>
      <w:r w:rsidR="00BA2BF1" w:rsidRPr="00F31B86">
        <w:t>LTSpice</w:t>
      </w:r>
      <w:proofErr w:type="spellEnd"/>
      <w:r w:rsidR="00605291">
        <w:t xml:space="preserve"> </w:t>
      </w:r>
      <w:r w:rsidR="00BA2BF1" w:rsidRPr="00F31B86">
        <w:t>y se tomar</w:t>
      </w:r>
      <w:r w:rsidR="00605291">
        <w:t>á</w:t>
      </w:r>
      <w:r w:rsidR="00BA2BF1" w:rsidRPr="00F31B86">
        <w:t xml:space="preserve">n los resultados a varios tiempos/frecuencias. </w:t>
      </w:r>
      <w:r w:rsidR="00605291">
        <w:t xml:space="preserve">Para ello se va a simular el mismo circuito con dos entradas diferentes, siendo la primera una entrada step de un voltio (véase ilustración 1.1.1) y la segunda entrada sería una fuente AC cuya frecuencia será variada dentro del rango de </w:t>
      </w:r>
      <m:oMath>
        <m:r>
          <w:rPr>
            <w:rFonts w:ascii="Cambria Math" w:hAnsi="Cambria Math"/>
          </w:rPr>
          <m:t>1 rad/s</m:t>
        </m:r>
      </m:oMath>
      <w:r w:rsidR="00605291">
        <w:t xml:space="preserve"> a </w:t>
      </w:r>
      <m:oMath>
        <m:r>
          <w:rPr>
            <w:rFonts w:ascii="Cambria Math" w:hAnsi="Cambria Math"/>
          </w:rPr>
          <m:t>10 krad/s</m:t>
        </m:r>
      </m:oMath>
      <w:r w:rsidR="00605291">
        <w:t xml:space="preserve"> (véase ilustración 1.1.2)</w:t>
      </w:r>
    </w:p>
    <w:p w14:paraId="023C55F8" w14:textId="0673E823" w:rsidR="00FF7F80" w:rsidRDefault="00FF7F80" w:rsidP="00F31B86">
      <w:r>
        <w:t xml:space="preserve">En el caso de la respuesta a step obtenemos los resultados presentados en la figura </w:t>
      </w:r>
      <w:r w:rsidR="00333481">
        <w:t>1.</w:t>
      </w:r>
      <w:r w:rsidR="00505560">
        <w:t>1.</w:t>
      </w:r>
      <w:r>
        <w:t xml:space="preserve">5, cuyos datos se grafican mediante el código descrito en la figura </w:t>
      </w:r>
      <w:r w:rsidR="00333481">
        <w:t>1.</w:t>
      </w:r>
      <w:r w:rsidR="00505560">
        <w:t>1.</w:t>
      </w:r>
      <w:r>
        <w:t>6.</w:t>
      </w:r>
    </w:p>
    <w:p w14:paraId="48E63596" w14:textId="42A28B5E" w:rsidR="00605291" w:rsidRDefault="00605291" w:rsidP="00F31B86"/>
    <w:p w14:paraId="5DDB878C" w14:textId="77777777" w:rsidR="00605291" w:rsidRDefault="00605291" w:rsidP="00605291">
      <w:pPr>
        <w:keepNext/>
        <w:jc w:val="center"/>
      </w:pPr>
      <w:r w:rsidRPr="00605291">
        <w:rPr>
          <w:noProof/>
        </w:rPr>
        <w:drawing>
          <wp:inline distT="0" distB="0" distL="0" distR="0" wp14:anchorId="02D40253" wp14:editId="54A86D46">
            <wp:extent cx="5796970" cy="442341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9804" cy="4425573"/>
                    </a:xfrm>
                    <a:prstGeom prst="rect">
                      <a:avLst/>
                    </a:prstGeom>
                  </pic:spPr>
                </pic:pic>
              </a:graphicData>
            </a:graphic>
          </wp:inline>
        </w:drawing>
      </w:r>
    </w:p>
    <w:p w14:paraId="70C960C0" w14:textId="0F4831D7" w:rsidR="00605291" w:rsidRDefault="00605291" w:rsidP="00605291">
      <w:pPr>
        <w:pStyle w:val="Lgende"/>
        <w:jc w:val="center"/>
      </w:pPr>
      <w:r>
        <w:t xml:space="preserve">Ilustración 1.1.1. Diagrama de simulación en </w:t>
      </w:r>
      <w:proofErr w:type="spellStart"/>
      <w:r>
        <w:t>LTSpice</w:t>
      </w:r>
      <w:proofErr w:type="spellEnd"/>
      <w:r>
        <w:t>: step.</w:t>
      </w:r>
    </w:p>
    <w:p w14:paraId="5FACBBE0" w14:textId="00B0781D" w:rsidR="00605291" w:rsidRDefault="00605291" w:rsidP="00605291"/>
    <w:p w14:paraId="0B06A847" w14:textId="77777777" w:rsidR="00605291" w:rsidRDefault="00605291" w:rsidP="00605291">
      <w:pPr>
        <w:keepNext/>
        <w:jc w:val="center"/>
      </w:pPr>
      <w:r w:rsidRPr="00605291">
        <w:rPr>
          <w:noProof/>
        </w:rPr>
        <w:drawing>
          <wp:inline distT="0" distB="0" distL="0" distR="0" wp14:anchorId="73041361" wp14:editId="0AED0523">
            <wp:extent cx="6048375" cy="444107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50132" cy="4442365"/>
                    </a:xfrm>
                    <a:prstGeom prst="rect">
                      <a:avLst/>
                    </a:prstGeom>
                  </pic:spPr>
                </pic:pic>
              </a:graphicData>
            </a:graphic>
          </wp:inline>
        </w:drawing>
      </w:r>
    </w:p>
    <w:p w14:paraId="0CFCAE0E" w14:textId="5CAA3A8D" w:rsidR="00605291" w:rsidRDefault="00605291" w:rsidP="00605291">
      <w:pPr>
        <w:pStyle w:val="Lgende"/>
        <w:jc w:val="center"/>
      </w:pPr>
      <w:r>
        <w:t xml:space="preserve">Ilustración 1.1.2. Diagrama de simulación en </w:t>
      </w:r>
      <w:proofErr w:type="spellStart"/>
      <w:r>
        <w:t>LTSpice</w:t>
      </w:r>
      <w:proofErr w:type="spellEnd"/>
      <w:r>
        <w:t>: step.</w:t>
      </w:r>
    </w:p>
    <w:p w14:paraId="1E7889B4" w14:textId="77777777" w:rsidR="00605291" w:rsidRPr="00605291" w:rsidRDefault="00605291" w:rsidP="00505560">
      <w:pPr>
        <w:ind w:left="0" w:firstLine="0"/>
      </w:pPr>
    </w:p>
    <w:p w14:paraId="11CEB2BC" w14:textId="77777777" w:rsidR="00F651E5" w:rsidRDefault="00F651E5" w:rsidP="00F31B86">
      <w:pPr>
        <w:jc w:val="center"/>
      </w:pPr>
      <w:r>
        <w:rPr>
          <w:noProof/>
        </w:rPr>
        <w:drawing>
          <wp:inline distT="0" distB="0" distL="0" distR="0" wp14:anchorId="1FB47A50" wp14:editId="3D62A48E">
            <wp:extent cx="5334000" cy="4000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2F4CDA59" w14:textId="0CF5DF43" w:rsidR="00F651E5" w:rsidRPr="00A654B7" w:rsidRDefault="00F651E5" w:rsidP="00F31B86">
      <w:pPr>
        <w:pStyle w:val="Lgende"/>
        <w:jc w:val="center"/>
        <w:rPr>
          <w:lang w:val="pt-BR"/>
        </w:rPr>
      </w:pPr>
      <w:r w:rsidRPr="00A654B7">
        <w:rPr>
          <w:lang w:val="pt-BR"/>
        </w:rPr>
        <w:t xml:space="preserve">Figura </w:t>
      </w:r>
      <w:r w:rsidR="00333481">
        <w:rPr>
          <w:lang w:val="pt-BR"/>
        </w:rPr>
        <w:t>1.</w:t>
      </w:r>
      <w:r w:rsidR="00505560">
        <w:rPr>
          <w:lang w:val="pt-BR"/>
        </w:rPr>
        <w:t>1.</w:t>
      </w:r>
      <w:r>
        <w:fldChar w:fldCharType="begin"/>
      </w:r>
      <w:r w:rsidRPr="00A654B7">
        <w:rPr>
          <w:lang w:val="pt-BR"/>
        </w:rPr>
        <w:instrText xml:space="preserve"> SEQ Figura \* ARABIC </w:instrText>
      </w:r>
      <w:r>
        <w:fldChar w:fldCharType="separate"/>
      </w:r>
      <w:r w:rsidR="003443FA">
        <w:rPr>
          <w:noProof/>
          <w:lang w:val="pt-BR"/>
        </w:rPr>
        <w:t>5</w:t>
      </w:r>
      <w:r>
        <w:fldChar w:fldCharType="end"/>
      </w:r>
      <w:r w:rsidRPr="00A654B7">
        <w:rPr>
          <w:lang w:val="pt-BR"/>
        </w:rPr>
        <w:t xml:space="preserve">. </w:t>
      </w:r>
      <w:proofErr w:type="spellStart"/>
      <w:r w:rsidR="00A654B7" w:rsidRPr="00A654B7">
        <w:rPr>
          <w:lang w:val="pt-BR"/>
        </w:rPr>
        <w:t>Step</w:t>
      </w:r>
      <w:proofErr w:type="spellEnd"/>
      <w:r w:rsidR="00A654B7" w:rsidRPr="00A654B7">
        <w:rPr>
          <w:lang w:val="pt-BR"/>
        </w:rPr>
        <w:t xml:space="preserve">: </w:t>
      </w:r>
      <w:r w:rsidRPr="00A654B7">
        <w:rPr>
          <w:lang w:val="pt-BR"/>
        </w:rPr>
        <w:t>Cálculos versus experimento.</w:t>
      </w:r>
    </w:p>
    <w:p w14:paraId="1DB3EE01" w14:textId="60B980A0" w:rsidR="00F651E5" w:rsidRPr="00A654B7" w:rsidRDefault="00F651E5" w:rsidP="00F31B86">
      <w:pPr>
        <w:rPr>
          <w:lang w:val="pt-BR"/>
        </w:rPr>
      </w:pPr>
    </w:p>
    <w:p w14:paraId="1E7DE034" w14:textId="77777777" w:rsidR="00F651E5" w:rsidRDefault="00F651E5" w:rsidP="00F31B86">
      <w:pPr>
        <w:jc w:val="center"/>
      </w:pPr>
      <w:r w:rsidRPr="00F651E5">
        <w:rPr>
          <w:noProof/>
        </w:rPr>
        <w:drawing>
          <wp:inline distT="0" distB="0" distL="0" distR="0" wp14:anchorId="72DF8B94" wp14:editId="04FA94EB">
            <wp:extent cx="5201376" cy="3810532"/>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4"/>
                    <a:stretch>
                      <a:fillRect/>
                    </a:stretch>
                  </pic:blipFill>
                  <pic:spPr>
                    <a:xfrm>
                      <a:off x="0" y="0"/>
                      <a:ext cx="5201376" cy="3810532"/>
                    </a:xfrm>
                    <a:prstGeom prst="rect">
                      <a:avLst/>
                    </a:prstGeom>
                  </pic:spPr>
                </pic:pic>
              </a:graphicData>
            </a:graphic>
          </wp:inline>
        </w:drawing>
      </w:r>
    </w:p>
    <w:p w14:paraId="47887263" w14:textId="7FDF930D" w:rsidR="00F651E5" w:rsidRDefault="00F651E5" w:rsidP="00F31B86">
      <w:pPr>
        <w:pStyle w:val="Lgende"/>
        <w:jc w:val="center"/>
      </w:pPr>
      <w:r>
        <w:t xml:space="preserve">Figura </w:t>
      </w:r>
      <w:r w:rsidR="00333481">
        <w:t>1.</w:t>
      </w:r>
      <w:r w:rsidR="00505560">
        <w:t>1.</w:t>
      </w:r>
      <w:r>
        <w:fldChar w:fldCharType="begin"/>
      </w:r>
      <w:r>
        <w:instrText xml:space="preserve"> SEQ Figura \* ARABIC </w:instrText>
      </w:r>
      <w:r>
        <w:fldChar w:fldCharType="separate"/>
      </w:r>
      <w:r w:rsidR="003443FA">
        <w:rPr>
          <w:noProof/>
        </w:rPr>
        <w:t>6</w:t>
      </w:r>
      <w:r>
        <w:fldChar w:fldCharType="end"/>
      </w:r>
      <w:r>
        <w:t>. Código respuesta Step.</w:t>
      </w:r>
    </w:p>
    <w:p w14:paraId="546A4849" w14:textId="58FC5FE2" w:rsidR="00F651E5" w:rsidRPr="00F651E5" w:rsidRDefault="00F651E5" w:rsidP="00F31B86"/>
    <w:p w14:paraId="393FD41F" w14:textId="5961A57F" w:rsidR="00F651E5" w:rsidRDefault="00A654B7" w:rsidP="00F31B86">
      <w:r>
        <w:t xml:space="preserve">En el caso de la respuesta a step obtenemos los resultados presentados en la figura </w:t>
      </w:r>
      <w:r w:rsidR="00333481">
        <w:t>1.</w:t>
      </w:r>
      <w:r w:rsidR="00505560">
        <w:t>1.</w:t>
      </w:r>
      <w:r>
        <w:t xml:space="preserve">7, cuyos datos se grafican mediante el código descrito en la figura </w:t>
      </w:r>
      <w:r w:rsidR="00333481">
        <w:t>1.</w:t>
      </w:r>
      <w:r w:rsidR="00505560">
        <w:t>1.</w:t>
      </w:r>
      <w:r>
        <w:t>8.</w:t>
      </w:r>
    </w:p>
    <w:p w14:paraId="76B13D9A" w14:textId="77777777" w:rsidR="00A654B7" w:rsidRDefault="00A654B7" w:rsidP="00F31B86">
      <w:pPr>
        <w:jc w:val="center"/>
      </w:pPr>
      <w:r>
        <w:rPr>
          <w:noProof/>
        </w:rPr>
        <w:drawing>
          <wp:inline distT="0" distB="0" distL="0" distR="0" wp14:anchorId="16029F22" wp14:editId="315EBEFC">
            <wp:extent cx="5511798" cy="41338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1283" cy="4148464"/>
                    </a:xfrm>
                    <a:prstGeom prst="rect">
                      <a:avLst/>
                    </a:prstGeom>
                    <a:noFill/>
                    <a:ln>
                      <a:noFill/>
                    </a:ln>
                  </pic:spPr>
                </pic:pic>
              </a:graphicData>
            </a:graphic>
          </wp:inline>
        </w:drawing>
      </w:r>
    </w:p>
    <w:p w14:paraId="211451E3" w14:textId="0C7B81F4" w:rsidR="00A654B7" w:rsidRPr="00A654B7" w:rsidRDefault="00A654B7" w:rsidP="00F31B86">
      <w:pPr>
        <w:pStyle w:val="Lgende"/>
        <w:jc w:val="center"/>
        <w:rPr>
          <w:lang w:val="pt-BR"/>
        </w:rPr>
      </w:pPr>
      <w:r w:rsidRPr="00A654B7">
        <w:rPr>
          <w:lang w:val="pt-BR"/>
        </w:rPr>
        <w:t xml:space="preserve">Figura </w:t>
      </w:r>
      <w:r w:rsidR="00333481">
        <w:rPr>
          <w:lang w:val="pt-BR"/>
        </w:rPr>
        <w:t>1.</w:t>
      </w:r>
      <w:r w:rsidR="00505560">
        <w:rPr>
          <w:lang w:val="pt-BR"/>
        </w:rPr>
        <w:t>1.</w:t>
      </w:r>
      <w:r>
        <w:fldChar w:fldCharType="begin"/>
      </w:r>
      <w:r w:rsidRPr="00A654B7">
        <w:rPr>
          <w:lang w:val="pt-BR"/>
        </w:rPr>
        <w:instrText xml:space="preserve"> SEQ Figura \* ARABIC </w:instrText>
      </w:r>
      <w:r>
        <w:fldChar w:fldCharType="separate"/>
      </w:r>
      <w:r w:rsidR="003443FA">
        <w:rPr>
          <w:noProof/>
          <w:lang w:val="pt-BR"/>
        </w:rPr>
        <w:t>7</w:t>
      </w:r>
      <w:r>
        <w:fldChar w:fldCharType="end"/>
      </w:r>
      <w:r w:rsidRPr="00A654B7">
        <w:rPr>
          <w:lang w:val="pt-BR"/>
        </w:rPr>
        <w:t>. Bode: Cálculos versus experimento.</w:t>
      </w:r>
    </w:p>
    <w:p w14:paraId="3AC43CB7" w14:textId="77777777" w:rsidR="00A654B7" w:rsidRPr="00A654B7" w:rsidRDefault="00A654B7" w:rsidP="00F31B86">
      <w:pPr>
        <w:rPr>
          <w:lang w:val="pt-BR"/>
        </w:rPr>
      </w:pPr>
    </w:p>
    <w:p w14:paraId="25A80333" w14:textId="77777777" w:rsidR="00A654B7" w:rsidRDefault="00A654B7" w:rsidP="00F31B86">
      <w:pPr>
        <w:jc w:val="center"/>
      </w:pPr>
      <w:r w:rsidRPr="00A654B7">
        <w:rPr>
          <w:noProof/>
        </w:rPr>
        <w:drawing>
          <wp:inline distT="0" distB="0" distL="0" distR="0" wp14:anchorId="1229A4F6" wp14:editId="75B504B1">
            <wp:extent cx="6095278" cy="4030221"/>
            <wp:effectExtent l="0" t="0" r="1270" b="889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6"/>
                    <a:stretch>
                      <a:fillRect/>
                    </a:stretch>
                  </pic:blipFill>
                  <pic:spPr>
                    <a:xfrm>
                      <a:off x="0" y="0"/>
                      <a:ext cx="6116903" cy="4044520"/>
                    </a:xfrm>
                    <a:prstGeom prst="rect">
                      <a:avLst/>
                    </a:prstGeom>
                  </pic:spPr>
                </pic:pic>
              </a:graphicData>
            </a:graphic>
          </wp:inline>
        </w:drawing>
      </w:r>
    </w:p>
    <w:p w14:paraId="56067F9B" w14:textId="4BF92691" w:rsidR="00A654B7" w:rsidRPr="000E4339" w:rsidRDefault="00A654B7" w:rsidP="00F31B86">
      <w:pPr>
        <w:pStyle w:val="Lgende"/>
        <w:jc w:val="center"/>
      </w:pPr>
      <w:r w:rsidRPr="000E4339">
        <w:t xml:space="preserve">Figura </w:t>
      </w:r>
      <w:r w:rsidR="00333481" w:rsidRPr="000E4339">
        <w:t>1.</w:t>
      </w:r>
      <w:r w:rsidR="00505560" w:rsidRPr="000E4339">
        <w:t>1.</w:t>
      </w:r>
      <w:r w:rsidRPr="000E4339">
        <w:fldChar w:fldCharType="begin"/>
      </w:r>
      <w:r w:rsidRPr="000E4339">
        <w:instrText xml:space="preserve"> SEQ Figura \* ARABIC </w:instrText>
      </w:r>
      <w:r w:rsidRPr="000E4339">
        <w:fldChar w:fldCharType="separate"/>
      </w:r>
      <w:r w:rsidR="003443FA">
        <w:rPr>
          <w:noProof/>
        </w:rPr>
        <w:t>8</w:t>
      </w:r>
      <w:r w:rsidRPr="000E4339">
        <w:fldChar w:fldCharType="end"/>
      </w:r>
      <w:r w:rsidRPr="000E4339">
        <w:t>. Código respuesta Bode.</w:t>
      </w:r>
    </w:p>
    <w:p w14:paraId="0B36B4AF" w14:textId="7A00BE64" w:rsidR="006F04E7" w:rsidRDefault="000E4339" w:rsidP="000E4339">
      <w:pPr>
        <w:pStyle w:val="Titre2"/>
      </w:pPr>
      <w:r w:rsidRPr="000E4339">
        <w:t>Comparación con</w:t>
      </w:r>
      <w:r>
        <w:t xml:space="preserve"> datos en circuito físico</w:t>
      </w:r>
    </w:p>
    <w:p w14:paraId="19479058" w14:textId="538F458B" w:rsidR="000E4339" w:rsidRDefault="000E4339" w:rsidP="00CE2736">
      <w:r>
        <w:t>Finalmente, para recalcar los datos del experimento, se ha empleado el circuito en el laboratorio de Electrónica mediante el uso de los materiales conocidos. De donde se obtuvo</w:t>
      </w:r>
      <w:r w:rsidR="00CE2736">
        <w:t xml:space="preserve"> la respuesta presentada en la figura 1.1.9</w:t>
      </w:r>
      <w:r>
        <w:t>.</w:t>
      </w:r>
    </w:p>
    <w:p w14:paraId="004F46DC" w14:textId="77777777" w:rsidR="00CE2736" w:rsidRDefault="00CE2736" w:rsidP="00CE2736">
      <w:pPr>
        <w:keepNext/>
        <w:jc w:val="center"/>
      </w:pPr>
      <w:r>
        <w:rPr>
          <w:noProof/>
        </w:rPr>
        <w:drawing>
          <wp:inline distT="0" distB="0" distL="0" distR="0" wp14:anchorId="362EF8EB" wp14:editId="74D313F2">
            <wp:extent cx="4452771" cy="3335867"/>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9145" cy="3348134"/>
                    </a:xfrm>
                    <a:prstGeom prst="rect">
                      <a:avLst/>
                    </a:prstGeom>
                    <a:noFill/>
                    <a:ln>
                      <a:noFill/>
                    </a:ln>
                  </pic:spPr>
                </pic:pic>
              </a:graphicData>
            </a:graphic>
          </wp:inline>
        </w:drawing>
      </w:r>
    </w:p>
    <w:p w14:paraId="7718C6A4" w14:textId="143E608D" w:rsidR="000E4339" w:rsidRPr="000E4339" w:rsidRDefault="00CE2736" w:rsidP="00CE2736">
      <w:pPr>
        <w:pStyle w:val="Lgende"/>
        <w:jc w:val="center"/>
      </w:pPr>
      <w:r>
        <w:t>Figura 1.1.</w:t>
      </w:r>
      <w:r>
        <w:fldChar w:fldCharType="begin"/>
      </w:r>
      <w:r>
        <w:instrText xml:space="preserve"> SEQ Figura \* ARABIC </w:instrText>
      </w:r>
      <w:r>
        <w:fldChar w:fldCharType="separate"/>
      </w:r>
      <w:r w:rsidR="003443FA">
        <w:rPr>
          <w:noProof/>
        </w:rPr>
        <w:t>9</w:t>
      </w:r>
      <w:r>
        <w:fldChar w:fldCharType="end"/>
      </w:r>
      <w:r>
        <w:t>. Respuesta a step, experimento físico.</w:t>
      </w:r>
    </w:p>
    <w:p w14:paraId="6C771263" w14:textId="77777777" w:rsidR="000E4339" w:rsidRPr="000E4339" w:rsidRDefault="000E4339" w:rsidP="00F31B86"/>
    <w:p w14:paraId="6D27CB42" w14:textId="77777777" w:rsidR="00755212" w:rsidRPr="00333481" w:rsidRDefault="00755212" w:rsidP="00F31B86">
      <w:pPr>
        <w:pStyle w:val="Titre1"/>
        <w:rPr>
          <w:lang w:val="pt-BR"/>
        </w:rPr>
      </w:pPr>
      <w:r w:rsidRPr="00333481">
        <w:rPr>
          <w:lang w:val="pt-BR"/>
        </w:rPr>
        <w:t>R</w:t>
      </w:r>
      <w:r w:rsidR="00E02886" w:rsidRPr="00333481">
        <w:rPr>
          <w:lang w:val="pt-BR"/>
        </w:rPr>
        <w:t>1.1 R</w:t>
      </w:r>
      <w:r w:rsidRPr="00333481">
        <w:rPr>
          <w:lang w:val="pt-BR"/>
        </w:rPr>
        <w:t>esultados:</w:t>
      </w:r>
    </w:p>
    <w:p w14:paraId="2AAD885B" w14:textId="202E4141" w:rsidR="004D1B85" w:rsidRDefault="00333481" w:rsidP="00F31B86">
      <w:r>
        <w:t>En los datos analíticos se obtuvo una función de transferencia de un filtro de segundo orden</w:t>
      </w:r>
      <w:r w:rsidR="00C52B11">
        <w:t xml:space="preserve"> cuya frecuencia de corte ronda por los 100 hercios. En el caso de la respuesta step, el valor máximo observado en ambos casos es de 1.1263 V, con un tiempo de 0.0377 segundos hasta llegar a dicho valor y un porcentaje de </w:t>
      </w:r>
      <w:r w:rsidR="00F31B86" w:rsidRPr="00F31B86">
        <w:rPr>
          <w:i/>
          <w:iCs/>
        </w:rPr>
        <w:t>overshoot</w:t>
      </w:r>
      <w:r w:rsidR="00F31B86">
        <w:t xml:space="preserve"> de 12.63 %; a parte, se obtuvo un tiempo de asentamiento de cerca de 0.0578 segundos. </w:t>
      </w:r>
    </w:p>
    <w:p w14:paraId="298A1104" w14:textId="692D855C" w:rsidR="000E4339" w:rsidRPr="00AE5764" w:rsidRDefault="000E4339" w:rsidP="00F31B86">
      <w:pPr>
        <w:rPr>
          <w:color w:val="FF0000"/>
        </w:rPr>
      </w:pPr>
      <w:r>
        <w:t xml:space="preserve">Físicamente se obtuvo un resultado experimental con un </w:t>
      </w:r>
      <w:r w:rsidRPr="000E4339">
        <w:rPr>
          <w:i/>
          <w:iCs/>
        </w:rPr>
        <w:t>overshoot</w:t>
      </w:r>
      <w:r>
        <w:t xml:space="preserve"> algo más bajo de lo esperado, además de que se observó una subida menos inmediata.</w:t>
      </w:r>
    </w:p>
    <w:p w14:paraId="0816A642" w14:textId="77777777" w:rsidR="00AE5764" w:rsidRPr="00CC7E0D" w:rsidRDefault="00AE5764" w:rsidP="00F31B86"/>
    <w:p w14:paraId="71EB4D3D" w14:textId="77777777" w:rsidR="00755212" w:rsidRPr="004D1B85" w:rsidRDefault="004D1B85" w:rsidP="00F31B86">
      <w:pPr>
        <w:pStyle w:val="Titre1"/>
      </w:pPr>
      <w:r w:rsidRPr="004D1B85">
        <w:t xml:space="preserve">A.1.1 </w:t>
      </w:r>
      <w:r w:rsidR="00755212" w:rsidRPr="004D1B85">
        <w:t xml:space="preserve">Análisis: </w:t>
      </w:r>
    </w:p>
    <w:p w14:paraId="583CC274" w14:textId="77777777" w:rsidR="000E4339" w:rsidRDefault="00F31B86" w:rsidP="00F31B86">
      <w:r>
        <w:t>Tomando en cuenta los datos obtenidos, mediante el procedimiento experimental se obtuvo un resultado casi idéntico al esperado</w:t>
      </w:r>
      <w:r w:rsidR="006F04E7">
        <w:t xml:space="preserve">, con un desfase mínimo que </w:t>
      </w:r>
      <w:r w:rsidR="00505560">
        <w:t>no</w:t>
      </w:r>
      <w:r w:rsidR="006F04E7">
        <w:t xml:space="preserve"> es observable a simple vista en los gráficos logrados.</w:t>
      </w:r>
      <w:r w:rsidR="00505560">
        <w:t xml:space="preserve"> </w:t>
      </w:r>
    </w:p>
    <w:p w14:paraId="6AFF0010" w14:textId="45E55A8B" w:rsidR="00755212" w:rsidRPr="00CC7E0D" w:rsidRDefault="000E4339" w:rsidP="00F31B86">
      <w:r>
        <w:t xml:space="preserve">Además, en el experimento físico se pudo observar una variación no muy mayor a la esperada, pues, a pesar de que el </w:t>
      </w:r>
      <w:r w:rsidRPr="000E4339">
        <w:rPr>
          <w:i/>
          <w:iCs/>
        </w:rPr>
        <w:t>overshoot</w:t>
      </w:r>
      <w:r>
        <w:t xml:space="preserve"> está algo más bajo de lo esperado, el tiempo de subida y de asentamiento casi no se ven alterados por el circuito, por lo que se</w:t>
      </w:r>
      <w:r w:rsidR="00505560">
        <w:t xml:space="preserve"> cumple el objetivo de llegar a implementar un filtro pasa bajas de manera tan precisa como sea posible.</w:t>
      </w:r>
    </w:p>
    <w:p w14:paraId="53B25D06" w14:textId="77777777" w:rsidR="004775E1" w:rsidRPr="00CC7E0D" w:rsidRDefault="004775E1" w:rsidP="00F31B86"/>
    <w:p w14:paraId="46330F06" w14:textId="77777777" w:rsidR="004D1B85" w:rsidRDefault="004D1B85" w:rsidP="006F04E7">
      <w:pPr>
        <w:ind w:left="0" w:firstLine="0"/>
      </w:pPr>
    </w:p>
    <w:sectPr w:rsidR="004D1B85" w:rsidSect="000A016B">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65D4F" w14:textId="77777777" w:rsidR="00E306BD" w:rsidRDefault="00E306BD" w:rsidP="00F31B86">
      <w:r>
        <w:separator/>
      </w:r>
    </w:p>
  </w:endnote>
  <w:endnote w:type="continuationSeparator" w:id="0">
    <w:p w14:paraId="5D6159D9" w14:textId="77777777" w:rsidR="00E306BD" w:rsidRDefault="00E306BD" w:rsidP="00F31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21A03" w14:textId="77777777" w:rsidR="00E306BD" w:rsidRDefault="00E306BD" w:rsidP="00F31B86">
      <w:r>
        <w:separator/>
      </w:r>
    </w:p>
  </w:footnote>
  <w:footnote w:type="continuationSeparator" w:id="0">
    <w:p w14:paraId="1203F20B" w14:textId="77777777" w:rsidR="00E306BD" w:rsidRDefault="00E306BD" w:rsidP="00F31B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E4224"/>
    <w:multiLevelType w:val="multilevel"/>
    <w:tmpl w:val="3B7C8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503BB1"/>
    <w:multiLevelType w:val="multilevel"/>
    <w:tmpl w:val="859E6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AD2E4B"/>
    <w:multiLevelType w:val="multilevel"/>
    <w:tmpl w:val="7AEA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EB65C2"/>
    <w:multiLevelType w:val="multilevel"/>
    <w:tmpl w:val="3AD4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2963DB"/>
    <w:multiLevelType w:val="hybridMultilevel"/>
    <w:tmpl w:val="421C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F62AAC"/>
    <w:multiLevelType w:val="hybridMultilevel"/>
    <w:tmpl w:val="61B83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F7BBA"/>
    <w:multiLevelType w:val="hybridMultilevel"/>
    <w:tmpl w:val="D8B058E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71760200"/>
    <w:multiLevelType w:val="hybridMultilevel"/>
    <w:tmpl w:val="D0E21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587D88"/>
    <w:multiLevelType w:val="hybridMultilevel"/>
    <w:tmpl w:val="3408736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8"/>
  </w:num>
  <w:num w:numId="2">
    <w:abstractNumId w:val="6"/>
  </w:num>
  <w:num w:numId="3">
    <w:abstractNumId w:val="3"/>
  </w:num>
  <w:num w:numId="4">
    <w:abstractNumId w:val="0"/>
    <w:lvlOverride w:ilvl="0">
      <w:startOverride w:val="1"/>
    </w:lvlOverride>
  </w:num>
  <w:num w:numId="5">
    <w:abstractNumId w:val="2"/>
  </w:num>
  <w:num w:numId="6">
    <w:abstractNumId w:val="1"/>
  </w:num>
  <w:num w:numId="7">
    <w:abstractNumId w:val="5"/>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58C3"/>
    <w:rsid w:val="000A016B"/>
    <w:rsid w:val="000B556F"/>
    <w:rsid w:val="000D414A"/>
    <w:rsid w:val="000E4339"/>
    <w:rsid w:val="000E58C3"/>
    <w:rsid w:val="00153DD8"/>
    <w:rsid w:val="001C7576"/>
    <w:rsid w:val="001D143A"/>
    <w:rsid w:val="002950A1"/>
    <w:rsid w:val="002C6F3D"/>
    <w:rsid w:val="00303B48"/>
    <w:rsid w:val="00333481"/>
    <w:rsid w:val="003356E1"/>
    <w:rsid w:val="003443FA"/>
    <w:rsid w:val="003534EF"/>
    <w:rsid w:val="003B6F56"/>
    <w:rsid w:val="00450CF0"/>
    <w:rsid w:val="004775E1"/>
    <w:rsid w:val="00481513"/>
    <w:rsid w:val="004A3122"/>
    <w:rsid w:val="004D1B85"/>
    <w:rsid w:val="004E2C6F"/>
    <w:rsid w:val="004F7DE3"/>
    <w:rsid w:val="00502D47"/>
    <w:rsid w:val="00505560"/>
    <w:rsid w:val="00545B33"/>
    <w:rsid w:val="005A4DF4"/>
    <w:rsid w:val="005A7CF1"/>
    <w:rsid w:val="005B5245"/>
    <w:rsid w:val="00605291"/>
    <w:rsid w:val="00625B77"/>
    <w:rsid w:val="00644201"/>
    <w:rsid w:val="00695F39"/>
    <w:rsid w:val="006C1D9D"/>
    <w:rsid w:val="006D6233"/>
    <w:rsid w:val="006F04E7"/>
    <w:rsid w:val="00721CC1"/>
    <w:rsid w:val="00755212"/>
    <w:rsid w:val="00761748"/>
    <w:rsid w:val="007E5CA2"/>
    <w:rsid w:val="0087413C"/>
    <w:rsid w:val="00883689"/>
    <w:rsid w:val="008C328F"/>
    <w:rsid w:val="009E0B88"/>
    <w:rsid w:val="00A654B7"/>
    <w:rsid w:val="00AD7E13"/>
    <w:rsid w:val="00AE5764"/>
    <w:rsid w:val="00B76A6C"/>
    <w:rsid w:val="00BA2BF1"/>
    <w:rsid w:val="00C52B11"/>
    <w:rsid w:val="00C531C4"/>
    <w:rsid w:val="00C743F3"/>
    <w:rsid w:val="00CB700A"/>
    <w:rsid w:val="00CC7E0D"/>
    <w:rsid w:val="00CE2736"/>
    <w:rsid w:val="00CE3629"/>
    <w:rsid w:val="00CE659C"/>
    <w:rsid w:val="00CF2D53"/>
    <w:rsid w:val="00D47325"/>
    <w:rsid w:val="00DE735B"/>
    <w:rsid w:val="00E02886"/>
    <w:rsid w:val="00E02CE0"/>
    <w:rsid w:val="00E306BD"/>
    <w:rsid w:val="00F02C76"/>
    <w:rsid w:val="00F31B86"/>
    <w:rsid w:val="00F651E5"/>
    <w:rsid w:val="00FF7F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88FE2E9"/>
  <w14:defaultImageDpi w14:val="0"/>
  <w15:docId w15:val="{B689C0F9-E312-48FA-9901-BE22FA21F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B86"/>
    <w:pPr>
      <w:spacing w:after="0"/>
      <w:ind w:left="90" w:hanging="90"/>
      <w:jc w:val="both"/>
    </w:pPr>
    <w:rPr>
      <w:rFonts w:ascii="Century Schoolbook" w:hAnsi="Century Schoolbook"/>
      <w:lang w:val="es-DO"/>
    </w:rPr>
  </w:style>
  <w:style w:type="paragraph" w:styleId="Titre1">
    <w:name w:val="heading 1"/>
    <w:basedOn w:val="Normal"/>
    <w:next w:val="Normal"/>
    <w:link w:val="Titre1Car"/>
    <w:uiPriority w:val="9"/>
    <w:qFormat/>
    <w:rsid w:val="001C7576"/>
    <w:pPr>
      <w:spacing w:line="240" w:lineRule="auto"/>
      <w:outlineLvl w:val="0"/>
    </w:pPr>
    <w:rPr>
      <w:rFonts w:eastAsia="Times New Roman" w:cs="Calibri"/>
      <w:b/>
      <w:bCs/>
      <w:color w:val="000080"/>
    </w:rPr>
  </w:style>
  <w:style w:type="paragraph" w:styleId="Titre2">
    <w:name w:val="heading 2"/>
    <w:basedOn w:val="Normal"/>
    <w:next w:val="Normal"/>
    <w:link w:val="Titre2Car"/>
    <w:uiPriority w:val="9"/>
    <w:unhideWhenUsed/>
    <w:qFormat/>
    <w:rsid w:val="003356E1"/>
    <w:pPr>
      <w:spacing w:line="240" w:lineRule="auto"/>
      <w:ind w:firstLine="90"/>
      <w:outlineLvl w:val="1"/>
    </w:pPr>
    <w:rPr>
      <w:rFonts w:eastAsia="Times New Roman" w:cs="Calibri"/>
      <w:b/>
      <w:bCs/>
      <w:color w:val="0000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625B77"/>
    <w:pPr>
      <w:spacing w:before="100" w:beforeAutospacing="1" w:after="100" w:afterAutospacing="1" w:line="240" w:lineRule="auto"/>
    </w:pPr>
    <w:rPr>
      <w:rFonts w:ascii="Times New Roman" w:eastAsia="Times New Roman" w:hAnsi="Times New Roman"/>
      <w:sz w:val="24"/>
      <w:szCs w:val="24"/>
    </w:rPr>
  </w:style>
  <w:style w:type="paragraph" w:styleId="Paragraphedeliste">
    <w:name w:val="List Paragraph"/>
    <w:basedOn w:val="Normal"/>
    <w:uiPriority w:val="34"/>
    <w:qFormat/>
    <w:rsid w:val="00E02886"/>
    <w:pPr>
      <w:ind w:left="720"/>
      <w:contextualSpacing/>
    </w:pPr>
  </w:style>
  <w:style w:type="character" w:customStyle="1" w:styleId="Titre1Car">
    <w:name w:val="Titre 1 Car"/>
    <w:basedOn w:val="Policepardfaut"/>
    <w:link w:val="Titre1"/>
    <w:uiPriority w:val="9"/>
    <w:rsid w:val="001C7576"/>
    <w:rPr>
      <w:rFonts w:ascii="Century Schoolbook" w:eastAsia="Times New Roman" w:hAnsi="Century Schoolbook" w:cs="Calibri"/>
      <w:b/>
      <w:bCs/>
      <w:color w:val="000080"/>
      <w:lang w:val="es-DO"/>
    </w:rPr>
  </w:style>
  <w:style w:type="paragraph" w:styleId="Titre">
    <w:name w:val="Title"/>
    <w:basedOn w:val="Normal"/>
    <w:next w:val="Normal"/>
    <w:link w:val="TitreCar"/>
    <w:uiPriority w:val="10"/>
    <w:qFormat/>
    <w:rsid w:val="00883689"/>
    <w:pPr>
      <w:spacing w:line="240" w:lineRule="auto"/>
      <w:jc w:val="center"/>
    </w:pPr>
    <w:rPr>
      <w:rFonts w:eastAsia="Times New Roman" w:cs="Calibri"/>
      <w:b/>
      <w:bCs/>
      <w:color w:val="000080"/>
      <w:sz w:val="24"/>
      <w:szCs w:val="24"/>
    </w:rPr>
  </w:style>
  <w:style w:type="character" w:customStyle="1" w:styleId="TitreCar">
    <w:name w:val="Titre Car"/>
    <w:basedOn w:val="Policepardfaut"/>
    <w:link w:val="Titre"/>
    <w:uiPriority w:val="10"/>
    <w:rsid w:val="00883689"/>
    <w:rPr>
      <w:rFonts w:ascii="Century Schoolbook" w:eastAsia="Times New Roman" w:hAnsi="Century Schoolbook" w:cs="Calibri"/>
      <w:b/>
      <w:bCs/>
      <w:color w:val="000080"/>
      <w:sz w:val="24"/>
      <w:szCs w:val="24"/>
      <w:lang w:val="es-DO"/>
    </w:rPr>
  </w:style>
  <w:style w:type="character" w:customStyle="1" w:styleId="Titre2Car">
    <w:name w:val="Titre 2 Car"/>
    <w:basedOn w:val="Policepardfaut"/>
    <w:link w:val="Titre2"/>
    <w:uiPriority w:val="9"/>
    <w:rsid w:val="003356E1"/>
    <w:rPr>
      <w:rFonts w:ascii="Century Schoolbook" w:eastAsia="Times New Roman" w:hAnsi="Century Schoolbook" w:cs="Calibri"/>
      <w:b/>
      <w:bCs/>
      <w:color w:val="000080"/>
      <w:lang w:val="es-DO"/>
    </w:rPr>
  </w:style>
  <w:style w:type="paragraph" w:styleId="En-tte">
    <w:name w:val="header"/>
    <w:basedOn w:val="Normal"/>
    <w:link w:val="En-tteCar"/>
    <w:uiPriority w:val="99"/>
    <w:unhideWhenUsed/>
    <w:rsid w:val="006C1D9D"/>
    <w:pPr>
      <w:tabs>
        <w:tab w:val="center" w:pos="4680"/>
        <w:tab w:val="right" w:pos="9360"/>
      </w:tabs>
      <w:spacing w:line="240" w:lineRule="auto"/>
    </w:pPr>
  </w:style>
  <w:style w:type="character" w:customStyle="1" w:styleId="En-tteCar">
    <w:name w:val="En-tête Car"/>
    <w:basedOn w:val="Policepardfaut"/>
    <w:link w:val="En-tte"/>
    <w:uiPriority w:val="99"/>
    <w:rsid w:val="006C1D9D"/>
  </w:style>
  <w:style w:type="paragraph" w:styleId="Pieddepage">
    <w:name w:val="footer"/>
    <w:basedOn w:val="Normal"/>
    <w:link w:val="PieddepageCar"/>
    <w:uiPriority w:val="99"/>
    <w:unhideWhenUsed/>
    <w:rsid w:val="006C1D9D"/>
    <w:pPr>
      <w:tabs>
        <w:tab w:val="center" w:pos="4680"/>
        <w:tab w:val="right" w:pos="9360"/>
      </w:tabs>
      <w:spacing w:line="240" w:lineRule="auto"/>
    </w:pPr>
  </w:style>
  <w:style w:type="character" w:customStyle="1" w:styleId="PieddepageCar">
    <w:name w:val="Pied de page Car"/>
    <w:basedOn w:val="Policepardfaut"/>
    <w:link w:val="Pieddepage"/>
    <w:uiPriority w:val="99"/>
    <w:rsid w:val="006C1D9D"/>
  </w:style>
  <w:style w:type="character" w:styleId="Textedelespacerserv">
    <w:name w:val="Placeholder Text"/>
    <w:basedOn w:val="Policepardfaut"/>
    <w:uiPriority w:val="99"/>
    <w:semiHidden/>
    <w:rsid w:val="00721CC1"/>
    <w:rPr>
      <w:color w:val="808080"/>
    </w:rPr>
  </w:style>
  <w:style w:type="paragraph" w:styleId="Lgende">
    <w:name w:val="caption"/>
    <w:basedOn w:val="Normal"/>
    <w:next w:val="Normal"/>
    <w:uiPriority w:val="35"/>
    <w:unhideWhenUsed/>
    <w:qFormat/>
    <w:rsid w:val="002C6F3D"/>
    <w:pPr>
      <w:spacing w:after="200" w:line="240" w:lineRule="auto"/>
    </w:pPr>
    <w:rPr>
      <w:i/>
      <w:iCs/>
      <w:color w:val="44546A" w:themeColor="text2"/>
      <w:sz w:val="18"/>
      <w:szCs w:val="18"/>
    </w:rPr>
  </w:style>
  <w:style w:type="character" w:styleId="Accentuationlgre">
    <w:name w:val="Subtle Emphasis"/>
    <w:uiPriority w:val="19"/>
    <w:qFormat/>
    <w:rsid w:val="00883689"/>
    <w:rPr>
      <w:b/>
      <w:bCs/>
      <w:color w:val="0020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7593">
      <w:bodyDiv w:val="1"/>
      <w:marLeft w:val="0"/>
      <w:marRight w:val="0"/>
      <w:marTop w:val="0"/>
      <w:marBottom w:val="0"/>
      <w:divBdr>
        <w:top w:val="none" w:sz="0" w:space="0" w:color="auto"/>
        <w:left w:val="none" w:sz="0" w:space="0" w:color="auto"/>
        <w:bottom w:val="none" w:sz="0" w:space="0" w:color="auto"/>
        <w:right w:val="none" w:sz="0" w:space="0" w:color="auto"/>
      </w:divBdr>
    </w:div>
    <w:div w:id="109151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1967</TotalTime>
  <Pages>8</Pages>
  <Words>739</Words>
  <Characters>4218</Characters>
  <Application>Microsoft Office Word</Application>
  <DocSecurity>0</DocSecurity>
  <Lines>35</Lines>
  <Paragraphs>9</Paragraphs>
  <ScaleCrop>false</ScaleCrop>
  <HeadingPairs>
    <vt:vector size="8" baseType="variant">
      <vt:variant>
        <vt:lpstr>Titre</vt:lpstr>
      </vt:variant>
      <vt:variant>
        <vt:i4>1</vt:i4>
      </vt:variant>
      <vt:variant>
        <vt:lpstr>Titres</vt:lpstr>
      </vt:variant>
      <vt:variant>
        <vt:i4>7</vt:i4>
      </vt:variant>
      <vt:variant>
        <vt:lpstr>Title</vt:lpstr>
      </vt:variant>
      <vt:variant>
        <vt:i4>1</vt:i4>
      </vt:variant>
      <vt:variant>
        <vt:lpstr>Título</vt:lpstr>
      </vt:variant>
      <vt:variant>
        <vt:i4>1</vt:i4>
      </vt:variant>
    </vt:vector>
  </HeadingPairs>
  <TitlesOfParts>
    <vt:vector size="10" baseType="lpstr">
      <vt:lpstr/>
      <vt:lpstr>Resumen: </vt:lpstr>
      <vt:lpstr>Ejercicios previos: </vt:lpstr>
      <vt:lpstr>    P1.1 Respuesta a step de TF. </vt:lpstr>
      <vt:lpstr>E1.1 Implementando filtro pasabajas de 2do ordon</vt:lpstr>
      <vt:lpstr>    Comparación con datos en circuito físico</vt:lpstr>
      <vt:lpstr>R1.1 Resultados:</vt:lpstr>
      <vt:lpstr>A.1.1 Análisis: </vt:lpstr>
      <vt: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adeschamps</dc:creator>
  <cp:keywords/>
  <dc:description/>
  <cp:lastModifiedBy>[Est - IMC] CANAS FERNANDEZ, IAN GABRIEL</cp:lastModifiedBy>
  <cp:revision>22</cp:revision>
  <cp:lastPrinted>2021-11-21T22:59:00Z</cp:lastPrinted>
  <dcterms:created xsi:type="dcterms:W3CDTF">2021-11-07T04:46:00Z</dcterms:created>
  <dcterms:modified xsi:type="dcterms:W3CDTF">2021-11-21T23:49:00Z</dcterms:modified>
</cp:coreProperties>
</file>