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13E2" w14:textId="35AA1EEA" w:rsidR="006D6233" w:rsidRPr="00B6254F" w:rsidRDefault="004808C0" w:rsidP="008A1B92">
      <w:pPr>
        <w:pStyle w:val="Titre1"/>
        <w:rPr>
          <w:color w:val="auto"/>
          <w:lang w:val="es-US"/>
        </w:rPr>
      </w:pPr>
      <w:r w:rsidRPr="00B6254F">
        <w:rPr>
          <w:color w:val="auto"/>
          <w:lang w:val="es-US"/>
        </w:rPr>
        <w:t>Bayes ingenuo</w:t>
      </w:r>
    </w:p>
    <w:p w14:paraId="32CF858B" w14:textId="77777777" w:rsidR="00CC7E0D" w:rsidRPr="00B6254F" w:rsidRDefault="00CC7E0D" w:rsidP="008A1B92">
      <w:pPr>
        <w:pStyle w:val="Citationintense"/>
        <w:rPr>
          <w:color w:val="auto"/>
          <w:lang w:val="es-US"/>
        </w:rPr>
      </w:pPr>
      <w:r w:rsidRPr="00B6254F">
        <w:rPr>
          <w:color w:val="auto"/>
          <w:lang w:val="es-US"/>
        </w:rPr>
        <w:t>Por:</w:t>
      </w:r>
    </w:p>
    <w:p w14:paraId="5E42E110" w14:textId="6C8B9A5E" w:rsidR="00CC7E0D" w:rsidRPr="00B6254F" w:rsidRDefault="00481513" w:rsidP="008A1B92">
      <w:pPr>
        <w:pStyle w:val="Citationintense"/>
        <w:rPr>
          <w:color w:val="auto"/>
          <w:lang w:val="es-US"/>
        </w:rPr>
      </w:pPr>
      <w:r w:rsidRPr="00B6254F">
        <w:rPr>
          <w:color w:val="auto"/>
          <w:lang w:val="es-US"/>
        </w:rPr>
        <w:t>Ian Gabriel Cañas Fernández</w:t>
      </w:r>
      <w:r w:rsidR="00CC7E0D" w:rsidRPr="00B6254F">
        <w:rPr>
          <w:color w:val="auto"/>
          <w:lang w:val="es-US"/>
        </w:rPr>
        <w:t xml:space="preserve">, </w:t>
      </w:r>
      <w:r w:rsidRPr="00B6254F">
        <w:rPr>
          <w:color w:val="auto"/>
          <w:lang w:val="es-US"/>
        </w:rPr>
        <w:t>1092228</w:t>
      </w:r>
    </w:p>
    <w:p w14:paraId="4C6AD65D" w14:textId="33167012" w:rsidR="00695F39" w:rsidRPr="00BD6390" w:rsidRDefault="00813740" w:rsidP="008A1B92">
      <w:r w:rsidRPr="00BD6390">
        <w:t>.</w:t>
      </w:r>
    </w:p>
    <w:p w14:paraId="39AE7CD6" w14:textId="5DE0D8E9" w:rsidR="00695F39" w:rsidRPr="00BD6390" w:rsidRDefault="00695F39" w:rsidP="008A1B92">
      <w:pPr>
        <w:pStyle w:val="Citationintense"/>
        <w:rPr>
          <w:color w:val="auto"/>
        </w:rPr>
      </w:pPr>
      <w:r w:rsidRPr="00BD6390">
        <w:rPr>
          <w:color w:val="auto"/>
        </w:rPr>
        <w:t xml:space="preserve">Profesor: </w:t>
      </w:r>
      <w:r w:rsidR="00813740" w:rsidRPr="00BD6390">
        <w:rPr>
          <w:color w:val="auto"/>
        </w:rPr>
        <w:t>Juan S. Pérez R.</w:t>
      </w:r>
      <w:r w:rsidRPr="00BD6390">
        <w:rPr>
          <w:color w:val="auto"/>
        </w:rPr>
        <w:t>,</w:t>
      </w:r>
    </w:p>
    <w:p w14:paraId="75F7E96B" w14:textId="72EE4028" w:rsidR="00695F39" w:rsidRPr="00BD6390" w:rsidRDefault="00695F39" w:rsidP="008A1B92">
      <w:pPr>
        <w:pStyle w:val="Citationintense"/>
        <w:rPr>
          <w:color w:val="auto"/>
        </w:rPr>
      </w:pPr>
      <w:r w:rsidRPr="00BD6390">
        <w:rPr>
          <w:color w:val="auto"/>
        </w:rPr>
        <w:t>Asignatura: INL</w:t>
      </w:r>
      <w:r w:rsidR="00813740" w:rsidRPr="00BD6390">
        <w:rPr>
          <w:color w:val="auto"/>
        </w:rPr>
        <w:t>367L</w:t>
      </w:r>
      <w:r w:rsidRPr="00BD6390">
        <w:rPr>
          <w:color w:val="auto"/>
        </w:rPr>
        <w:t xml:space="preserve">, Secc </w:t>
      </w:r>
      <w:r w:rsidR="00813740" w:rsidRPr="00BD6390">
        <w:rPr>
          <w:color w:val="auto"/>
        </w:rPr>
        <w:t>01</w:t>
      </w:r>
    </w:p>
    <w:p w14:paraId="42C2993E" w14:textId="77777777" w:rsidR="004D1B85" w:rsidRPr="00BD6390" w:rsidRDefault="004D1B85" w:rsidP="008A1B92">
      <w:pPr>
        <w:pStyle w:val="Citationintense"/>
        <w:rPr>
          <w:color w:val="FF0000"/>
        </w:rPr>
      </w:pPr>
    </w:p>
    <w:p w14:paraId="3E7DC49A" w14:textId="77777777" w:rsidR="00AD7E13" w:rsidRPr="00B6254F" w:rsidRDefault="00AD7E13" w:rsidP="008A1B92">
      <w:pPr>
        <w:pStyle w:val="Titre2"/>
        <w:rPr>
          <w:color w:val="auto"/>
        </w:rPr>
      </w:pPr>
      <w:r w:rsidRPr="00B6254F">
        <w:rPr>
          <w:color w:val="auto"/>
        </w:rPr>
        <w:t xml:space="preserve">Resumen: </w:t>
      </w:r>
    </w:p>
    <w:p w14:paraId="79EC230E" w14:textId="38E518E5" w:rsidR="00AD7E13" w:rsidRPr="00115935" w:rsidRDefault="00813740" w:rsidP="008A1B92">
      <w:r w:rsidRPr="00115935">
        <w:t>En e</w:t>
      </w:r>
      <w:r w:rsidR="00355F4B" w:rsidRPr="00115935">
        <w:t xml:space="preserve">ste laboratorio </w:t>
      </w:r>
      <w:r w:rsidR="005E6D89" w:rsidRPr="00115935">
        <w:t xml:space="preserve">se estará implementando los conocimientos del clasificador de Naive Bayes aplicado a variables discretas, en las que se reconocerá la frecuencia de estos para así poder predecir si un pasajero a bordo al momento de la catástrofe </w:t>
      </w:r>
      <w:r w:rsidR="00115935" w:rsidRPr="00115935">
        <w:t>del RMS Titanic sobrevivió o no al evento, para ello se considerará los datos obtenidos para cada pasajero, aplicando el teorema de Bayes para el acierto del clasificador</w:t>
      </w:r>
      <w:r w:rsidR="00AE385F" w:rsidRPr="00115935">
        <w:t>.</w:t>
      </w:r>
    </w:p>
    <w:p w14:paraId="7309CB7D" w14:textId="77777777" w:rsidR="00CF2D53" w:rsidRPr="00BD6390" w:rsidRDefault="00CF2D53" w:rsidP="008A1B92">
      <w:pPr>
        <w:rPr>
          <w:color w:val="FF0000"/>
        </w:rPr>
      </w:pPr>
    </w:p>
    <w:p w14:paraId="59D080E8" w14:textId="77777777" w:rsidR="00CF2D53" w:rsidRPr="00BD6390" w:rsidRDefault="00CF2D53" w:rsidP="008A1B92">
      <w:pPr>
        <w:pStyle w:val="Titre2"/>
        <w:rPr>
          <w:color w:val="FF0000"/>
        </w:rPr>
      </w:pPr>
      <w:r w:rsidRPr="00B6254F">
        <w:rPr>
          <w:color w:val="auto"/>
        </w:rPr>
        <w:t>Ejercicios previos:</w:t>
      </w:r>
      <w:r w:rsidRPr="00BD6390">
        <w:rPr>
          <w:color w:val="FF0000"/>
        </w:rPr>
        <w:t xml:space="preserve"> </w:t>
      </w:r>
    </w:p>
    <w:p w14:paraId="12D5EAC9" w14:textId="4006B67A" w:rsidR="00B6254F" w:rsidRPr="00B6254F" w:rsidRDefault="00B6254F" w:rsidP="00B6254F">
      <w:r w:rsidRPr="00B6254F">
        <w:t>P</w:t>
      </w:r>
      <w:r>
        <w:t>5</w:t>
      </w:r>
      <w:r w:rsidR="00D572CD">
        <w:t>.</w:t>
      </w:r>
      <w:r w:rsidRPr="00B6254F">
        <w:t xml:space="preserve"> </w:t>
      </w:r>
      <w:r w:rsidR="00914FFD">
        <w:t>Predecir la supervivencia</w:t>
      </w:r>
      <w:r w:rsidRPr="00B6254F">
        <w:t xml:space="preserve">. </w:t>
      </w:r>
    </w:p>
    <w:p w14:paraId="339CE8A7" w14:textId="6E6C54C4" w:rsidR="00B6254F" w:rsidRDefault="00914FFD" w:rsidP="00B6254F">
      <w:r w:rsidRPr="008514B8">
        <w:t>En un dataset dado se solicita clasificar un set de datos de tripulantes del Titanic para reconocer si estos han sobrevivido o no, para ello, lo primero solicitado es su predicción mediante el uso de un clasificador Naive Bayes reconociendo que varias variables son discretas</w:t>
      </w:r>
      <w:r w:rsidR="008514B8">
        <w:t>. La selección de las características asumió lo siguiente:</w:t>
      </w:r>
    </w:p>
    <w:p w14:paraId="4CFCD7A4" w14:textId="06E3FE53" w:rsidR="008514B8" w:rsidRDefault="008514B8" w:rsidP="008514B8">
      <w:pPr>
        <w:pStyle w:val="Paragraphedeliste"/>
        <w:numPr>
          <w:ilvl w:val="0"/>
          <w:numId w:val="10"/>
        </w:numPr>
      </w:pPr>
      <w:r>
        <w:t>EL ID del pasajero, su nombre, cabina y ticket son características únicas por pasajero.</w:t>
      </w:r>
    </w:p>
    <w:p w14:paraId="73A061E8" w14:textId="006F8C24" w:rsidR="008514B8" w:rsidRDefault="008514B8" w:rsidP="008514B8">
      <w:pPr>
        <w:pStyle w:val="Paragraphedeliste"/>
        <w:numPr>
          <w:ilvl w:val="0"/>
          <w:numId w:val="10"/>
        </w:numPr>
      </w:pPr>
      <w:r>
        <w:t>Pclass y Sex, son variables discretas representando la clase del boleto y el sexo de la persona, pues eran características representativas a la hora de seleccionar la supervivencia de las personas en contextos catastróficos. Incluyendo a la hora de seleccionar prioridades.</w:t>
      </w:r>
    </w:p>
    <w:p w14:paraId="068B6E22" w14:textId="3828CFA3" w:rsidR="008514B8" w:rsidRDefault="008514B8" w:rsidP="008514B8">
      <w:pPr>
        <w:pStyle w:val="Paragraphedeliste"/>
        <w:numPr>
          <w:ilvl w:val="0"/>
          <w:numId w:val="10"/>
        </w:numPr>
      </w:pPr>
      <w:r>
        <w:t>La edad de la persona se ignorará, pues, aunque pudo haber prioridad por edades, no representa una distribución lo suficientemente simple al modelado.</w:t>
      </w:r>
    </w:p>
    <w:p w14:paraId="10B27AE2" w14:textId="2D552EEC" w:rsidR="008514B8" w:rsidRDefault="00D572CD" w:rsidP="008514B8">
      <w:pPr>
        <w:pStyle w:val="Paragraphedeliste"/>
        <w:numPr>
          <w:ilvl w:val="0"/>
          <w:numId w:val="10"/>
        </w:numPr>
      </w:pPr>
      <w:r>
        <w:t>La frecuencia de los valores Embarked será ignorada porque la catástrofe aconteció luego de las embarcaciones a bordo, caso contrario no se presentaren en el listado.</w:t>
      </w:r>
    </w:p>
    <w:p w14:paraId="37F5D513" w14:textId="184B0CB5" w:rsidR="00D572CD" w:rsidRPr="008514B8" w:rsidRDefault="00D572CD" w:rsidP="008514B8">
      <w:pPr>
        <w:pStyle w:val="Paragraphedeliste"/>
        <w:numPr>
          <w:ilvl w:val="0"/>
          <w:numId w:val="10"/>
        </w:numPr>
      </w:pPr>
      <w:r>
        <w:t xml:space="preserve">Se selecciona la cantidad de hermano y familiares, SibSp y Parch.  </w:t>
      </w:r>
    </w:p>
    <w:p w14:paraId="2DE2A6FE" w14:textId="77777777" w:rsidR="00B6254F" w:rsidRPr="00BD6390" w:rsidRDefault="00B6254F" w:rsidP="00B6254F">
      <w:pPr>
        <w:ind w:left="0" w:firstLine="0"/>
        <w:rPr>
          <w:color w:val="FF0000"/>
        </w:rPr>
      </w:pPr>
    </w:p>
    <w:p w14:paraId="3E6EA6F4" w14:textId="1C481CCC" w:rsidR="00B6254F" w:rsidRPr="00B550EA" w:rsidRDefault="00B6254F" w:rsidP="00B6254F">
      <w:pPr>
        <w:pStyle w:val="Titre2"/>
        <w:rPr>
          <w:b w:val="0"/>
          <w:bCs w:val="0"/>
          <w:color w:val="auto"/>
        </w:rPr>
      </w:pPr>
      <w:r w:rsidRPr="00B6254F">
        <w:rPr>
          <w:b w:val="0"/>
          <w:bCs w:val="0"/>
          <w:color w:val="auto"/>
        </w:rPr>
        <w:t>E</w:t>
      </w:r>
      <w:r>
        <w:rPr>
          <w:b w:val="0"/>
          <w:bCs w:val="0"/>
          <w:color w:val="auto"/>
        </w:rPr>
        <w:t>5</w:t>
      </w:r>
      <w:r w:rsidRPr="00B6254F">
        <w:rPr>
          <w:b w:val="0"/>
          <w:bCs w:val="0"/>
          <w:color w:val="auto"/>
        </w:rPr>
        <w:t>.1</w:t>
      </w:r>
      <w:r w:rsidR="00B550EA">
        <w:rPr>
          <w:b w:val="0"/>
          <w:bCs w:val="0"/>
          <w:color w:val="auto"/>
        </w:rPr>
        <w:t xml:space="preserve"> Naive Bayes; predicción de la supervivenc</w:t>
      </w:r>
      <w:r w:rsidR="00B550EA" w:rsidRPr="00B550EA">
        <w:rPr>
          <w:b w:val="0"/>
          <w:bCs w:val="0"/>
          <w:color w:val="auto"/>
        </w:rPr>
        <w:t xml:space="preserve">ia. </w:t>
      </w:r>
    </w:p>
    <w:p w14:paraId="2CC19336" w14:textId="67DDC57A" w:rsidR="00B550EA" w:rsidRPr="00B550EA" w:rsidRDefault="00B550EA" w:rsidP="00B550EA">
      <w:r w:rsidRPr="00B550EA">
        <w:t>El primer método de machine learning utilizado para predecir la supervivencia de un grupo de personas se ha hecho una consideración de la frecuencia de personas que cumplen ciertas características y hayan resultado tanto muertas como vivas. Para no hacer un conteo para todas las posibles combinaciones, hacemos uso del teorema de bayes para más de una característica mediante la siguiente expresión:</w:t>
      </w:r>
    </w:p>
    <w:p w14:paraId="41EDCC56" w14:textId="6418DA37" w:rsidR="00B550EA" w:rsidRPr="00C56267" w:rsidRDefault="00B550EA" w:rsidP="00B550E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e>
              <m:r>
                <m:rPr>
                  <m:sty m:val="bi"/>
                </m:rPr>
                <w:rPr>
                  <w:rFonts w:ascii="Cambria Math" w:hAnsi="Cambria Math"/>
                </w:rPr>
                <m:t>x</m:t>
              </m:r>
            </m:e>
          </m:d>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P</m:t>
              </m:r>
              <m:d>
                <m:dPr>
                  <m:ctrlPr>
                    <w:rPr>
                      <w:rFonts w:ascii="Cambria Math" w:hAnsi="Cambria Math"/>
                      <w:i/>
                    </w:rPr>
                  </m:ctrlPr>
                </m:dPr>
                <m:e>
                  <m:r>
                    <m:rPr>
                      <m:sty m:val="bi"/>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K</m:t>
                      </m:r>
                    </m:sub>
                  </m:sSub>
                </m:e>
              </m:d>
            </m:num>
            <m:den>
              <m:r>
                <w:rPr>
                  <w:rFonts w:ascii="Cambria Math" w:hAnsi="Cambria Math"/>
                </w:rPr>
                <m:t>P(</m:t>
              </m:r>
              <m:r>
                <m:rPr>
                  <m:sty m:val="bi"/>
                </m:rPr>
                <w:rPr>
                  <w:rFonts w:ascii="Cambria Math" w:hAnsi="Cambria Math"/>
                </w:rPr>
                <m:t>x</m:t>
              </m:r>
              <m:r>
                <w:rPr>
                  <w:rFonts w:ascii="Cambria Math" w:hAnsi="Cambria Math"/>
                </w:rPr>
                <m:t>)</m:t>
              </m:r>
            </m:den>
          </m:f>
        </m:oMath>
      </m:oMathPara>
    </w:p>
    <w:p w14:paraId="2E74B842" w14:textId="06522878" w:rsidR="00C56267" w:rsidRDefault="00C56267" w:rsidP="00C56267">
      <w:r w:rsidRPr="00C56267">
        <w:t xml:space="preserve">Para el uso de las frecuencias se trabajó con los histogramas de cada característica según la clase que, en el caso, es la supervivencia (o no) de la persona. </w:t>
      </w:r>
      <w:r>
        <w:t>Calculamos las probabilidades a priori:</w:t>
      </w:r>
    </w:p>
    <w:p w14:paraId="18E749BB" w14:textId="5ACC7EE3" w:rsidR="00C56267" w:rsidRDefault="00C56267" w:rsidP="00C56267">
      <w:pPr>
        <w:jc w:val="center"/>
      </w:pPr>
      <w:r>
        <w:rPr>
          <w:noProof/>
        </w:rPr>
        <w:drawing>
          <wp:inline distT="0" distB="0" distL="0" distR="0" wp14:anchorId="094F4E9B" wp14:editId="4287497B">
            <wp:extent cx="478155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66725"/>
                    </a:xfrm>
                    <a:prstGeom prst="rect">
                      <a:avLst/>
                    </a:prstGeom>
                  </pic:spPr>
                </pic:pic>
              </a:graphicData>
            </a:graphic>
          </wp:inline>
        </w:drawing>
      </w:r>
    </w:p>
    <w:p w14:paraId="722CBDA0" w14:textId="3B9135B9" w:rsidR="00C56267" w:rsidRDefault="00C56267" w:rsidP="00C56267">
      <w:r>
        <w:t>Los histogramas para cada clase individual</w:t>
      </w:r>
    </w:p>
    <w:p w14:paraId="4CC6D28C" w14:textId="42A6B6B1" w:rsidR="00C56267" w:rsidRDefault="00C56267" w:rsidP="00B16436">
      <w:pPr>
        <w:jc w:val="center"/>
      </w:pPr>
      <w:r>
        <w:rPr>
          <w:noProof/>
        </w:rPr>
        <w:lastRenderedPageBreak/>
        <w:drawing>
          <wp:inline distT="0" distB="0" distL="0" distR="0" wp14:anchorId="01A7FB67" wp14:editId="08C8D91E">
            <wp:extent cx="5163671" cy="3749399"/>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7466" cy="3752155"/>
                    </a:xfrm>
                    <a:prstGeom prst="rect">
                      <a:avLst/>
                    </a:prstGeom>
                  </pic:spPr>
                </pic:pic>
              </a:graphicData>
            </a:graphic>
          </wp:inline>
        </w:drawing>
      </w:r>
    </w:p>
    <w:p w14:paraId="10BB80D7" w14:textId="044A7819" w:rsidR="00C56267" w:rsidRDefault="00C56267" w:rsidP="00C56267"/>
    <w:p w14:paraId="37EE0F34" w14:textId="5E421841" w:rsidR="00C56267" w:rsidRDefault="00C56267" w:rsidP="00C56267">
      <w:pPr>
        <w:ind w:left="0" w:firstLine="0"/>
      </w:pPr>
      <w:r>
        <w:t>Finalmente, conociendo las frecuencias, encontramos los likelihood de supervivencia para cada una de las características:</w:t>
      </w:r>
    </w:p>
    <w:p w14:paraId="28A96C87" w14:textId="591B27D3" w:rsidR="00C56267" w:rsidRDefault="00B16436" w:rsidP="00C56267">
      <w:pPr>
        <w:ind w:left="0" w:firstLine="0"/>
      </w:pPr>
      <w:r>
        <w:rPr>
          <w:noProof/>
        </w:rPr>
        <w:drawing>
          <wp:inline distT="0" distB="0" distL="0" distR="0" wp14:anchorId="6298E4C1" wp14:editId="1E8CB741">
            <wp:extent cx="6410325" cy="72390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6410325" cy="723900"/>
                    </a:xfrm>
                    <a:prstGeom prst="rect">
                      <a:avLst/>
                    </a:prstGeom>
                  </pic:spPr>
                </pic:pic>
              </a:graphicData>
            </a:graphic>
          </wp:inline>
        </w:drawing>
      </w:r>
    </w:p>
    <w:p w14:paraId="01D39CD4" w14:textId="0255F5AC" w:rsidR="00B16436" w:rsidRDefault="00B16436" w:rsidP="00C56267">
      <w:pPr>
        <w:ind w:left="0" w:firstLine="0"/>
      </w:pPr>
      <w:r>
        <w:rPr>
          <w:noProof/>
        </w:rPr>
        <w:drawing>
          <wp:inline distT="0" distB="0" distL="0" distR="0" wp14:anchorId="0DF7FD43" wp14:editId="0A04ECF7">
            <wp:extent cx="3236259" cy="2312703"/>
            <wp:effectExtent l="0" t="0" r="254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9"/>
                    <a:stretch>
                      <a:fillRect/>
                    </a:stretch>
                  </pic:blipFill>
                  <pic:spPr>
                    <a:xfrm>
                      <a:off x="0" y="0"/>
                      <a:ext cx="3244061" cy="2318278"/>
                    </a:xfrm>
                    <a:prstGeom prst="rect">
                      <a:avLst/>
                    </a:prstGeom>
                  </pic:spPr>
                </pic:pic>
              </a:graphicData>
            </a:graphic>
          </wp:inline>
        </w:drawing>
      </w:r>
      <w:r>
        <w:rPr>
          <w:noProof/>
        </w:rPr>
        <w:drawing>
          <wp:inline distT="0" distB="0" distL="0" distR="0" wp14:anchorId="6ECDF7C5" wp14:editId="7328E13E">
            <wp:extent cx="3120260" cy="2312334"/>
            <wp:effectExtent l="0" t="0" r="4445"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0"/>
                    <a:stretch>
                      <a:fillRect/>
                    </a:stretch>
                  </pic:blipFill>
                  <pic:spPr>
                    <a:xfrm>
                      <a:off x="0" y="0"/>
                      <a:ext cx="3130978" cy="2320277"/>
                    </a:xfrm>
                    <a:prstGeom prst="rect">
                      <a:avLst/>
                    </a:prstGeom>
                  </pic:spPr>
                </pic:pic>
              </a:graphicData>
            </a:graphic>
          </wp:inline>
        </w:drawing>
      </w:r>
    </w:p>
    <w:p w14:paraId="36BE7B8F" w14:textId="44970002" w:rsidR="00B16436" w:rsidRDefault="00B16436" w:rsidP="00C56267">
      <w:pPr>
        <w:ind w:left="0" w:firstLine="0"/>
      </w:pPr>
    </w:p>
    <w:p w14:paraId="6FE81C26" w14:textId="32A9182C" w:rsidR="00B16436" w:rsidRDefault="00B16436" w:rsidP="00C56267">
      <w:pPr>
        <w:ind w:left="0" w:firstLine="0"/>
      </w:pPr>
      <w:r>
        <w:t>Luego, aplicamos el teorema de bayes y comprobamos su eficiencia:</w:t>
      </w:r>
    </w:p>
    <w:p w14:paraId="1C111778" w14:textId="58335843" w:rsidR="00B16436" w:rsidRDefault="00B16436" w:rsidP="0061527A">
      <w:pPr>
        <w:ind w:left="0" w:firstLine="0"/>
        <w:jc w:val="center"/>
      </w:pPr>
      <w:r>
        <w:rPr>
          <w:noProof/>
        </w:rPr>
        <w:lastRenderedPageBreak/>
        <w:drawing>
          <wp:inline distT="0" distB="0" distL="0" distR="0" wp14:anchorId="44CDD6B6" wp14:editId="016CDE59">
            <wp:extent cx="5725891" cy="3090022"/>
            <wp:effectExtent l="0" t="0" r="825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a:stretch>
                      <a:fillRect/>
                    </a:stretch>
                  </pic:blipFill>
                  <pic:spPr>
                    <a:xfrm>
                      <a:off x="0" y="0"/>
                      <a:ext cx="5734067" cy="3094434"/>
                    </a:xfrm>
                    <a:prstGeom prst="rect">
                      <a:avLst/>
                    </a:prstGeom>
                  </pic:spPr>
                </pic:pic>
              </a:graphicData>
            </a:graphic>
          </wp:inline>
        </w:drawing>
      </w:r>
    </w:p>
    <w:p w14:paraId="3C4843D4" w14:textId="77777777" w:rsidR="00B16436" w:rsidRPr="00C56267" w:rsidRDefault="00B16436" w:rsidP="00C56267">
      <w:pPr>
        <w:ind w:left="0" w:firstLine="0"/>
      </w:pPr>
    </w:p>
    <w:p w14:paraId="6DC538C3" w14:textId="77777777" w:rsidR="00C56267" w:rsidRPr="00BD6390" w:rsidRDefault="00C56267" w:rsidP="00B6254F">
      <w:pPr>
        <w:rPr>
          <w:color w:val="FF0000"/>
        </w:rPr>
      </w:pPr>
    </w:p>
    <w:p w14:paraId="59A3181A" w14:textId="5D41B53A" w:rsidR="00B6254F" w:rsidRPr="00B6254F" w:rsidRDefault="00B6254F" w:rsidP="00B6254F">
      <w:pPr>
        <w:pStyle w:val="Titre2"/>
        <w:rPr>
          <w:b w:val="0"/>
          <w:bCs w:val="0"/>
          <w:color w:val="auto"/>
        </w:rPr>
      </w:pPr>
      <w:r w:rsidRPr="00B6254F">
        <w:rPr>
          <w:b w:val="0"/>
          <w:bCs w:val="0"/>
          <w:color w:val="auto"/>
        </w:rPr>
        <w:t>E</w:t>
      </w:r>
      <w:r>
        <w:rPr>
          <w:b w:val="0"/>
          <w:bCs w:val="0"/>
          <w:color w:val="auto"/>
        </w:rPr>
        <w:t>5</w:t>
      </w:r>
      <w:r w:rsidRPr="00B6254F">
        <w:rPr>
          <w:b w:val="0"/>
          <w:bCs w:val="0"/>
          <w:color w:val="auto"/>
        </w:rPr>
        <w:t>.</w:t>
      </w:r>
      <w:r>
        <w:rPr>
          <w:b w:val="0"/>
          <w:bCs w:val="0"/>
          <w:color w:val="auto"/>
        </w:rPr>
        <w:t>2</w:t>
      </w:r>
      <w:r w:rsidRPr="00B6254F">
        <w:rPr>
          <w:b w:val="0"/>
          <w:bCs w:val="0"/>
          <w:color w:val="auto"/>
        </w:rPr>
        <w:t xml:space="preserve"> Implementación en Matlab de kNN</w:t>
      </w:r>
    </w:p>
    <w:p w14:paraId="3B3157D6" w14:textId="41D38432" w:rsidR="00E5126E" w:rsidRDefault="00E5126E" w:rsidP="00E5126E">
      <w:r w:rsidRPr="00E5126E">
        <w:t>De otra manera, se ha procurado hacer la predicción de supervivencia en base a las características, considerando la distancia euclideana de hacia las distintas clases</w:t>
      </w:r>
      <w:r w:rsidR="00B6254F" w:rsidRPr="00E5126E">
        <w:t>.</w:t>
      </w:r>
      <w:r>
        <w:t xml:space="preserve"> A continuación, se presenta el código en Matlab del algoritmo conocido implementado en Matlab.</w:t>
      </w:r>
    </w:p>
    <w:p w14:paraId="1CB74481" w14:textId="60D86DB6" w:rsidR="00E5126E" w:rsidRPr="00E5126E" w:rsidRDefault="00E5126E" w:rsidP="00E5126E">
      <w:r>
        <w:rPr>
          <w:noProof/>
        </w:rPr>
        <w:drawing>
          <wp:inline distT="0" distB="0" distL="0" distR="0" wp14:anchorId="69F5C88A" wp14:editId="4728A15B">
            <wp:extent cx="6858000" cy="1438275"/>
            <wp:effectExtent l="0" t="0" r="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6858000" cy="1438275"/>
                    </a:xfrm>
                    <a:prstGeom prst="rect">
                      <a:avLst/>
                    </a:prstGeom>
                  </pic:spPr>
                </pic:pic>
              </a:graphicData>
            </a:graphic>
          </wp:inline>
        </w:drawing>
      </w:r>
    </w:p>
    <w:p w14:paraId="279DEB94" w14:textId="77777777" w:rsidR="00B6254F" w:rsidRPr="00BD6390" w:rsidRDefault="00B6254F" w:rsidP="00B6254F">
      <w:pPr>
        <w:rPr>
          <w:color w:val="FF0000"/>
        </w:rPr>
      </w:pPr>
    </w:p>
    <w:p w14:paraId="6D27CB42" w14:textId="33109809" w:rsidR="00755212" w:rsidRPr="00B6254F" w:rsidRDefault="00755212" w:rsidP="008A1B92">
      <w:pPr>
        <w:pStyle w:val="Titre2"/>
        <w:rPr>
          <w:color w:val="auto"/>
        </w:rPr>
      </w:pPr>
      <w:r w:rsidRPr="00B6254F">
        <w:rPr>
          <w:color w:val="auto"/>
        </w:rPr>
        <w:t>R</w:t>
      </w:r>
      <w:r w:rsidR="00FC4F5B">
        <w:rPr>
          <w:color w:val="auto"/>
        </w:rPr>
        <w:t>5</w:t>
      </w:r>
      <w:r w:rsidR="00E02886" w:rsidRPr="00B6254F">
        <w:rPr>
          <w:color w:val="auto"/>
        </w:rPr>
        <w:t>.1 R</w:t>
      </w:r>
      <w:r w:rsidRPr="00B6254F">
        <w:rPr>
          <w:color w:val="auto"/>
        </w:rPr>
        <w:t>esultados:</w:t>
      </w:r>
    </w:p>
    <w:p w14:paraId="7B9EF818" w14:textId="4EF902CA" w:rsidR="00FC4F5B" w:rsidRPr="00B373C8" w:rsidRDefault="00FC4F5B" w:rsidP="00FC4F5B">
      <w:r w:rsidRPr="00B373C8">
        <w:t xml:space="preserve">Para confirmar el rendimiento del algoritmo utilizaremos la métrica de tasa de aciertos de la predicción respecto a los datos obtenidos más tarde. Se presentan los resultados </w:t>
      </w:r>
      <w:r w:rsidR="00D95C3C" w:rsidRPr="00B373C8">
        <w:t>vistos por Naive Bayes y los vistos para kNN con diferentes cantidades de (k) vecinos cercanos.</w:t>
      </w:r>
    </w:p>
    <w:p w14:paraId="684621D3" w14:textId="77777777" w:rsidR="00D95C3C" w:rsidRDefault="00D95C3C" w:rsidP="00D95C3C">
      <w:pPr>
        <w:keepNext/>
        <w:jc w:val="center"/>
      </w:pPr>
      <w:r>
        <w:rPr>
          <w:noProof/>
        </w:rPr>
        <w:drawing>
          <wp:inline distT="0" distB="0" distL="0" distR="0" wp14:anchorId="7751273B" wp14:editId="053FB34A">
            <wp:extent cx="2293818" cy="2326823"/>
            <wp:effectExtent l="0" t="0" r="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3"/>
                    <a:stretch>
                      <a:fillRect/>
                    </a:stretch>
                  </pic:blipFill>
                  <pic:spPr>
                    <a:xfrm>
                      <a:off x="0" y="0"/>
                      <a:ext cx="2298215" cy="2331284"/>
                    </a:xfrm>
                    <a:prstGeom prst="rect">
                      <a:avLst/>
                    </a:prstGeom>
                  </pic:spPr>
                </pic:pic>
              </a:graphicData>
            </a:graphic>
          </wp:inline>
        </w:drawing>
      </w:r>
    </w:p>
    <w:p w14:paraId="41ECF0AD" w14:textId="2A99D0DB" w:rsidR="00D95C3C" w:rsidRDefault="00D95C3C" w:rsidP="00D95C3C">
      <w:pPr>
        <w:pStyle w:val="Lgende"/>
        <w:jc w:val="center"/>
        <w:rPr>
          <w:color w:val="FF0000"/>
        </w:rPr>
      </w:pPr>
      <w:r>
        <w:t xml:space="preserve">Ilustración </w:t>
      </w:r>
      <w:r>
        <w:fldChar w:fldCharType="begin"/>
      </w:r>
      <w:r>
        <w:instrText xml:space="preserve"> SEQ Ilustración \* ARABIC </w:instrText>
      </w:r>
      <w:r>
        <w:fldChar w:fldCharType="separate"/>
      </w:r>
      <w:r w:rsidR="00F758F0">
        <w:rPr>
          <w:noProof/>
        </w:rPr>
        <w:t>1</w:t>
      </w:r>
      <w:r>
        <w:fldChar w:fldCharType="end"/>
      </w:r>
      <w:r>
        <w:t>. Resultados de Naive Bayes.</w:t>
      </w:r>
    </w:p>
    <w:p w14:paraId="55D83D8F" w14:textId="77777777" w:rsidR="00B373C8" w:rsidRPr="00193976" w:rsidRDefault="00D95C3C" w:rsidP="00B373C8">
      <w:pPr>
        <w:keepNext/>
        <w:jc w:val="center"/>
      </w:pPr>
      <w:r w:rsidRPr="00193976">
        <w:rPr>
          <w:noProof/>
        </w:rPr>
        <w:lastRenderedPageBreak/>
        <w:drawing>
          <wp:inline distT="0" distB="0" distL="0" distR="0" wp14:anchorId="7997415B" wp14:editId="3AB329B5">
            <wp:extent cx="1123950" cy="14192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3950" cy="1419225"/>
                    </a:xfrm>
                    <a:prstGeom prst="rect">
                      <a:avLst/>
                    </a:prstGeom>
                  </pic:spPr>
                </pic:pic>
              </a:graphicData>
            </a:graphic>
          </wp:inline>
        </w:drawing>
      </w:r>
      <w:r w:rsidR="00B373C8" w:rsidRPr="00193976">
        <w:rPr>
          <w:noProof/>
        </w:rPr>
        <w:drawing>
          <wp:inline distT="0" distB="0" distL="0" distR="0" wp14:anchorId="0C53BDCF" wp14:editId="03A56128">
            <wp:extent cx="1104900" cy="1400175"/>
            <wp:effectExtent l="0" t="0" r="0" b="9525"/>
            <wp:docPr id="21" name="Image 2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10;&#10;Description générée automatiquement"/>
                    <pic:cNvPicPr/>
                  </pic:nvPicPr>
                  <pic:blipFill>
                    <a:blip r:embed="rId15"/>
                    <a:stretch>
                      <a:fillRect/>
                    </a:stretch>
                  </pic:blipFill>
                  <pic:spPr>
                    <a:xfrm>
                      <a:off x="0" y="0"/>
                      <a:ext cx="1104900" cy="1400175"/>
                    </a:xfrm>
                    <a:prstGeom prst="rect">
                      <a:avLst/>
                    </a:prstGeom>
                  </pic:spPr>
                </pic:pic>
              </a:graphicData>
            </a:graphic>
          </wp:inline>
        </w:drawing>
      </w:r>
      <w:r w:rsidR="00B373C8" w:rsidRPr="00193976">
        <w:rPr>
          <w:noProof/>
        </w:rPr>
        <w:drawing>
          <wp:inline distT="0" distB="0" distL="0" distR="0" wp14:anchorId="78C29085" wp14:editId="5B2F2557">
            <wp:extent cx="1085850" cy="1381125"/>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16"/>
                    <a:stretch>
                      <a:fillRect/>
                    </a:stretch>
                  </pic:blipFill>
                  <pic:spPr>
                    <a:xfrm>
                      <a:off x="0" y="0"/>
                      <a:ext cx="1085850" cy="1381125"/>
                    </a:xfrm>
                    <a:prstGeom prst="rect">
                      <a:avLst/>
                    </a:prstGeom>
                  </pic:spPr>
                </pic:pic>
              </a:graphicData>
            </a:graphic>
          </wp:inline>
        </w:drawing>
      </w:r>
      <w:r w:rsidR="00B373C8" w:rsidRPr="00193976">
        <w:rPr>
          <w:noProof/>
        </w:rPr>
        <w:drawing>
          <wp:inline distT="0" distB="0" distL="0" distR="0" wp14:anchorId="37B2D657" wp14:editId="7E4A4841">
            <wp:extent cx="2115744" cy="1428713"/>
            <wp:effectExtent l="0" t="0" r="0" b="635"/>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17"/>
                    <a:stretch>
                      <a:fillRect/>
                    </a:stretch>
                  </pic:blipFill>
                  <pic:spPr>
                    <a:xfrm>
                      <a:off x="0" y="0"/>
                      <a:ext cx="2153756" cy="1454382"/>
                    </a:xfrm>
                    <a:prstGeom prst="rect">
                      <a:avLst/>
                    </a:prstGeom>
                  </pic:spPr>
                </pic:pic>
              </a:graphicData>
            </a:graphic>
          </wp:inline>
        </w:drawing>
      </w:r>
    </w:p>
    <w:p w14:paraId="43D5681B" w14:textId="56A2F6B7" w:rsidR="00BF3F1B" w:rsidRPr="00193976" w:rsidRDefault="00B373C8" w:rsidP="000443D2">
      <w:pPr>
        <w:pStyle w:val="Lgende"/>
        <w:jc w:val="center"/>
        <w:rPr>
          <w:color w:val="auto"/>
        </w:rPr>
      </w:pPr>
      <w:r w:rsidRPr="00193976">
        <w:rPr>
          <w:color w:val="auto"/>
        </w:rPr>
        <w:t xml:space="preserve">Ilustración </w:t>
      </w:r>
      <w:r w:rsidRPr="00193976">
        <w:rPr>
          <w:color w:val="auto"/>
        </w:rPr>
        <w:fldChar w:fldCharType="begin"/>
      </w:r>
      <w:r w:rsidRPr="00193976">
        <w:rPr>
          <w:color w:val="auto"/>
        </w:rPr>
        <w:instrText xml:space="preserve"> SEQ Ilustración \* ARABIC </w:instrText>
      </w:r>
      <w:r w:rsidRPr="00193976">
        <w:rPr>
          <w:color w:val="auto"/>
        </w:rPr>
        <w:fldChar w:fldCharType="separate"/>
      </w:r>
      <w:r w:rsidR="00F758F0">
        <w:rPr>
          <w:noProof/>
          <w:color w:val="auto"/>
        </w:rPr>
        <w:t>2</w:t>
      </w:r>
      <w:r w:rsidRPr="00193976">
        <w:rPr>
          <w:color w:val="auto"/>
        </w:rPr>
        <w:fldChar w:fldCharType="end"/>
      </w:r>
      <w:r w:rsidRPr="00193976">
        <w:rPr>
          <w:color w:val="auto"/>
        </w:rPr>
        <w:t>. Resultados para varias cantidades de vecinos mediante kNN.</w:t>
      </w:r>
    </w:p>
    <w:p w14:paraId="71EB4D3D" w14:textId="34C70CCF" w:rsidR="00755212" w:rsidRPr="00193976" w:rsidRDefault="004D1B85" w:rsidP="008A1B92">
      <w:pPr>
        <w:pStyle w:val="Titre2"/>
        <w:rPr>
          <w:color w:val="auto"/>
        </w:rPr>
      </w:pPr>
      <w:r w:rsidRPr="00193976">
        <w:rPr>
          <w:color w:val="auto"/>
        </w:rPr>
        <w:t>A.</w:t>
      </w:r>
      <w:r w:rsidR="00193976">
        <w:rPr>
          <w:color w:val="auto"/>
        </w:rPr>
        <w:t>5</w:t>
      </w:r>
      <w:r w:rsidRPr="00193976">
        <w:rPr>
          <w:color w:val="auto"/>
        </w:rPr>
        <w:t xml:space="preserve"> </w:t>
      </w:r>
      <w:r w:rsidR="00755212" w:rsidRPr="00193976">
        <w:rPr>
          <w:color w:val="auto"/>
        </w:rPr>
        <w:t xml:space="preserve">Análisis: </w:t>
      </w:r>
    </w:p>
    <w:p w14:paraId="6AFF0010" w14:textId="2569EDCC" w:rsidR="00755212" w:rsidRPr="00193976" w:rsidRDefault="000443D2" w:rsidP="008A1B92">
      <w:r w:rsidRPr="00193976">
        <w:t xml:space="preserve">En base a los resultados obtenidos mediante los dos métodos de clasificación, se pudo observar que el uso de Naive Bayes como clasificador es el más indicado en cuanto a características discretas se refiere, especialmente si estamos hablando </w:t>
      </w:r>
      <w:r w:rsidR="00941BF7" w:rsidRPr="00193976">
        <w:t>de variables categóricas, pues este método es ciego al orden. Comparando los resultados se observa que, para mayores valores de k en kNN, mayor la eficiencia; sin embargo, en ningún caso</w:t>
      </w:r>
      <w:r w:rsidR="00193976" w:rsidRPr="00193976">
        <w:t xml:space="preserve"> kNN supera la eficiencia vista por Naive Bayes: un 95.22 %.</w:t>
      </w:r>
      <w:r w:rsidR="00755212" w:rsidRPr="00193976">
        <w:t xml:space="preserve"> </w:t>
      </w:r>
    </w:p>
    <w:p w14:paraId="53B25D06" w14:textId="77777777" w:rsidR="004775E1" w:rsidRPr="00BD6390" w:rsidRDefault="004775E1" w:rsidP="008A1B92">
      <w:pPr>
        <w:rPr>
          <w:color w:val="FF0000"/>
        </w:rPr>
      </w:pPr>
    </w:p>
    <w:sectPr w:rsidR="004775E1" w:rsidRPr="00BD6390" w:rsidSect="000A016B">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9B4"/>
    <w:multiLevelType w:val="hybridMultilevel"/>
    <w:tmpl w:val="3BA0D2A8"/>
    <w:lvl w:ilvl="0" w:tplc="0A92EF20">
      <w:numFmt w:val="bullet"/>
      <w:lvlText w:val="-"/>
      <w:lvlJc w:val="left"/>
      <w:pPr>
        <w:ind w:left="720" w:hanging="360"/>
      </w:pPr>
      <w:rPr>
        <w:rFonts w:ascii="Century Schoolbook" w:eastAsiaTheme="minorEastAsia" w:hAnsi="Century Schoolbook"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0E4224"/>
    <w:multiLevelType w:val="multilevel"/>
    <w:tmpl w:val="3B7C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03BB1"/>
    <w:multiLevelType w:val="multilevel"/>
    <w:tmpl w:val="859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AD2E4B"/>
    <w:multiLevelType w:val="multilevel"/>
    <w:tmpl w:val="7AE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B65C2"/>
    <w:multiLevelType w:val="multilevel"/>
    <w:tmpl w:val="3AD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2963DB"/>
    <w:multiLevelType w:val="hybridMultilevel"/>
    <w:tmpl w:val="421C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62AAC"/>
    <w:multiLevelType w:val="hybridMultilevel"/>
    <w:tmpl w:val="61B8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DF7BBA"/>
    <w:multiLevelType w:val="hybridMultilevel"/>
    <w:tmpl w:val="D8B058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1760200"/>
    <w:multiLevelType w:val="hybridMultilevel"/>
    <w:tmpl w:val="D0E2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87D88"/>
    <w:multiLevelType w:val="hybridMultilevel"/>
    <w:tmpl w:val="34087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836575372">
    <w:abstractNumId w:val="9"/>
  </w:num>
  <w:num w:numId="2" w16cid:durableId="477459714">
    <w:abstractNumId w:val="7"/>
  </w:num>
  <w:num w:numId="3" w16cid:durableId="1541430141">
    <w:abstractNumId w:val="4"/>
  </w:num>
  <w:num w:numId="4" w16cid:durableId="670259803">
    <w:abstractNumId w:val="1"/>
    <w:lvlOverride w:ilvl="0">
      <w:startOverride w:val="1"/>
    </w:lvlOverride>
  </w:num>
  <w:num w:numId="5" w16cid:durableId="1075662714">
    <w:abstractNumId w:val="3"/>
  </w:num>
  <w:num w:numId="6" w16cid:durableId="38095024">
    <w:abstractNumId w:val="2"/>
  </w:num>
  <w:num w:numId="7" w16cid:durableId="1188445248">
    <w:abstractNumId w:val="6"/>
  </w:num>
  <w:num w:numId="8" w16cid:durableId="1579751611">
    <w:abstractNumId w:val="8"/>
  </w:num>
  <w:num w:numId="9" w16cid:durableId="609555470">
    <w:abstractNumId w:val="5"/>
  </w:num>
  <w:num w:numId="10" w16cid:durableId="2116056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C3"/>
    <w:rsid w:val="000443D2"/>
    <w:rsid w:val="00096B56"/>
    <w:rsid w:val="000A016B"/>
    <w:rsid w:val="000E58C3"/>
    <w:rsid w:val="00115935"/>
    <w:rsid w:val="00193976"/>
    <w:rsid w:val="001D143A"/>
    <w:rsid w:val="001D6A82"/>
    <w:rsid w:val="002633D8"/>
    <w:rsid w:val="002950A1"/>
    <w:rsid w:val="002A009D"/>
    <w:rsid w:val="002B44D2"/>
    <w:rsid w:val="002D1F52"/>
    <w:rsid w:val="00343E4D"/>
    <w:rsid w:val="003534EF"/>
    <w:rsid w:val="00355F4B"/>
    <w:rsid w:val="0035663D"/>
    <w:rsid w:val="00422FA0"/>
    <w:rsid w:val="004775E1"/>
    <w:rsid w:val="004808C0"/>
    <w:rsid w:val="00481513"/>
    <w:rsid w:val="004950BE"/>
    <w:rsid w:val="0049590E"/>
    <w:rsid w:val="004D1B85"/>
    <w:rsid w:val="004E224F"/>
    <w:rsid w:val="004E2290"/>
    <w:rsid w:val="0052656C"/>
    <w:rsid w:val="00560B3A"/>
    <w:rsid w:val="005A1930"/>
    <w:rsid w:val="005A6AFF"/>
    <w:rsid w:val="005B5245"/>
    <w:rsid w:val="005E6D89"/>
    <w:rsid w:val="0061527A"/>
    <w:rsid w:val="00625B77"/>
    <w:rsid w:val="0066597A"/>
    <w:rsid w:val="00695F39"/>
    <w:rsid w:val="006D6233"/>
    <w:rsid w:val="00743375"/>
    <w:rsid w:val="00755212"/>
    <w:rsid w:val="007B7F3C"/>
    <w:rsid w:val="00813740"/>
    <w:rsid w:val="008514B8"/>
    <w:rsid w:val="0087413C"/>
    <w:rsid w:val="008A1B92"/>
    <w:rsid w:val="008B5412"/>
    <w:rsid w:val="008C328F"/>
    <w:rsid w:val="00914FFD"/>
    <w:rsid w:val="00941BF7"/>
    <w:rsid w:val="00992415"/>
    <w:rsid w:val="009C5101"/>
    <w:rsid w:val="009F7A6F"/>
    <w:rsid w:val="00A01D45"/>
    <w:rsid w:val="00A4112D"/>
    <w:rsid w:val="00A44E80"/>
    <w:rsid w:val="00AD7E13"/>
    <w:rsid w:val="00AE385F"/>
    <w:rsid w:val="00B16436"/>
    <w:rsid w:val="00B373C8"/>
    <w:rsid w:val="00B550EA"/>
    <w:rsid w:val="00B6254F"/>
    <w:rsid w:val="00BD6390"/>
    <w:rsid w:val="00BF3F1B"/>
    <w:rsid w:val="00C22175"/>
    <w:rsid w:val="00C358C5"/>
    <w:rsid w:val="00C56267"/>
    <w:rsid w:val="00C70E78"/>
    <w:rsid w:val="00CC7E0D"/>
    <w:rsid w:val="00CF2D53"/>
    <w:rsid w:val="00D572CD"/>
    <w:rsid w:val="00D624B5"/>
    <w:rsid w:val="00D95C3C"/>
    <w:rsid w:val="00D96A80"/>
    <w:rsid w:val="00DE735B"/>
    <w:rsid w:val="00DF2B33"/>
    <w:rsid w:val="00E02886"/>
    <w:rsid w:val="00E23C4A"/>
    <w:rsid w:val="00E5126E"/>
    <w:rsid w:val="00EC1F85"/>
    <w:rsid w:val="00F02C76"/>
    <w:rsid w:val="00F668C5"/>
    <w:rsid w:val="00F758F0"/>
    <w:rsid w:val="00FA47A8"/>
    <w:rsid w:val="00FC4F5B"/>
    <w:rsid w:val="00FE3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FE2E9"/>
  <w14:defaultImageDpi w14:val="0"/>
  <w15:docId w15:val="{B689C0F9-E312-48FA-9901-BE22FA2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92"/>
    <w:pPr>
      <w:spacing w:after="0"/>
      <w:ind w:left="90" w:hanging="90"/>
    </w:pPr>
    <w:rPr>
      <w:rFonts w:ascii="Century Schoolbook" w:hAnsi="Century Schoolbook"/>
      <w:lang w:val="es-DO"/>
    </w:rPr>
  </w:style>
  <w:style w:type="paragraph" w:styleId="Titre1">
    <w:name w:val="heading 1"/>
    <w:basedOn w:val="Normal"/>
    <w:next w:val="Normal"/>
    <w:link w:val="Titre1Car"/>
    <w:uiPriority w:val="9"/>
    <w:qFormat/>
    <w:rsid w:val="008A1B92"/>
    <w:pPr>
      <w:spacing w:line="240" w:lineRule="auto"/>
      <w:jc w:val="center"/>
      <w:outlineLvl w:val="0"/>
    </w:pPr>
    <w:rPr>
      <w:rFonts w:eastAsia="Times New Roman" w:cs="Calibri"/>
      <w:b/>
      <w:bCs/>
      <w:color w:val="000080"/>
      <w:sz w:val="28"/>
      <w:szCs w:val="28"/>
    </w:rPr>
  </w:style>
  <w:style w:type="paragraph" w:styleId="Titre2">
    <w:name w:val="heading 2"/>
    <w:basedOn w:val="Titre1"/>
    <w:next w:val="Normal"/>
    <w:link w:val="Titre2Car"/>
    <w:uiPriority w:val="9"/>
    <w:unhideWhenUsed/>
    <w:qFormat/>
    <w:rsid w:val="008A1B92"/>
    <w:pPr>
      <w:jc w:val="left"/>
      <w:outlineLvl w:val="1"/>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25B77"/>
    <w:pPr>
      <w:spacing w:before="100" w:beforeAutospacing="1" w:after="100" w:afterAutospacing="1" w:line="240" w:lineRule="auto"/>
    </w:pPr>
    <w:rPr>
      <w:rFonts w:ascii="Times New Roman" w:eastAsia="Times New Roman" w:hAnsi="Times New Roman"/>
      <w:sz w:val="24"/>
      <w:szCs w:val="24"/>
    </w:rPr>
  </w:style>
  <w:style w:type="paragraph" w:styleId="Paragraphedeliste">
    <w:name w:val="List Paragraph"/>
    <w:basedOn w:val="Normal"/>
    <w:uiPriority w:val="34"/>
    <w:qFormat/>
    <w:rsid w:val="00E02886"/>
    <w:pPr>
      <w:ind w:left="720"/>
      <w:contextualSpacing/>
    </w:pPr>
  </w:style>
  <w:style w:type="character" w:customStyle="1" w:styleId="Titre1Car">
    <w:name w:val="Titre 1 Car"/>
    <w:basedOn w:val="Policepardfaut"/>
    <w:link w:val="Titre1"/>
    <w:uiPriority w:val="9"/>
    <w:rsid w:val="008A1B92"/>
    <w:rPr>
      <w:rFonts w:ascii="Century Schoolbook" w:eastAsia="Times New Roman" w:hAnsi="Century Schoolbook" w:cs="Calibri"/>
      <w:b/>
      <w:bCs/>
      <w:color w:val="000080"/>
      <w:sz w:val="28"/>
      <w:szCs w:val="28"/>
      <w:lang w:val="es-DO"/>
    </w:rPr>
  </w:style>
  <w:style w:type="paragraph" w:styleId="Titre">
    <w:name w:val="Title"/>
    <w:basedOn w:val="Titre1"/>
    <w:next w:val="Normal"/>
    <w:link w:val="TitreCar"/>
    <w:uiPriority w:val="10"/>
    <w:qFormat/>
    <w:rsid w:val="00813740"/>
  </w:style>
  <w:style w:type="character" w:customStyle="1" w:styleId="TitreCar">
    <w:name w:val="Titre Car"/>
    <w:basedOn w:val="Policepardfaut"/>
    <w:link w:val="Titre"/>
    <w:uiPriority w:val="10"/>
    <w:rsid w:val="00813740"/>
    <w:rPr>
      <w:rFonts w:ascii="Century Schoolbook" w:eastAsia="Times New Roman" w:hAnsi="Century Schoolbook" w:cs="Calibri"/>
      <w:b/>
      <w:bCs/>
      <w:color w:val="000080"/>
      <w:sz w:val="24"/>
      <w:szCs w:val="24"/>
      <w:lang w:val="es-DO"/>
    </w:rPr>
  </w:style>
  <w:style w:type="paragraph" w:styleId="Citationintense">
    <w:name w:val="Intense Quote"/>
    <w:basedOn w:val="Normal"/>
    <w:next w:val="Normal"/>
    <w:link w:val="CitationintenseCar"/>
    <w:uiPriority w:val="30"/>
    <w:qFormat/>
    <w:rsid w:val="00813740"/>
    <w:pPr>
      <w:spacing w:line="240" w:lineRule="auto"/>
      <w:jc w:val="right"/>
    </w:pPr>
    <w:rPr>
      <w:rFonts w:eastAsia="Times New Roman" w:cs="Calibri"/>
      <w:b/>
      <w:bCs/>
      <w:color w:val="000080"/>
    </w:rPr>
  </w:style>
  <w:style w:type="character" w:customStyle="1" w:styleId="CitationintenseCar">
    <w:name w:val="Citation intense Car"/>
    <w:basedOn w:val="Policepardfaut"/>
    <w:link w:val="Citationintense"/>
    <w:uiPriority w:val="30"/>
    <w:rsid w:val="00813740"/>
    <w:rPr>
      <w:rFonts w:ascii="Century Schoolbook" w:eastAsia="Times New Roman" w:hAnsi="Century Schoolbook" w:cs="Calibri"/>
      <w:b/>
      <w:bCs/>
      <w:color w:val="000080"/>
      <w:lang w:val="es-DO"/>
    </w:rPr>
  </w:style>
  <w:style w:type="paragraph" w:styleId="Lgende">
    <w:name w:val="caption"/>
    <w:basedOn w:val="Normal"/>
    <w:next w:val="Normal"/>
    <w:uiPriority w:val="35"/>
    <w:unhideWhenUsed/>
    <w:qFormat/>
    <w:rsid w:val="00992415"/>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A1B92"/>
    <w:rPr>
      <w:rFonts w:ascii="Century Schoolbook" w:eastAsia="Times New Roman" w:hAnsi="Century Schoolbook" w:cs="Calibri"/>
      <w:b/>
      <w:bCs/>
      <w:color w:val="000080"/>
      <w:sz w:val="24"/>
      <w:szCs w:val="24"/>
      <w:lang w:val="es-DO"/>
    </w:rPr>
  </w:style>
  <w:style w:type="table" w:styleId="Tableausimple2">
    <w:name w:val="Plain Table 2"/>
    <w:basedOn w:val="TableauNormal"/>
    <w:uiPriority w:val="42"/>
    <w:rsid w:val="00BF3F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edelespacerserv">
    <w:name w:val="Placeholder Text"/>
    <w:basedOn w:val="Policepardfaut"/>
    <w:uiPriority w:val="99"/>
    <w:semiHidden/>
    <w:rsid w:val="00B55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34F4E-878E-42C6-9A66-3A0F3D090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607</Words>
  <Characters>3341</Characters>
  <Application>Microsoft Office Word</Application>
  <DocSecurity>0</DocSecurity>
  <Lines>27</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adeschamps</dc:creator>
  <cp:keywords/>
  <dc:description/>
  <cp:lastModifiedBy>[Est - IMC] CANAS FERNANDEZ, IAN GABRIEL</cp:lastModifiedBy>
  <cp:revision>9</cp:revision>
  <cp:lastPrinted>2022-04-05T21:27:00Z</cp:lastPrinted>
  <dcterms:created xsi:type="dcterms:W3CDTF">2022-03-18T04:59:00Z</dcterms:created>
  <dcterms:modified xsi:type="dcterms:W3CDTF">2022-04-05T21:28:00Z</dcterms:modified>
</cp:coreProperties>
</file>