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20" w:before="0"/>
      </w:pPr>
      <w:r>
        <w:rPr>
          <w:rFonts w:ascii="Arial" w:cs="Arial" w:eastAsia="Arial" w:hAnsi="Arial"/>
          <w:b/>
          <w:bCs/>
          <w:color w:val="1E293B"/>
          <w:sz w:val="19"/>
          <w:szCs w:val="19"/>
        </w:rPr>
        <w:t xml:space="preserve">Concentration: </w:t>
      </w:r>
      <w:r>
        <w:rPr>
          <w:rFonts w:ascii="Arial" w:cs="Arial" w:eastAsia="Arial" w:hAnsi="Arial"/>
          <w:color w:val="1E293B"/>
          <w:sz w:val="19"/>
          <w:szCs w:val="19"/>
        </w:rPr>
        <w:t xml:space="preserve">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Online Professional Program (Ongoing)</w:t>
      </w:r>
    </w:p>
    <w:p>
      <w:pPr>
        <w:spacing w:after="1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Specialized curriculum in GHG accounting, carbon project development, and MRV frameworks.</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63)</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2026-09-14T14:39:26.092Z</dcterms:created>
  <dcterms:modified xsi:type="dcterms:W3CDTF">2026-09-14T14:39:26.092Z</dcterms:modified>
</cp:coreProperties>
</file>

<file path=docProps/custom.xml><?xml version="1.0" encoding="utf-8"?>
<Properties xmlns="http://schemas.openxmlformats.org/officeDocument/2006/custom-properties" xmlns:vt="http://schemas.openxmlformats.org/officeDocument/2006/docPropsVTypes"/>
</file>