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051D" w14:textId="7D88A916" w:rsidR="00431705" w:rsidRDefault="00B860BB">
      <w:pPr>
        <w:rPr>
          <w:b/>
          <w:bCs/>
          <w:sz w:val="28"/>
          <w:szCs w:val="28"/>
        </w:rPr>
      </w:pPr>
      <w:r w:rsidRPr="0005183D">
        <w:rPr>
          <w:b/>
          <w:bCs/>
          <w:sz w:val="28"/>
          <w:szCs w:val="28"/>
        </w:rPr>
        <w:t xml:space="preserve">Project </w:t>
      </w:r>
      <w:proofErr w:type="spellStart"/>
      <w:r w:rsidRPr="0005183D">
        <w:rPr>
          <w:b/>
          <w:bCs/>
          <w:sz w:val="28"/>
          <w:szCs w:val="28"/>
        </w:rPr>
        <w:t>Requirements</w:t>
      </w:r>
      <w:proofErr w:type="spellEnd"/>
      <w:r w:rsidRPr="0005183D">
        <w:rPr>
          <w:b/>
          <w:bCs/>
          <w:sz w:val="28"/>
          <w:szCs w:val="28"/>
        </w:rPr>
        <w:t xml:space="preserve"> – </w:t>
      </w:r>
      <w:r w:rsidR="0005183D" w:rsidRPr="0005183D">
        <w:rPr>
          <w:b/>
          <w:bCs/>
          <w:sz w:val="28"/>
          <w:szCs w:val="28"/>
        </w:rPr>
        <w:t>Angewandtes</w:t>
      </w:r>
      <w:r w:rsidRPr="0005183D">
        <w:rPr>
          <w:b/>
          <w:bCs/>
          <w:sz w:val="28"/>
          <w:szCs w:val="28"/>
        </w:rPr>
        <w:t xml:space="preserve"> Programmierprojekt</w:t>
      </w:r>
    </w:p>
    <w:p w14:paraId="7ECBAFEB" w14:textId="78F91A44" w:rsidR="00703216" w:rsidRPr="0005183D" w:rsidRDefault="00703216">
      <w:pPr>
        <w:rPr>
          <w:b/>
          <w:bCs/>
        </w:rPr>
      </w:pPr>
      <w:r w:rsidRPr="00703216">
        <w:rPr>
          <w:b/>
          <w:bCs/>
          <w:sz w:val="24"/>
          <w:szCs w:val="24"/>
        </w:rPr>
        <w:t>Von: Laura Garcia Petershof, Matrikelnummer: 7216187</w:t>
      </w:r>
    </w:p>
    <w:p w14:paraId="2E14799D" w14:textId="4FD8F81F" w:rsidR="00B860BB" w:rsidRDefault="00B860BB"/>
    <w:p w14:paraId="1D0E1317" w14:textId="7F102C6D" w:rsidR="005E3202" w:rsidRDefault="00B860BB" w:rsidP="004E6C4C">
      <w:pPr>
        <w:jc w:val="both"/>
      </w:pPr>
      <w:r w:rsidRPr="004E6C4C">
        <w:rPr>
          <w:b/>
        </w:rPr>
        <w:t>Hintergrund:</w:t>
      </w:r>
      <w:r>
        <w:t xml:space="preserve"> Der vorliegenden Datensatz „</w:t>
      </w:r>
      <w:proofErr w:type="spellStart"/>
      <w:r>
        <w:t>Framingham</w:t>
      </w:r>
      <w:proofErr w:type="spellEnd"/>
      <w:r>
        <w:t xml:space="preserve"> Heart Study Dataset“ umfasst 4240 Patient</w:t>
      </w:r>
      <w:r w:rsidR="005E3202">
        <w:t>:inn</w:t>
      </w:r>
      <w:r>
        <w:t>en</w:t>
      </w:r>
      <w:r w:rsidR="005E3202">
        <w:t>-D</w:t>
      </w:r>
      <w:r>
        <w:t xml:space="preserve">aten mit </w:t>
      </w:r>
      <w:r w:rsidR="005E3202">
        <w:t xml:space="preserve">jeweils </w:t>
      </w:r>
      <w:r>
        <w:t>15 Eigenschaften und der Angabe</w:t>
      </w:r>
      <w:r w:rsidR="005E3202">
        <w:t xml:space="preserve"> einer Zielvariable. Diese Zielvariable beschreibt,</w:t>
      </w:r>
      <w:r>
        <w:t xml:space="preserve"> ob </w:t>
      </w:r>
      <w:r w:rsidR="009A705B">
        <w:t>der/</w:t>
      </w:r>
      <w:proofErr w:type="gramStart"/>
      <w:r w:rsidR="009A705B">
        <w:t xml:space="preserve">die jeweilige </w:t>
      </w:r>
      <w:proofErr w:type="spellStart"/>
      <w:r w:rsidR="009A705B">
        <w:t>Patient</w:t>
      </w:r>
      <w:proofErr w:type="gramEnd"/>
      <w:r w:rsidR="009A705B">
        <w:t>:in</w:t>
      </w:r>
      <w:proofErr w:type="spellEnd"/>
      <w:r>
        <w:t xml:space="preserve"> ein Risiko für eine Herzerkrankung in den nächsten 10 Jahren besitzt. </w:t>
      </w:r>
    </w:p>
    <w:p w14:paraId="787CA20F" w14:textId="71383E40" w:rsidR="004E6C4C" w:rsidRDefault="00B860BB" w:rsidP="004E6C4C">
      <w:pPr>
        <w:jc w:val="both"/>
      </w:pPr>
      <w:r>
        <w:t xml:space="preserve">Die 15 Eigenschaften umfassen zum einen </w:t>
      </w:r>
      <w:r w:rsidR="0005183D">
        <w:t xml:space="preserve">demographische Eigenschaften, wie Geschlecht und Alter, das Rauchverhalten der Patient:innen als auch medizinische </w:t>
      </w:r>
      <w:r w:rsidR="009A705B">
        <w:t>Eigenschaften</w:t>
      </w:r>
      <w:r w:rsidR="0005183D">
        <w:t xml:space="preserve">, wie der Blutdruck, </w:t>
      </w:r>
      <w:r w:rsidR="005E3202">
        <w:t>einzunehmende Medikamente</w:t>
      </w:r>
      <w:r w:rsidR="0005183D">
        <w:t xml:space="preserve"> und die Herzrate. </w:t>
      </w:r>
    </w:p>
    <w:p w14:paraId="025D197D" w14:textId="2CBED157" w:rsidR="005E3202" w:rsidRDefault="00B860BB" w:rsidP="004E6C4C">
      <w:pPr>
        <w:jc w:val="both"/>
      </w:pPr>
      <w:r w:rsidRPr="004E6C4C">
        <w:rPr>
          <w:b/>
        </w:rPr>
        <w:t>Ziel:</w:t>
      </w:r>
      <w:r>
        <w:t xml:space="preserve"> </w:t>
      </w:r>
      <w:r w:rsidR="0005183D">
        <w:t>Das Ziel dieses Projekt</w:t>
      </w:r>
      <w:r w:rsidR="009438C0">
        <w:t>es</w:t>
      </w:r>
      <w:r w:rsidR="0005183D">
        <w:t xml:space="preserve"> ist es</w:t>
      </w:r>
      <w:r w:rsidR="00204F0A">
        <w:t>,</w:t>
      </w:r>
      <w:r w:rsidR="0005183D">
        <w:t xml:space="preserve"> </w:t>
      </w:r>
      <w:r w:rsidR="005E3202">
        <w:t xml:space="preserve">ein </w:t>
      </w:r>
      <w:proofErr w:type="spellStart"/>
      <w:r w:rsidR="0005183D">
        <w:t>Machine</w:t>
      </w:r>
      <w:proofErr w:type="spellEnd"/>
      <w:r w:rsidR="009A705B">
        <w:t>-</w:t>
      </w:r>
      <w:r w:rsidR="0005183D">
        <w:t>Learning</w:t>
      </w:r>
      <w:r w:rsidR="009A705B">
        <w:t>-</w:t>
      </w:r>
      <w:r w:rsidR="005E3202">
        <w:t>Mode</w:t>
      </w:r>
      <w:r w:rsidR="00993ECA">
        <w:t>l</w:t>
      </w:r>
      <w:r w:rsidR="005E3202">
        <w:t xml:space="preserve">l zu entwickeln, welches eine Vorhersage über das Risiko einer Herzerkrankung </w:t>
      </w:r>
      <w:r w:rsidR="009438C0">
        <w:t>in den nächsten</w:t>
      </w:r>
      <w:r w:rsidR="009A705B">
        <w:t xml:space="preserve"> 10</w:t>
      </w:r>
      <w:r w:rsidR="009438C0">
        <w:t xml:space="preserve"> Jahren trifft. Dieses Modell soll mit der Hilfe von überwachten maschinellen Lernverfahren entwickelt werden. Hierbei sollen diverse Verfahren getestet und das </w:t>
      </w:r>
      <w:r w:rsidR="009A705B">
        <w:t xml:space="preserve">Modul </w:t>
      </w:r>
      <w:r w:rsidR="009438C0">
        <w:t xml:space="preserve">mit der besten Performance ausgewählt werden. </w:t>
      </w:r>
    </w:p>
    <w:p w14:paraId="1D5CD5C2" w14:textId="77777777" w:rsidR="009438C0" w:rsidRDefault="004E6C4C" w:rsidP="009438C0">
      <w:pPr>
        <w:keepNext/>
        <w:jc w:val="center"/>
      </w:pPr>
      <w:r>
        <w:rPr>
          <w:noProof/>
        </w:rPr>
        <w:drawing>
          <wp:inline distT="0" distB="0" distL="0" distR="0" wp14:anchorId="4441913C" wp14:editId="5533EAEB">
            <wp:extent cx="3419470" cy="2012950"/>
            <wp:effectExtent l="0" t="0" r="0" b="635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906" cy="2032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C52799" w14:textId="3576168F" w:rsidR="00C02A90" w:rsidRPr="00C02A90" w:rsidRDefault="009438C0" w:rsidP="00C02A90">
      <w:pPr>
        <w:pStyle w:val="Beschriftung"/>
        <w:jc w:val="center"/>
      </w:pPr>
      <w:r>
        <w:t xml:space="preserve">Abbildung </w:t>
      </w:r>
      <w:fldSimple w:instr=" SEQ Abbildung \* ARABIC ">
        <w:r w:rsidR="00401B44">
          <w:rPr>
            <w:noProof/>
          </w:rPr>
          <w:t>1</w:t>
        </w:r>
      </w:fldSimple>
      <w:r>
        <w:t>: Cluster mit potenziellen</w:t>
      </w:r>
      <w:r w:rsidR="009A705B">
        <w:t xml:space="preserve"> überwachten</w:t>
      </w:r>
      <w:r>
        <w:t xml:space="preserve"> maschinellen Lernverfahren (eigene Darstellung).</w:t>
      </w:r>
    </w:p>
    <w:p w14:paraId="3B545A4A" w14:textId="3B86A718" w:rsidR="0005183D" w:rsidRPr="004E6C4C" w:rsidRDefault="0005183D">
      <w:pPr>
        <w:rPr>
          <w:b/>
        </w:rPr>
      </w:pPr>
      <w:r w:rsidRPr="004E6C4C">
        <w:rPr>
          <w:b/>
        </w:rPr>
        <w:t>Vorgehensweise:</w:t>
      </w:r>
    </w:p>
    <w:p w14:paraId="18FC8AB1" w14:textId="77777777" w:rsidR="009438C0" w:rsidRPr="00C02A90" w:rsidRDefault="0005183D" w:rsidP="009438C0">
      <w:pPr>
        <w:pStyle w:val="Listenabsatz"/>
        <w:numPr>
          <w:ilvl w:val="0"/>
          <w:numId w:val="1"/>
        </w:numPr>
        <w:rPr>
          <w:b/>
        </w:rPr>
      </w:pPr>
      <w:r w:rsidRPr="00C02A90">
        <w:rPr>
          <w:b/>
        </w:rPr>
        <w:t>Problemverständnis:</w:t>
      </w:r>
      <w:r w:rsidR="004E6C4C" w:rsidRPr="00C02A90">
        <w:rPr>
          <w:b/>
        </w:rPr>
        <w:t xml:space="preserve"> </w:t>
      </w:r>
    </w:p>
    <w:p w14:paraId="63303680" w14:textId="243F26D4" w:rsidR="007042E2" w:rsidRDefault="009438C0" w:rsidP="00C02A90">
      <w:pPr>
        <w:pStyle w:val="Listenabsatz"/>
        <w:jc w:val="both"/>
      </w:pPr>
      <w:r>
        <w:t>Das RKI gibt an, dass eine der führenden Todesursachen in Deutschland eine Herz-Kreislauf-Erkrankung darstellt. Diese verursachen ungefähr 40 % aller Sterbefälle. Gleichzeitig führen Herz-Kreislauf-Erkrankungen zu einer Minderung der Lebensqualität und erzeugen hohe Kosten für die gesetzlichen Krankenkassen</w:t>
      </w:r>
      <w:r w:rsidR="00C02A90">
        <w:t xml:space="preserve"> [1]</w:t>
      </w:r>
      <w:r>
        <w:t>.</w:t>
      </w:r>
      <w:r w:rsidR="00C02A90">
        <w:t xml:space="preserve"> </w:t>
      </w:r>
    </w:p>
    <w:p w14:paraId="78738A89" w14:textId="4F55D6E0" w:rsidR="007042E2" w:rsidRDefault="00032173" w:rsidP="00C02A90">
      <w:pPr>
        <w:pStyle w:val="Listenabsatz"/>
        <w:jc w:val="both"/>
      </w:pPr>
      <w:r>
        <w:t xml:space="preserve">Mögliche Ursachen für eine Herzerkrankung sind beispielsweise </w:t>
      </w:r>
      <w:r w:rsidR="00C02A90">
        <w:t>das</w:t>
      </w:r>
      <w:r>
        <w:t xml:space="preserve"> zunehmende Alter, ein ungesunder Lebensstil</w:t>
      </w:r>
      <w:r w:rsidR="00C02A90">
        <w:t xml:space="preserve"> (</w:t>
      </w:r>
      <w:r w:rsidR="00204F0A">
        <w:t>r</w:t>
      </w:r>
      <w:r w:rsidR="00C02A90">
        <w:t>auchen und mangelnde körperliche Bewegung) und Bluthochdruck</w:t>
      </w:r>
      <w:r w:rsidR="00FC36CD">
        <w:t> </w:t>
      </w:r>
      <w:r w:rsidR="00C02A90">
        <w:t>[1].  Aufgrund dessen</w:t>
      </w:r>
      <w:r w:rsidR="007042E2">
        <w:t xml:space="preserve"> ist es von hoher Bedeutung </w:t>
      </w:r>
      <w:r w:rsidR="00C02A90">
        <w:t>das</w:t>
      </w:r>
      <w:r w:rsidR="007042E2">
        <w:t xml:space="preserve"> Risiko</w:t>
      </w:r>
      <w:r w:rsidR="00C02A90">
        <w:t xml:space="preserve"> </w:t>
      </w:r>
      <w:proofErr w:type="gramStart"/>
      <w:r w:rsidR="00C02A90">
        <w:t>von Patient</w:t>
      </w:r>
      <w:proofErr w:type="gramEnd"/>
      <w:r w:rsidR="00C02A90">
        <w:t>:innen</w:t>
      </w:r>
      <w:r w:rsidR="007042E2">
        <w:t xml:space="preserve"> für eine Herz</w:t>
      </w:r>
      <w:r w:rsidR="00C02A90">
        <w:t>-Kreislauf-E</w:t>
      </w:r>
      <w:r w:rsidR="007042E2">
        <w:t>rkrankung möglichst frühzeitig zu identifizieren, sodass die</w:t>
      </w:r>
      <w:r w:rsidR="00FC36CD">
        <w:t xml:space="preserve">se </w:t>
      </w:r>
      <w:r w:rsidR="007042E2">
        <w:t>vermieden werden kann</w:t>
      </w:r>
      <w:r w:rsidR="00204F0A">
        <w:t>.</w:t>
      </w:r>
      <w:r w:rsidR="007042E2">
        <w:t xml:space="preserve"> </w:t>
      </w:r>
      <w:r w:rsidR="00204F0A">
        <w:t>S</w:t>
      </w:r>
      <w:r w:rsidR="007042E2">
        <w:t xml:space="preserve">omit </w:t>
      </w:r>
      <w:r w:rsidR="00204F0A">
        <w:t xml:space="preserve">kann </w:t>
      </w:r>
      <w:r w:rsidR="007042E2">
        <w:t xml:space="preserve">die Lebensqualität der Patient:innen </w:t>
      </w:r>
      <w:r w:rsidR="00C02A90">
        <w:t>erhalten</w:t>
      </w:r>
      <w:r w:rsidR="007042E2">
        <w:t xml:space="preserve"> und die Krankheitskosten </w:t>
      </w:r>
      <w:r w:rsidR="00C02A90">
        <w:t>minimiert werden</w:t>
      </w:r>
      <w:r w:rsidR="007042E2">
        <w:t xml:space="preserve">. </w:t>
      </w:r>
    </w:p>
    <w:p w14:paraId="71894E1D" w14:textId="77777777" w:rsidR="00C02A90" w:rsidRDefault="00C02A90" w:rsidP="00C02A90">
      <w:pPr>
        <w:pStyle w:val="Listenabsatz"/>
        <w:jc w:val="both"/>
      </w:pPr>
    </w:p>
    <w:p w14:paraId="2A1763CC" w14:textId="77777777" w:rsidR="00703216" w:rsidRDefault="0005183D" w:rsidP="00703216">
      <w:pPr>
        <w:pStyle w:val="Listenabsatz"/>
        <w:numPr>
          <w:ilvl w:val="0"/>
          <w:numId w:val="1"/>
        </w:numPr>
        <w:rPr>
          <w:b/>
        </w:rPr>
      </w:pPr>
      <w:r w:rsidRPr="00C02A90">
        <w:rPr>
          <w:b/>
        </w:rPr>
        <w:t>Datenerhebung:</w:t>
      </w:r>
      <w:r w:rsidR="007042E2" w:rsidRPr="00C02A90">
        <w:rPr>
          <w:b/>
        </w:rPr>
        <w:t xml:space="preserve"> </w:t>
      </w:r>
    </w:p>
    <w:p w14:paraId="5104741C" w14:textId="77777777" w:rsidR="00703216" w:rsidRDefault="007042E2" w:rsidP="00703216">
      <w:pPr>
        <w:pStyle w:val="Listenabsatz"/>
      </w:pPr>
      <w:proofErr w:type="spellStart"/>
      <w:r>
        <w:t>Kaggle</w:t>
      </w:r>
      <w:proofErr w:type="spellEnd"/>
      <w:r>
        <w:t xml:space="preserve"> Datensatz: „</w:t>
      </w:r>
      <w:proofErr w:type="spellStart"/>
      <w:r>
        <w:t>Framingham</w:t>
      </w:r>
      <w:proofErr w:type="spellEnd"/>
      <w:r>
        <w:t xml:space="preserve"> Heart Study Dataset“</w:t>
      </w:r>
      <w:r w:rsidR="00C02A90">
        <w:t xml:space="preserve"> </w:t>
      </w:r>
      <w:r w:rsidR="00C02A90">
        <w:sym w:font="Wingdings" w:char="F0E0"/>
      </w:r>
      <w:r w:rsidR="00C02A90">
        <w:t xml:space="preserve"> Open Data</w:t>
      </w:r>
    </w:p>
    <w:p w14:paraId="6366E388" w14:textId="77777777" w:rsidR="00703216" w:rsidRDefault="00000000" w:rsidP="00703216">
      <w:pPr>
        <w:pStyle w:val="Listenabsatz"/>
      </w:pPr>
      <w:hyperlink r:id="rId6" w:history="1">
        <w:r w:rsidR="00703216" w:rsidRPr="00081081">
          <w:rPr>
            <w:rStyle w:val="Hyperlink"/>
          </w:rPr>
          <w:t>https://www.kaggle.com/datasets/aasheesh200/framingham-heart-study-dataset</w:t>
        </w:r>
      </w:hyperlink>
    </w:p>
    <w:p w14:paraId="62B9A4F4" w14:textId="0FDD3D62" w:rsidR="00C02A90" w:rsidRPr="00703216" w:rsidRDefault="00C02A90" w:rsidP="00703216">
      <w:pPr>
        <w:pStyle w:val="Listenabsatz"/>
        <w:rPr>
          <w:b/>
        </w:rPr>
      </w:pPr>
      <w:r>
        <w:t xml:space="preserve">Die Daten entstammen der </w:t>
      </w:r>
      <w:proofErr w:type="spellStart"/>
      <w:r>
        <w:t>Framingham</w:t>
      </w:r>
      <w:proofErr w:type="spellEnd"/>
      <w:r>
        <w:t xml:space="preserve"> Heart Studie, die bereits </w:t>
      </w:r>
      <w:r w:rsidR="00703216">
        <w:t xml:space="preserve">seit </w:t>
      </w:r>
      <w:r>
        <w:t xml:space="preserve">1948 in der dritten Generation durchgeführt wird. Die Studie dient der Identifikation von Ursachen und Risiken </w:t>
      </w:r>
      <w:r>
        <w:lastRenderedPageBreak/>
        <w:t>von koronaren Herzerkrankungen.</w:t>
      </w:r>
      <w:r w:rsidR="00204F0A">
        <w:t xml:space="preserve"> Die Studie zählt zu einer der bedeutsamsten Studien in den USA.</w:t>
      </w:r>
      <w:r>
        <w:t xml:space="preserve"> Die Ergebnisse d</w:t>
      </w:r>
      <w:r w:rsidR="00204F0A">
        <w:t xml:space="preserve">ieser </w:t>
      </w:r>
      <w:r>
        <w:t>Studie gehören mittlerweile zum medizinischen Standard</w:t>
      </w:r>
      <w:r w:rsidR="00204F0A">
        <w:t xml:space="preserve"> [2].</w:t>
      </w:r>
    </w:p>
    <w:p w14:paraId="4210D1B8" w14:textId="77777777" w:rsidR="00703216" w:rsidRDefault="00703216" w:rsidP="00C02A90">
      <w:pPr>
        <w:pStyle w:val="Listenabsatz"/>
        <w:ind w:left="1440"/>
      </w:pPr>
    </w:p>
    <w:p w14:paraId="61BC5C69" w14:textId="689765F5" w:rsidR="0005183D" w:rsidRPr="00C02A90" w:rsidRDefault="0005183D" w:rsidP="0005183D">
      <w:pPr>
        <w:pStyle w:val="Listenabsatz"/>
        <w:numPr>
          <w:ilvl w:val="0"/>
          <w:numId w:val="1"/>
        </w:numPr>
        <w:rPr>
          <w:b/>
        </w:rPr>
      </w:pPr>
      <w:r w:rsidRPr="00C02A90">
        <w:rPr>
          <w:b/>
        </w:rPr>
        <w:t>Datenvorbereitung</w:t>
      </w:r>
      <w:r w:rsidR="004E6C4C" w:rsidRPr="00C02A90">
        <w:rPr>
          <w:b/>
        </w:rPr>
        <w:t>:</w:t>
      </w:r>
    </w:p>
    <w:p w14:paraId="132F6177" w14:textId="0ED3F50C" w:rsidR="008B38B3" w:rsidRDefault="008B38B3" w:rsidP="008B38B3">
      <w:pPr>
        <w:pStyle w:val="Listenabsatz"/>
        <w:numPr>
          <w:ilvl w:val="0"/>
          <w:numId w:val="6"/>
        </w:numPr>
      </w:pPr>
      <w:r>
        <w:t>Korrekte Beschriftung der Daten</w:t>
      </w:r>
      <w:r w:rsidR="00204F0A">
        <w:t>.</w:t>
      </w:r>
    </w:p>
    <w:p w14:paraId="567C780A" w14:textId="746C930A" w:rsidR="008B38B3" w:rsidRDefault="008B38B3" w:rsidP="0032737B">
      <w:pPr>
        <w:pStyle w:val="Listenabsatz"/>
        <w:numPr>
          <w:ilvl w:val="0"/>
          <w:numId w:val="6"/>
        </w:numPr>
      </w:pPr>
      <w:r>
        <w:t>Datenreinigung, Neuformatierung und Normalisierung</w:t>
      </w:r>
      <w:r w:rsidR="00204F0A">
        <w:t>.</w:t>
      </w:r>
    </w:p>
    <w:p w14:paraId="3195FDCA" w14:textId="77777777" w:rsidR="00703216" w:rsidRDefault="00703216" w:rsidP="00703216">
      <w:pPr>
        <w:pStyle w:val="Listenabsatz"/>
        <w:ind w:left="1068"/>
      </w:pPr>
    </w:p>
    <w:p w14:paraId="3EE3DCD2" w14:textId="77777777" w:rsidR="00703216" w:rsidRDefault="0005183D" w:rsidP="00703216">
      <w:pPr>
        <w:pStyle w:val="Listenabsatz"/>
        <w:numPr>
          <w:ilvl w:val="0"/>
          <w:numId w:val="1"/>
        </w:numPr>
        <w:rPr>
          <w:b/>
        </w:rPr>
      </w:pPr>
      <w:r w:rsidRPr="00C02A90">
        <w:rPr>
          <w:b/>
        </w:rPr>
        <w:t>Datenformatierung</w:t>
      </w:r>
      <w:r w:rsidR="004E6C4C" w:rsidRPr="00C02A90">
        <w:rPr>
          <w:b/>
        </w:rPr>
        <w:t>:</w:t>
      </w:r>
    </w:p>
    <w:p w14:paraId="561CC3DE" w14:textId="56275B3B" w:rsidR="0032737B" w:rsidRPr="00703216" w:rsidRDefault="0032737B" w:rsidP="00703216">
      <w:pPr>
        <w:pStyle w:val="Listenabsatz"/>
        <w:numPr>
          <w:ilvl w:val="0"/>
          <w:numId w:val="8"/>
        </w:numPr>
        <w:rPr>
          <w:b/>
        </w:rPr>
      </w:pPr>
      <w:r>
        <w:t>Daten müssen zunächst in das gewünschte Format konvertiert werden.</w:t>
      </w:r>
    </w:p>
    <w:p w14:paraId="4D98A7DF" w14:textId="77777777" w:rsidR="00703216" w:rsidRDefault="00703216" w:rsidP="00703216">
      <w:pPr>
        <w:pStyle w:val="Listenabsatz"/>
        <w:ind w:left="1440"/>
      </w:pPr>
    </w:p>
    <w:p w14:paraId="50AA99C4" w14:textId="4F8F0D9A" w:rsidR="004E6C4C" w:rsidRPr="00C02A90" w:rsidRDefault="0005183D" w:rsidP="004E6C4C">
      <w:pPr>
        <w:pStyle w:val="Listenabsatz"/>
        <w:numPr>
          <w:ilvl w:val="0"/>
          <w:numId w:val="1"/>
        </w:numPr>
        <w:rPr>
          <w:b/>
        </w:rPr>
      </w:pPr>
      <w:r w:rsidRPr="00C02A90">
        <w:rPr>
          <w:b/>
        </w:rPr>
        <w:t>Modelentwicklung</w:t>
      </w:r>
      <w:r w:rsidR="004E6C4C" w:rsidRPr="00C02A90">
        <w:rPr>
          <w:b/>
        </w:rPr>
        <w:t>:</w:t>
      </w:r>
    </w:p>
    <w:p w14:paraId="3E09B519" w14:textId="1A6D2B8D" w:rsidR="0032737B" w:rsidRDefault="0032737B" w:rsidP="00703216">
      <w:pPr>
        <w:pStyle w:val="Listenabsatz"/>
        <w:jc w:val="both"/>
      </w:pPr>
      <w:r>
        <w:t xml:space="preserve">Auswahl </w:t>
      </w:r>
      <w:r w:rsidR="00703216">
        <w:t xml:space="preserve">und Erprobung </w:t>
      </w:r>
      <w:r>
        <w:t>eine</w:t>
      </w:r>
      <w:r w:rsidR="00703216">
        <w:t>s</w:t>
      </w:r>
      <w:r>
        <w:t xml:space="preserve"> überwachten Lernverfahrens mit der besten Performance und Genauigkeit</w:t>
      </w:r>
      <w:r w:rsidR="00703216">
        <w:t xml:space="preserve">: </w:t>
      </w:r>
    </w:p>
    <w:p w14:paraId="4C957E5F" w14:textId="6CF99EF4" w:rsidR="0032737B" w:rsidRDefault="0032737B" w:rsidP="0032737B">
      <w:pPr>
        <w:pStyle w:val="Listenabsatz"/>
        <w:numPr>
          <w:ilvl w:val="0"/>
          <w:numId w:val="7"/>
        </w:numPr>
      </w:pPr>
      <w:r>
        <w:t>Random Forest</w:t>
      </w:r>
    </w:p>
    <w:p w14:paraId="3F53D9D9" w14:textId="6B012C3A" w:rsidR="0032737B" w:rsidRDefault="0032737B" w:rsidP="0032737B">
      <w:pPr>
        <w:pStyle w:val="Listenabsatz"/>
        <w:numPr>
          <w:ilvl w:val="0"/>
          <w:numId w:val="7"/>
        </w:numPr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</w:p>
    <w:p w14:paraId="270A9573" w14:textId="3DB9A0DC" w:rsidR="0032737B" w:rsidRDefault="0032737B" w:rsidP="0032737B">
      <w:pPr>
        <w:pStyle w:val="Listenabsatz"/>
        <w:numPr>
          <w:ilvl w:val="0"/>
          <w:numId w:val="7"/>
        </w:numPr>
      </w:pPr>
      <w:r>
        <w:t>Regression</w:t>
      </w:r>
    </w:p>
    <w:p w14:paraId="155CE540" w14:textId="056EA55B" w:rsidR="0032737B" w:rsidRDefault="0032737B" w:rsidP="0032737B">
      <w:pPr>
        <w:pStyle w:val="Listenabsatz"/>
        <w:numPr>
          <w:ilvl w:val="0"/>
          <w:numId w:val="7"/>
        </w:numPr>
      </w:pPr>
      <w:r>
        <w:t>KNN</w:t>
      </w:r>
    </w:p>
    <w:p w14:paraId="00CA3508" w14:textId="682FEDE9" w:rsidR="0032737B" w:rsidRDefault="00C02A90" w:rsidP="0032737B">
      <w:pPr>
        <w:pStyle w:val="Listenabsatz"/>
        <w:numPr>
          <w:ilvl w:val="0"/>
          <w:numId w:val="7"/>
        </w:numPr>
      </w:pPr>
      <w:r>
        <w:t xml:space="preserve">Support Vector </w:t>
      </w:r>
      <w:proofErr w:type="spellStart"/>
      <w:r>
        <w:t>Machine</w:t>
      </w:r>
      <w:proofErr w:type="spellEnd"/>
      <w:r>
        <w:t xml:space="preserve"> (</w:t>
      </w:r>
      <w:r w:rsidR="0032737B">
        <w:t>SVM</w:t>
      </w:r>
      <w:r>
        <w:t>)</w:t>
      </w:r>
    </w:p>
    <w:p w14:paraId="3FF8C477" w14:textId="4C9EDCDE" w:rsidR="0005183D" w:rsidRDefault="0005183D" w:rsidP="004E6C4C">
      <w:pPr>
        <w:pStyle w:val="Listenabsatz"/>
        <w:numPr>
          <w:ilvl w:val="1"/>
          <w:numId w:val="1"/>
        </w:numPr>
        <w:rPr>
          <w:b/>
        </w:rPr>
      </w:pPr>
      <w:r w:rsidRPr="00703216">
        <w:rPr>
          <w:b/>
        </w:rPr>
        <w:t>Training</w:t>
      </w:r>
    </w:p>
    <w:p w14:paraId="058C0313" w14:textId="6A822FCC" w:rsidR="00703216" w:rsidRPr="00703216" w:rsidRDefault="00703216" w:rsidP="00703216">
      <w:pPr>
        <w:pStyle w:val="Listenabsatz"/>
        <w:ind w:left="1440"/>
      </w:pPr>
      <w:r>
        <w:t>Der ausgewählte ML-Algorithmus soll mit den Daten aus dem Datensatz trainiert werden.</w:t>
      </w:r>
    </w:p>
    <w:p w14:paraId="6F3AC244" w14:textId="77777777" w:rsidR="00703216" w:rsidRDefault="0005183D" w:rsidP="00703216">
      <w:pPr>
        <w:pStyle w:val="Listenabsatz"/>
        <w:numPr>
          <w:ilvl w:val="1"/>
          <w:numId w:val="1"/>
        </w:numPr>
        <w:rPr>
          <w:b/>
        </w:rPr>
      </w:pPr>
      <w:r w:rsidRPr="00703216">
        <w:rPr>
          <w:b/>
        </w:rPr>
        <w:t>Bewertung und Verbesserung</w:t>
      </w:r>
    </w:p>
    <w:p w14:paraId="7EACB7A1" w14:textId="41F27EA6" w:rsidR="0032737B" w:rsidRDefault="00703216" w:rsidP="00703216">
      <w:pPr>
        <w:pStyle w:val="Listenabsatz"/>
        <w:ind w:left="1440"/>
      </w:pPr>
      <w:r>
        <w:t>Im Anschluss soll der ML-Algorithmus auf seine Genauigkeit und Performan</w:t>
      </w:r>
      <w:r w:rsidR="00204F0A">
        <w:t>ce</w:t>
      </w:r>
      <w:r>
        <w:t xml:space="preserve"> untersucht werden</w:t>
      </w:r>
      <w:r w:rsidR="00E64146">
        <w:t>. Bei mangelhaften Ergebnissen sollen diese Parameter mittels einer Anpassung der Hyperparameter verbessert werden oder ein anderes maschinelles Lernverfahren ausgewählt werden.</w:t>
      </w:r>
    </w:p>
    <w:p w14:paraId="7420DED6" w14:textId="77777777" w:rsidR="00E64146" w:rsidRPr="00703216" w:rsidRDefault="00E64146" w:rsidP="00703216">
      <w:pPr>
        <w:pStyle w:val="Listenabsatz"/>
        <w:ind w:left="1440"/>
        <w:rPr>
          <w:b/>
        </w:rPr>
      </w:pPr>
    </w:p>
    <w:p w14:paraId="2A4CCB9D" w14:textId="3CA9AA06" w:rsidR="00E64146" w:rsidRDefault="00E64146" w:rsidP="009A705B">
      <w:pPr>
        <w:pStyle w:val="Listenabsatz"/>
        <w:numPr>
          <w:ilvl w:val="0"/>
          <w:numId w:val="9"/>
        </w:numPr>
        <w:jc w:val="both"/>
      </w:pPr>
      <w:r>
        <w:rPr>
          <w:b/>
        </w:rPr>
        <w:t xml:space="preserve">Ergebnis: </w:t>
      </w:r>
      <w:r w:rsidR="00993ECA">
        <w:t>ML-</w:t>
      </w:r>
      <w:r w:rsidR="0005183D">
        <w:t>Mode</w:t>
      </w:r>
      <w:r w:rsidR="00993ECA">
        <w:t>l</w:t>
      </w:r>
      <w:r w:rsidR="0005183D">
        <w:t>l zur Vorhersage des Risikos für eine Herzerkrankung</w:t>
      </w:r>
      <w:r w:rsidR="00993ECA">
        <w:t xml:space="preserve"> in den nächsten 10 Jahren.</w:t>
      </w:r>
    </w:p>
    <w:p w14:paraId="72AFA6A3" w14:textId="6475F610" w:rsidR="00703216" w:rsidRDefault="00204F0A" w:rsidP="00703216">
      <w:pPr>
        <w:keepNext/>
      </w:pPr>
      <w:r>
        <w:rPr>
          <w:noProof/>
        </w:rPr>
        <w:drawing>
          <wp:inline distT="0" distB="0" distL="0" distR="0" wp14:anchorId="550AE5CF" wp14:editId="10DA6F0B">
            <wp:extent cx="5760000" cy="2340202"/>
            <wp:effectExtent l="0" t="0" r="0" b="317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340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633F2B" w14:textId="4020192C" w:rsidR="00703216" w:rsidRPr="00703216" w:rsidRDefault="00703216" w:rsidP="00E64146">
      <w:pPr>
        <w:pStyle w:val="Beschriftung"/>
      </w:pPr>
      <w:r>
        <w:t xml:space="preserve">Abbildung </w:t>
      </w:r>
      <w:fldSimple w:instr=" SEQ Abbildung \* ARABIC ">
        <w:r w:rsidR="00401B44">
          <w:rPr>
            <w:noProof/>
          </w:rPr>
          <w:t>2</w:t>
        </w:r>
      </w:fldSimple>
      <w:r>
        <w:t>: Darstellung des Projekt-Prozesses (in Anlehnung an [3]).</w:t>
      </w:r>
    </w:p>
    <w:p w14:paraId="482E10C2" w14:textId="138C3504" w:rsidR="00993ECA" w:rsidRDefault="0005183D" w:rsidP="00993ECA">
      <w:pPr>
        <w:jc w:val="both"/>
      </w:pPr>
      <w:r w:rsidRPr="004E6C4C">
        <w:rPr>
          <w:b/>
        </w:rPr>
        <w:t>Ausblick</w:t>
      </w:r>
      <w:r>
        <w:t xml:space="preserve">: Im Anschluss </w:t>
      </w:r>
      <w:r w:rsidR="00993ECA">
        <w:t>an dieses Projekt</w:t>
      </w:r>
      <w:r>
        <w:t xml:space="preserve"> ist es vorstellbar, dass das entwickelte Modell in eine Applikation </w:t>
      </w:r>
      <w:r w:rsidR="00993ECA">
        <w:t>eingebettet</w:t>
      </w:r>
      <w:r>
        <w:t xml:space="preserve"> wird</w:t>
      </w:r>
      <w:r w:rsidR="00993ECA">
        <w:t xml:space="preserve">. Diese soll </w:t>
      </w:r>
      <w:proofErr w:type="gramStart"/>
      <w:r w:rsidR="00993ECA">
        <w:t>den</w:t>
      </w:r>
      <w:r>
        <w:t xml:space="preserve"> Patient</w:t>
      </w:r>
      <w:proofErr w:type="gramEnd"/>
      <w:r>
        <w:t>:innen eine Vorhersage über ihr Risik</w:t>
      </w:r>
      <w:r w:rsidR="00993ECA">
        <w:t>o</w:t>
      </w:r>
      <w:r w:rsidR="00204F0A">
        <w:t>,</w:t>
      </w:r>
      <w:r>
        <w:t xml:space="preserve"> </w:t>
      </w:r>
      <w:r w:rsidR="00993ECA">
        <w:t>in den nächsten 10 Jahren an einer Herzerkrankung zu erkranken,</w:t>
      </w:r>
      <w:r w:rsidR="00FC36CD">
        <w:t xml:space="preserve"> </w:t>
      </w:r>
      <w:r w:rsidR="00993ECA">
        <w:t>geben</w:t>
      </w:r>
      <w:r>
        <w:t>.</w:t>
      </w:r>
    </w:p>
    <w:p w14:paraId="712AC708" w14:textId="77777777" w:rsidR="009A705B" w:rsidRDefault="009A705B" w:rsidP="00993ECA">
      <w:pPr>
        <w:jc w:val="both"/>
      </w:pPr>
    </w:p>
    <w:p w14:paraId="6DCCE2A7" w14:textId="4CC54D2A" w:rsidR="00703216" w:rsidRPr="00993ECA" w:rsidRDefault="00703216" w:rsidP="00993ECA">
      <w:pPr>
        <w:jc w:val="both"/>
      </w:pPr>
      <w:r>
        <w:rPr>
          <w:rFonts w:ascii="Calibri" w:hAnsi="Calibri" w:cs="Calibri"/>
          <w:b/>
        </w:rPr>
        <w:lastRenderedPageBreak/>
        <w:t>Quellen</w:t>
      </w:r>
    </w:p>
    <w:p w14:paraId="75E05379" w14:textId="009BA31B" w:rsidR="00032173" w:rsidRPr="00703216" w:rsidRDefault="009438C0" w:rsidP="00703216">
      <w:pPr>
        <w:pStyle w:val="StandardWeb"/>
        <w:spacing w:before="0" w:beforeAutospacing="0" w:after="0" w:afterAutospacing="0" w:line="360" w:lineRule="auto"/>
        <w:ind w:left="720" w:hanging="720"/>
        <w:rPr>
          <w:rFonts w:ascii="Calibri" w:hAnsi="Calibri" w:cs="Calibri"/>
        </w:rPr>
      </w:pPr>
      <w:r w:rsidRPr="00703216">
        <w:rPr>
          <w:rFonts w:ascii="Calibri" w:hAnsi="Calibri" w:cs="Calibri"/>
        </w:rPr>
        <w:t xml:space="preserve">[1] </w:t>
      </w:r>
      <w:r w:rsidR="00032173" w:rsidRPr="00703216">
        <w:rPr>
          <w:rFonts w:ascii="Calibri" w:hAnsi="Calibri" w:cs="Calibri"/>
        </w:rPr>
        <w:t>Robert-Koch-Institut (o. D.): Herz-Kreislauf-Erkrankungen, RKI - Themenschwerpunkt Herz-Kreislauf-Erkrankungen, [online] https://www.rki.de/DE/Content/Gesundheitsmonitoring/Themen/Chronische_Erkrankungen/HKK/HKK_node.html [abgerufen am 27.10.2022].</w:t>
      </w:r>
    </w:p>
    <w:p w14:paraId="7FCD83BE" w14:textId="77777777" w:rsidR="00C02A90" w:rsidRPr="00703216" w:rsidRDefault="00C02A90" w:rsidP="00703216">
      <w:pPr>
        <w:pStyle w:val="StandardWeb"/>
        <w:spacing w:before="0" w:beforeAutospacing="0" w:after="0" w:afterAutospacing="0" w:line="360" w:lineRule="auto"/>
        <w:ind w:left="720" w:hanging="720"/>
        <w:rPr>
          <w:rFonts w:ascii="Calibri" w:hAnsi="Calibri" w:cs="Calibri"/>
        </w:rPr>
      </w:pPr>
      <w:r w:rsidRPr="00703216">
        <w:rPr>
          <w:rFonts w:ascii="Calibri" w:hAnsi="Calibri" w:cs="Calibri"/>
        </w:rPr>
        <w:t xml:space="preserve">[2] Wikipedia-Autoren (2004): </w:t>
      </w:r>
      <w:proofErr w:type="spellStart"/>
      <w:r w:rsidRPr="00703216">
        <w:rPr>
          <w:rFonts w:ascii="Calibri" w:hAnsi="Calibri" w:cs="Calibri"/>
        </w:rPr>
        <w:t>Framingham</w:t>
      </w:r>
      <w:proofErr w:type="spellEnd"/>
      <w:r w:rsidRPr="00703216">
        <w:rPr>
          <w:rFonts w:ascii="Calibri" w:hAnsi="Calibri" w:cs="Calibri"/>
        </w:rPr>
        <w:t>-Herz-Studie, [online] https://de.wikipedia.org/wiki/Framingham-Herz-Studie [abgerufen am 27.10.2022].</w:t>
      </w:r>
    </w:p>
    <w:p w14:paraId="6830179F" w14:textId="77777777" w:rsidR="00703216" w:rsidRPr="00703216" w:rsidRDefault="00703216" w:rsidP="00703216">
      <w:pPr>
        <w:pStyle w:val="StandardWeb"/>
        <w:spacing w:before="0" w:beforeAutospacing="0" w:after="0" w:afterAutospacing="0" w:line="360" w:lineRule="auto"/>
        <w:ind w:left="720" w:hanging="720"/>
        <w:rPr>
          <w:rFonts w:ascii="Calibri" w:hAnsi="Calibri" w:cs="Calibri"/>
        </w:rPr>
      </w:pPr>
      <w:r w:rsidRPr="00703216">
        <w:rPr>
          <w:rFonts w:ascii="Calibri" w:hAnsi="Calibri" w:cs="Calibri"/>
        </w:rPr>
        <w:t xml:space="preserve">[3] </w:t>
      </w:r>
      <w:proofErr w:type="spellStart"/>
      <w:r w:rsidRPr="00703216">
        <w:rPr>
          <w:rFonts w:ascii="Calibri" w:hAnsi="Calibri" w:cs="Calibri"/>
        </w:rPr>
        <w:t>Pajankar</w:t>
      </w:r>
      <w:proofErr w:type="spellEnd"/>
      <w:r w:rsidRPr="00703216">
        <w:rPr>
          <w:rFonts w:ascii="Calibri" w:hAnsi="Calibri" w:cs="Calibri"/>
        </w:rPr>
        <w:t xml:space="preserve">, </w:t>
      </w:r>
      <w:proofErr w:type="spellStart"/>
      <w:r w:rsidRPr="00703216">
        <w:rPr>
          <w:rFonts w:ascii="Calibri" w:hAnsi="Calibri" w:cs="Calibri"/>
        </w:rPr>
        <w:t>Ashwin</w:t>
      </w:r>
      <w:proofErr w:type="spellEnd"/>
      <w:r w:rsidRPr="00703216">
        <w:rPr>
          <w:rFonts w:ascii="Calibri" w:hAnsi="Calibri" w:cs="Calibri"/>
        </w:rPr>
        <w:t>/</w:t>
      </w:r>
      <w:proofErr w:type="spellStart"/>
      <w:r w:rsidRPr="00703216">
        <w:rPr>
          <w:rFonts w:ascii="Calibri" w:hAnsi="Calibri" w:cs="Calibri"/>
        </w:rPr>
        <w:t>Aditya</w:t>
      </w:r>
      <w:proofErr w:type="spellEnd"/>
      <w:r w:rsidRPr="00703216">
        <w:rPr>
          <w:rFonts w:ascii="Calibri" w:hAnsi="Calibri" w:cs="Calibri"/>
        </w:rPr>
        <w:t xml:space="preserve"> Joshi (2022): </w:t>
      </w:r>
      <w:r w:rsidRPr="00703216">
        <w:rPr>
          <w:rFonts w:ascii="Calibri" w:hAnsi="Calibri" w:cs="Calibri"/>
          <w:i/>
          <w:iCs/>
        </w:rPr>
        <w:t xml:space="preserve">Hands-on </w:t>
      </w:r>
      <w:proofErr w:type="spellStart"/>
      <w:r w:rsidRPr="00703216">
        <w:rPr>
          <w:rFonts w:ascii="Calibri" w:hAnsi="Calibri" w:cs="Calibri"/>
          <w:i/>
          <w:iCs/>
        </w:rPr>
        <w:t>Machine</w:t>
      </w:r>
      <w:proofErr w:type="spellEnd"/>
      <w:r w:rsidRPr="00703216">
        <w:rPr>
          <w:rFonts w:ascii="Calibri" w:hAnsi="Calibri" w:cs="Calibri"/>
          <w:i/>
          <w:iCs/>
        </w:rPr>
        <w:t xml:space="preserve"> Learning </w:t>
      </w:r>
      <w:proofErr w:type="spellStart"/>
      <w:r w:rsidRPr="00703216">
        <w:rPr>
          <w:rFonts w:ascii="Calibri" w:hAnsi="Calibri" w:cs="Calibri"/>
          <w:i/>
          <w:iCs/>
        </w:rPr>
        <w:t>with</w:t>
      </w:r>
      <w:proofErr w:type="spellEnd"/>
      <w:r w:rsidRPr="00703216">
        <w:rPr>
          <w:rFonts w:ascii="Calibri" w:hAnsi="Calibri" w:cs="Calibri"/>
          <w:i/>
          <w:iCs/>
        </w:rPr>
        <w:t xml:space="preserve"> Python: Implement </w:t>
      </w:r>
      <w:proofErr w:type="spellStart"/>
      <w:r w:rsidRPr="00703216">
        <w:rPr>
          <w:rFonts w:ascii="Calibri" w:hAnsi="Calibri" w:cs="Calibri"/>
          <w:i/>
          <w:iCs/>
        </w:rPr>
        <w:t>Neural</w:t>
      </w:r>
      <w:proofErr w:type="spellEnd"/>
      <w:r w:rsidRPr="00703216">
        <w:rPr>
          <w:rFonts w:ascii="Calibri" w:hAnsi="Calibri" w:cs="Calibri"/>
          <w:i/>
          <w:iCs/>
        </w:rPr>
        <w:t xml:space="preserve"> Network Solutions </w:t>
      </w:r>
      <w:proofErr w:type="spellStart"/>
      <w:r w:rsidRPr="00703216">
        <w:rPr>
          <w:rFonts w:ascii="Calibri" w:hAnsi="Calibri" w:cs="Calibri"/>
          <w:i/>
          <w:iCs/>
        </w:rPr>
        <w:t>with</w:t>
      </w:r>
      <w:proofErr w:type="spellEnd"/>
      <w:r w:rsidRPr="00703216">
        <w:rPr>
          <w:rFonts w:ascii="Calibri" w:hAnsi="Calibri" w:cs="Calibri"/>
          <w:i/>
          <w:iCs/>
        </w:rPr>
        <w:t xml:space="preserve"> </w:t>
      </w:r>
      <w:proofErr w:type="spellStart"/>
      <w:r w:rsidRPr="00703216">
        <w:rPr>
          <w:rFonts w:ascii="Calibri" w:hAnsi="Calibri" w:cs="Calibri"/>
          <w:i/>
          <w:iCs/>
        </w:rPr>
        <w:t>Scikit-learn</w:t>
      </w:r>
      <w:proofErr w:type="spellEnd"/>
      <w:r w:rsidRPr="00703216">
        <w:rPr>
          <w:rFonts w:ascii="Calibri" w:hAnsi="Calibri" w:cs="Calibri"/>
          <w:i/>
          <w:iCs/>
        </w:rPr>
        <w:t xml:space="preserve"> and </w:t>
      </w:r>
      <w:proofErr w:type="spellStart"/>
      <w:r w:rsidRPr="00703216">
        <w:rPr>
          <w:rFonts w:ascii="Calibri" w:hAnsi="Calibri" w:cs="Calibri"/>
          <w:i/>
          <w:iCs/>
        </w:rPr>
        <w:t>PyTorch</w:t>
      </w:r>
      <w:proofErr w:type="spellEnd"/>
      <w:r w:rsidRPr="00703216">
        <w:rPr>
          <w:rFonts w:ascii="Calibri" w:hAnsi="Calibri" w:cs="Calibri"/>
        </w:rPr>
        <w:t xml:space="preserve">, 1st </w:t>
      </w:r>
      <w:proofErr w:type="spellStart"/>
      <w:r w:rsidRPr="00703216">
        <w:rPr>
          <w:rFonts w:ascii="Calibri" w:hAnsi="Calibri" w:cs="Calibri"/>
        </w:rPr>
        <w:t>ed</w:t>
      </w:r>
      <w:proofErr w:type="spellEnd"/>
      <w:r w:rsidRPr="00703216">
        <w:rPr>
          <w:rFonts w:ascii="Calibri" w:hAnsi="Calibri" w:cs="Calibri"/>
        </w:rPr>
        <w:t xml:space="preserve">., </w:t>
      </w:r>
      <w:proofErr w:type="spellStart"/>
      <w:r w:rsidRPr="00703216">
        <w:rPr>
          <w:rFonts w:ascii="Calibri" w:hAnsi="Calibri" w:cs="Calibri"/>
        </w:rPr>
        <w:t>Apress</w:t>
      </w:r>
      <w:proofErr w:type="spellEnd"/>
      <w:r w:rsidRPr="00703216">
        <w:rPr>
          <w:rFonts w:ascii="Calibri" w:hAnsi="Calibri" w:cs="Calibri"/>
        </w:rPr>
        <w:t>.</w:t>
      </w:r>
    </w:p>
    <w:p w14:paraId="36AF1653" w14:textId="18070BFA" w:rsidR="00C02A90" w:rsidRDefault="00C02A90" w:rsidP="00032173">
      <w:pPr>
        <w:pStyle w:val="StandardWeb"/>
        <w:spacing w:before="0" w:beforeAutospacing="0" w:after="0" w:afterAutospacing="0" w:line="276" w:lineRule="auto"/>
        <w:ind w:left="720" w:hanging="720"/>
      </w:pPr>
    </w:p>
    <w:p w14:paraId="52CAA1C3" w14:textId="39EF4663" w:rsidR="009438C0" w:rsidRDefault="009438C0"/>
    <w:sectPr w:rsidR="009438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3643"/>
    <w:multiLevelType w:val="hybridMultilevel"/>
    <w:tmpl w:val="866EC35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6F7E05"/>
    <w:multiLevelType w:val="hybridMultilevel"/>
    <w:tmpl w:val="8FD6924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 w15:restartNumberingAfterBreak="0">
    <w:nsid w:val="3DDD7F92"/>
    <w:multiLevelType w:val="hybridMultilevel"/>
    <w:tmpl w:val="E6D64D4C"/>
    <w:lvl w:ilvl="0" w:tplc="405A175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2D40246"/>
    <w:multiLevelType w:val="hybridMultilevel"/>
    <w:tmpl w:val="DB6A183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D86850"/>
    <w:multiLevelType w:val="hybridMultilevel"/>
    <w:tmpl w:val="EC88C4EE"/>
    <w:lvl w:ilvl="0" w:tplc="9EE0949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15CAC"/>
    <w:multiLevelType w:val="hybridMultilevel"/>
    <w:tmpl w:val="E5EC36D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5737C6"/>
    <w:multiLevelType w:val="hybridMultilevel"/>
    <w:tmpl w:val="7BBEAAE0"/>
    <w:lvl w:ilvl="0" w:tplc="BD201C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B5E78"/>
    <w:multiLevelType w:val="hybridMultilevel"/>
    <w:tmpl w:val="13503B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C176F"/>
    <w:multiLevelType w:val="hybridMultilevel"/>
    <w:tmpl w:val="E5FA349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6270731">
    <w:abstractNumId w:val="7"/>
  </w:num>
  <w:num w:numId="2" w16cid:durableId="1496917182">
    <w:abstractNumId w:val="4"/>
  </w:num>
  <w:num w:numId="3" w16cid:durableId="1675186437">
    <w:abstractNumId w:val="8"/>
  </w:num>
  <w:num w:numId="4" w16cid:durableId="387532663">
    <w:abstractNumId w:val="5"/>
  </w:num>
  <w:num w:numId="5" w16cid:durableId="1636644514">
    <w:abstractNumId w:val="2"/>
  </w:num>
  <w:num w:numId="6" w16cid:durableId="547109191">
    <w:abstractNumId w:val="1"/>
  </w:num>
  <w:num w:numId="7" w16cid:durableId="1354385559">
    <w:abstractNumId w:val="0"/>
  </w:num>
  <w:num w:numId="8" w16cid:durableId="391662188">
    <w:abstractNumId w:val="3"/>
  </w:num>
  <w:num w:numId="9" w16cid:durableId="14441534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BB"/>
    <w:rsid w:val="00032173"/>
    <w:rsid w:val="0005183D"/>
    <w:rsid w:val="00204F0A"/>
    <w:rsid w:val="0032737B"/>
    <w:rsid w:val="00337A10"/>
    <w:rsid w:val="00401B44"/>
    <w:rsid w:val="00431705"/>
    <w:rsid w:val="00490779"/>
    <w:rsid w:val="004E6C4C"/>
    <w:rsid w:val="005E3202"/>
    <w:rsid w:val="00703216"/>
    <w:rsid w:val="007042E2"/>
    <w:rsid w:val="008B38B3"/>
    <w:rsid w:val="009438C0"/>
    <w:rsid w:val="00993ECA"/>
    <w:rsid w:val="009A705B"/>
    <w:rsid w:val="00B860BB"/>
    <w:rsid w:val="00BB26B7"/>
    <w:rsid w:val="00C02A90"/>
    <w:rsid w:val="00E64146"/>
    <w:rsid w:val="00FC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0A32"/>
  <w15:chartTrackingRefBased/>
  <w15:docId w15:val="{71B8F830-16B7-45A9-BBD4-9444AD05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183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042E2"/>
    <w:rPr>
      <w:color w:val="0000FF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9438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032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3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asheesh200/framingham-heart-study-datas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598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Garcia Petershof</dc:creator>
  <cp:keywords/>
  <dc:description/>
  <cp:lastModifiedBy>Laura Garcia Petershof</cp:lastModifiedBy>
  <cp:revision>9</cp:revision>
  <cp:lastPrinted>2022-11-02T14:31:00Z</cp:lastPrinted>
  <dcterms:created xsi:type="dcterms:W3CDTF">2022-10-27T16:21:00Z</dcterms:created>
  <dcterms:modified xsi:type="dcterms:W3CDTF">2022-11-02T14:32:00Z</dcterms:modified>
</cp:coreProperties>
</file>