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6F84" w14:textId="14F0D05D" w:rsidR="00BA5CC9" w:rsidRDefault="0095317E" w:rsidP="0095317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24945">
        <w:rPr>
          <w:rFonts w:ascii="Arial" w:hAnsi="Arial" w:cs="Arial"/>
          <w:b/>
          <w:bCs/>
          <w:sz w:val="32"/>
          <w:szCs w:val="32"/>
        </w:rPr>
        <w:t>VANTAGENS</w:t>
      </w:r>
    </w:p>
    <w:p w14:paraId="75764B4F" w14:textId="5634197F" w:rsidR="00124945" w:rsidRDefault="00124945" w:rsidP="0095317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C30A75" w14:textId="007504DF" w:rsidR="00124945" w:rsidRDefault="00124945" w:rsidP="0095317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4894BD" w14:textId="6B361560" w:rsidR="00124945" w:rsidRDefault="00124945" w:rsidP="00124945">
      <w:pPr>
        <w:rPr>
          <w:rFonts w:ascii="Arial" w:hAnsi="Arial" w:cs="Arial"/>
          <w:sz w:val="32"/>
          <w:szCs w:val="32"/>
        </w:rPr>
      </w:pPr>
      <w:r w:rsidRPr="00124945">
        <w:rPr>
          <w:rFonts w:ascii="Arial" w:hAnsi="Arial" w:cs="Arial"/>
          <w:sz w:val="32"/>
          <w:szCs w:val="32"/>
        </w:rPr>
        <w:t>Quais</w:t>
      </w:r>
      <w:r>
        <w:rPr>
          <w:rFonts w:ascii="Arial" w:hAnsi="Arial" w:cs="Arial"/>
          <w:sz w:val="32"/>
          <w:szCs w:val="32"/>
        </w:rPr>
        <w:t xml:space="preserve"> as vantagens de se usar o GIT e o GITHUB?</w:t>
      </w:r>
    </w:p>
    <w:p w14:paraId="14DEE8CE" w14:textId="4695F416" w:rsidR="00124945" w:rsidRDefault="00124945" w:rsidP="00124945">
      <w:pPr>
        <w:rPr>
          <w:rFonts w:ascii="Arial" w:hAnsi="Arial" w:cs="Arial"/>
          <w:sz w:val="32"/>
          <w:szCs w:val="32"/>
        </w:rPr>
      </w:pPr>
    </w:p>
    <w:p w14:paraId="01C1D440" w14:textId="03F85014" w:rsidR="00124945" w:rsidRDefault="00124945" w:rsidP="00124945">
      <w:pPr>
        <w:rPr>
          <w:rFonts w:ascii="Arial" w:hAnsi="Arial" w:cs="Arial"/>
          <w:sz w:val="32"/>
          <w:szCs w:val="32"/>
        </w:rPr>
      </w:pPr>
    </w:p>
    <w:p w14:paraId="6824C4EA" w14:textId="063DC512" w:rsidR="00124945" w:rsidRPr="00124945" w:rsidRDefault="00124945" w:rsidP="001249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e 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ITHUB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são utilizados no dia a dia das pessoas que criam software por um motivo bem simples: </w:t>
      </w:r>
      <w:r>
        <w:rPr>
          <w:rFonts w:ascii="Arial" w:hAnsi="Arial" w:cs="Arial"/>
          <w:color w:val="040C28"/>
          <w:sz w:val="30"/>
          <w:szCs w:val="30"/>
        </w:rPr>
        <w:t>ter uma forma fácil de gerenciar o código fonte da aplicação, do sistema, do produto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7DE9DB55" w14:textId="0F903E5F" w:rsidR="0095317E" w:rsidRDefault="0095317E" w:rsidP="0095317E">
      <w:pPr>
        <w:jc w:val="center"/>
        <w:rPr>
          <w:sz w:val="32"/>
          <w:szCs w:val="32"/>
        </w:rPr>
      </w:pPr>
    </w:p>
    <w:p w14:paraId="0BD78C69" w14:textId="77777777" w:rsidR="0095317E" w:rsidRPr="0095317E" w:rsidRDefault="0095317E" w:rsidP="0095317E">
      <w:pPr>
        <w:rPr>
          <w:sz w:val="32"/>
          <w:szCs w:val="32"/>
        </w:rPr>
      </w:pPr>
    </w:p>
    <w:sectPr w:rsidR="0095317E" w:rsidRPr="00953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1926"/>
    <w:multiLevelType w:val="multilevel"/>
    <w:tmpl w:val="FA1A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C9"/>
    <w:rsid w:val="00124945"/>
    <w:rsid w:val="0095317E"/>
    <w:rsid w:val="00BA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1A62"/>
  <w15:chartTrackingRefBased/>
  <w15:docId w15:val="{31E31A8C-1543-441C-98CC-A9F56719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3</cp:revision>
  <dcterms:created xsi:type="dcterms:W3CDTF">2023-04-04T00:02:00Z</dcterms:created>
  <dcterms:modified xsi:type="dcterms:W3CDTF">2023-04-04T00:28:00Z</dcterms:modified>
</cp:coreProperties>
</file>