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DemoRABC 系統軟體說明書</w:t>
      </w:r>
    </w:p>
    <w:p/>
    <w:p>
      <w:r>
        <w:rPr>
          <w:b/>
          <w:sz w:val="28"/>
        </w:rPr>
        <w:t>一、系統概覽</w:t>
      </w:r>
    </w:p>
    <w:p>
      <w:r>
        <w:rPr>
          <w:sz w:val="24"/>
        </w:rPr>
        <w:t>- 目標：角色導向權限控管與活動稽核後台，登入後依角色載入功能清單並建立選單。</w:t>
      </w:r>
    </w:p>
    <w:p>
      <w:r>
        <w:rPr>
          <w:sz w:val="24"/>
        </w:rPr>
        <w:t>- 核心功能：功能維護、角色維護、角色查詢、活動日誌分析與靜態業務範本頁。</w:t>
      </w:r>
    </w:p>
    <w:p>
      <w:r>
        <w:rPr>
          <w:sz w:val="24"/>
        </w:rPr>
        <w:t>- 主要使用族群：系統管理員、稽核人員、維運團隊。</w:t>
      </w:r>
    </w:p>
    <w:p>
      <w:r>
        <w:rPr>
          <w:sz w:val="24"/>
        </w:rPr>
        <w:t>- 系統版本：DemoRABC 0.0.1-SNAPSHOT（Spring Boot 3.5.6，Java 21）。</w:t>
      </w:r>
    </w:p>
    <w:p/>
    <w:p>
      <w:r>
        <w:rPr>
          <w:b/>
          <w:sz w:val="28"/>
        </w:rPr>
        <w:t>二、系統架構</w:t>
      </w:r>
    </w:p>
    <w:p>
      <w:r>
        <w:rPr>
          <w:sz w:val="24"/>
        </w:rPr>
        <w:t>- 技術棧：Spring MVC、Thymeleaf、Spring Security、Spring Data JPA、PostgreSQL。</w:t>
      </w:r>
    </w:p>
    <w:p>
      <w:r>
        <w:rPr>
          <w:sz w:val="24"/>
        </w:rPr>
        <w:t>- 服務層：FunctionService 與 RoleService 驗證輸入並維護資料一致性。</w:t>
      </w:r>
    </w:p>
    <w:p>
      <w:r>
        <w:rPr>
          <w:sz w:val="24"/>
        </w:rPr>
        <w:t>- 資料存取：Repository 介面搭配 Criteria 查詢與分頁。</w:t>
      </w:r>
    </w:p>
    <w:p>
      <w:r>
        <w:rPr>
          <w:sz w:val="24"/>
        </w:rPr>
        <w:t>- 啟動流程：DemoRabcApplication 載入 Spring 組件後啟動後台。</w:t>
      </w:r>
    </w:p>
    <w:p/>
    <w:p>
      <w:r>
        <w:rPr>
          <w:b/>
          <w:sz w:val="28"/>
        </w:rPr>
        <w:t>三、部署作業</w:t>
      </w:r>
    </w:p>
    <w:p>
      <w:r>
        <w:rPr>
          <w:sz w:val="24"/>
        </w:rPr>
        <w:t>- 環境需求：JDK 21、Maven、PostgreSQL 14 以上。</w:t>
      </w:r>
    </w:p>
    <w:p>
      <w:r>
        <w:rPr>
          <w:sz w:val="24"/>
        </w:rPr>
        <w:t>- 建置資料庫：執行 doc/tables.sql 建立資料表與關聯。</w:t>
      </w:r>
    </w:p>
    <w:p>
      <w:r>
        <w:rPr>
          <w:sz w:val="24"/>
        </w:rPr>
        <w:t>- 設定檔：依環境調整 application.yaml 中的資料庫與分頁參數。</w:t>
      </w:r>
    </w:p>
    <w:p>
      <w:r>
        <w:rPr>
          <w:sz w:val="24"/>
        </w:rPr>
        <w:t>- 啟動指令：mvn spring-boot:run 或建立 jar 於 http://localhost:8080。</w:t>
      </w:r>
    </w:p>
    <w:p/>
    <w:p>
      <w:r>
        <w:rPr>
          <w:b/>
          <w:sz w:val="28"/>
        </w:rPr>
        <w:t>四、功能模組</w:t>
      </w:r>
    </w:p>
    <w:p>
      <w:r>
        <w:rPr>
          <w:sz w:val="24"/>
        </w:rPr>
        <w:t>- 登入與首頁：表單登入成功後載入使用者功能並更新選單。</w:t>
      </w:r>
    </w:p>
    <w:p>
      <w:r>
        <w:rPr>
          <w:sz w:val="24"/>
        </w:rPr>
        <w:t>- 功能維護：查詢、編輯與新增功能並驗證欄位與群組。</w:t>
      </w:r>
    </w:p>
    <w:p>
      <w:r>
        <w:rPr>
          <w:sz w:val="24"/>
        </w:rPr>
        <w:t>- 角色維護：查詢或建立角色並勾選授權功能。</w:t>
      </w:r>
    </w:p>
    <w:p>
      <w:r>
        <w:rPr>
          <w:sz w:val="24"/>
        </w:rPr>
        <w:t>- 活動稽核：提供日誌查詢、匯出與統計儀表板。</w:t>
      </w:r>
    </w:p>
    <w:p>
      <w:r>
        <w:rPr>
          <w:sz w:val="24"/>
        </w:rPr>
        <w:t>- 靜態範本頁：保單、客戶與使用者頁供後續串接。</w:t>
      </w:r>
    </w:p>
    <w:p/>
    <w:p>
      <w:r>
        <w:rPr>
          <w:b/>
          <w:sz w:val="28"/>
        </w:rPr>
        <w:t>五、操作流程</w:t>
      </w:r>
    </w:p>
    <w:p>
      <w:r>
        <w:rPr>
          <w:sz w:val="24"/>
        </w:rPr>
        <w:t>- 登入：/login 表單驗證並顯示錯誤或登出訊息。</w:t>
      </w:r>
    </w:p>
    <w:p>
      <w:r>
        <w:rPr>
          <w:sz w:val="24"/>
        </w:rPr>
        <w:t>- 選單導航：依 session 功能與群組顯示左側選單與登出按鈕。</w:t>
      </w:r>
    </w:p>
    <w:p>
      <w:r>
        <w:rPr>
          <w:sz w:val="24"/>
        </w:rPr>
        <w:t>- 功能維護流程：在「功能編輯」頁搜尋、選取並更新資訊。</w:t>
      </w:r>
    </w:p>
    <w:p>
      <w:r>
        <w:rPr>
          <w:sz w:val="24"/>
        </w:rPr>
        <w:t>- 角色維護流程：查詢角色、勾選功能並儲存後顯示成功訊息。</w:t>
      </w:r>
    </w:p>
    <w:p>
      <w:r>
        <w:rPr>
          <w:sz w:val="24"/>
        </w:rPr>
        <w:t>- 活動日誌流程：依條件篩選、展開請求參數並可匯出 CSV。</w:t>
      </w:r>
    </w:p>
    <w:p/>
    <w:p>
      <w:r>
        <w:rPr>
          <w:b/>
          <w:sz w:val="28"/>
        </w:rPr>
        <w:t>六、資料庫設計</w:t>
      </w:r>
    </w:p>
    <w:p>
      <w:r>
        <w:rPr>
          <w:sz w:val="24"/>
        </w:rPr>
        <w:t>- 核心資料表：function_group、functions、roles、users、role_functions、user_roles、activity_logs。</w:t>
      </w:r>
    </w:p>
    <w:p>
      <w:r>
        <w:rPr>
          <w:sz w:val="24"/>
        </w:rPr>
        <w:t>- ORM 映射：實體類別維護欄位約束與關聯設定確保參照完整性。</w:t>
      </w:r>
    </w:p>
    <w:p>
      <w:r>
        <w:rPr>
          <w:sz w:val="24"/>
        </w:rPr>
        <w:t>- DTO 設計：FunctionDto、RoleDto、FunctionGroupDto 以 record 定義。</w:t>
      </w:r>
    </w:p>
    <w:p>
      <w:r>
        <w:rPr>
          <w:sz w:val="24"/>
        </w:rPr>
        <w:t>- 使用者功能查詢：UserService 以原生 SQL 取得可用功能供選單顯示。</w:t>
      </w:r>
    </w:p>
    <w:p/>
    <w:p>
      <w:r>
        <w:rPr>
          <w:b/>
          <w:sz w:val="28"/>
        </w:rPr>
        <w:t>七、權限與安全</w:t>
      </w:r>
    </w:p>
    <w:p>
      <w:r>
        <w:rPr>
          <w:sz w:val="24"/>
        </w:rPr>
        <w:t>- 認證流程：自訂登入成功、失敗與登出處理器記錄活動並導向頁面。</w:t>
      </w:r>
    </w:p>
    <w:p>
      <w:r>
        <w:rPr>
          <w:sz w:val="24"/>
        </w:rPr>
        <w:t>- 使用者載入：UserDetailsServiceImpl 從資料庫載入帳密並指派角色。</w:t>
      </w:r>
    </w:p>
    <w:p>
      <w:r>
        <w:rPr>
          <w:sz w:val="24"/>
        </w:rPr>
        <w:t>- 登入防護：15 分鐘內失敗超過 5 次轉導帳號鎖定頁面。</w:t>
      </w:r>
    </w:p>
    <w:p>
      <w:r>
        <w:rPr>
          <w:sz w:val="24"/>
        </w:rPr>
        <w:t>- 活動追蹤：ActivityLoggingAspect 攔截頁面存取與資料操作事件。</w:t>
      </w:r>
    </w:p>
    <w:p/>
    <w:p>
      <w:r>
        <w:rPr>
          <w:b/>
          <w:sz w:val="28"/>
        </w:rPr>
        <w:t>八、維運建議</w:t>
      </w:r>
    </w:p>
    <w:p>
      <w:r>
        <w:rPr>
          <w:sz w:val="24"/>
        </w:rPr>
        <w:t>- 日誌管理：ActivityLogService 提供查詢、失敗計數與舊資料清理。</w:t>
      </w:r>
    </w:p>
    <w:p>
      <w:r>
        <w:rPr>
          <w:sz w:val="24"/>
        </w:rPr>
        <w:t>- 監控指標：countActiveUsersToday 可作為儀表板指標。</w:t>
      </w:r>
    </w:p>
    <w:p>
      <w:r>
        <w:rPr>
          <w:sz w:val="24"/>
        </w:rPr>
        <w:t>- 設定調校：視需求調整 Hibernate show-sql 與分頁大小。</w:t>
      </w:r>
    </w:p>
    <w:p>
      <w:r>
        <w:rPr>
          <w:sz w:val="24"/>
        </w:rPr>
        <w:t>- 日誌整合：建議將 activity_logs 匯入集中式稽核或 SIEM。</w:t>
      </w:r>
    </w:p>
    <w:p/>
    <w:p>
      <w:r>
        <w:rPr>
          <w:b/>
          <w:sz w:val="28"/>
        </w:rPr>
        <w:t>九、限制與後續</w:t>
      </w:r>
    </w:p>
    <w:p>
      <w:r>
        <w:rPr>
          <w:sz w:val="24"/>
        </w:rPr>
        <w:t>- 業務頁面僅示意 UI，尚未串接後端資料。</w:t>
      </w:r>
    </w:p>
    <w:p>
      <w:r>
        <w:rPr>
          <w:sz w:val="24"/>
        </w:rPr>
        <w:t>- 缺少使用者維護介面，需要額外開發或透過資料庫操作。</w:t>
      </w:r>
    </w:p>
    <w:p>
      <w:r>
        <w:rPr>
          <w:sz w:val="24"/>
        </w:rPr>
        <w:t>- 日誌清理與統計尚未排程化，需要額外作業。</w:t>
      </w:r>
    </w:p>
    <w:p>
      <w:r>
        <w:rPr>
          <w:sz w:val="24"/>
        </w:rPr>
        <w:t>- 權限粒度固定為 ROLE_USER，建議依角色動態載入。</w:t>
      </w:r>
    </w:p>
    <w:p/>
    <w:p>
      <w:r>
        <w:rPr>
          <w:b/>
          <w:sz w:val="28"/>
        </w:rPr>
        <w:t>十、附錄資源</w:t>
      </w:r>
    </w:p>
    <w:p>
      <w:r>
        <w:rPr>
          <w:sz w:val="24"/>
        </w:rPr>
        <w:t>- SQL 腳本：doc/tables.sql。</w:t>
      </w:r>
    </w:p>
    <w:p>
      <w:r>
        <w:rPr>
          <w:sz w:val="24"/>
        </w:rPr>
        <w:t>- ER 圖：doc/erd.mmd。</w:t>
      </w:r>
    </w:p>
    <w:p>
      <w:r>
        <w:rPr>
          <w:sz w:val="24"/>
        </w:rPr>
        <w:t>- 程式風格：doc/JavaCodingStyle.md。</w:t>
      </w:r>
    </w:p>
    <w:p>
      <w:r>
        <w:rPr>
          <w:sz w:val="24"/>
        </w:rPr>
        <w:t>- 靜態資源：templates 與 static 目錄。</w:t>
      </w: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
</file>