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t-analytics---capsid-aav9-elisa"/>
    <w:p>
      <w:pPr>
        <w:pStyle w:val="Heading1"/>
      </w:pPr>
      <w:r>
        <w:t xml:space="preserve">GT Analytics - Capsid AAV9-ELISA</w:t>
      </w:r>
    </w:p>
    <w:p>
      <w:pPr>
        <w:pStyle w:val="FirstParagraph"/>
      </w:pPr>
      <w:r>
        <w:t xml:space="preserve">SOP-234702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Capsid concentration is determined for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SOP-234702 and/or method history file DMD-211328.</w:t>
      </w:r>
    </w:p>
    <w:bookmarkEnd w:id="21"/>
    <w:bookmarkStart w:id="25" w:name="results---current-reference"/>
    <w:p>
      <w:pPr>
        <w:pStyle w:val="Heading2"/>
      </w:pPr>
      <w:r>
        <w:t xml:space="preserve">Results - Current Reference</w:t>
      </w:r>
    </w:p>
    <w:bookmarkStart w:id="22" w:name="plate-1"/>
    <w:p>
      <w:pPr>
        <w:pStyle w:val="Heading3"/>
      </w:pPr>
      <w:r>
        <w:t xml:space="preserve">Plate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63"/>
        <w:gridCol w:w="1769"/>
        <w:gridCol w:w="1348"/>
        <w:gridCol w:w="1516"/>
        <w:gridCol w:w="842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[ 2.152e+10 ]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2"/>
    <w:bookmarkStart w:id="23" w:name="plate-2"/>
    <w:p>
      <w:pPr>
        <w:pStyle w:val="Heading3"/>
      </w:pPr>
      <w:r>
        <w:t xml:space="preserve">Plate 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63"/>
        <w:gridCol w:w="1769"/>
        <w:gridCol w:w="1348"/>
        <w:gridCol w:w="1516"/>
        <w:gridCol w:w="842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[ 1.997e+10 ]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2.804e+10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2.863e+10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5.630e+09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1.250e+11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4.112e+10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8.774e+10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9.610e+09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8.468e+10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4.697e+10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4.639e+10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4.794e+10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7.472e+10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6.507e+10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8.027e+10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7.689e+10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3.688e+10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2,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3"/>
    <w:bookmarkStart w:id="24" w:name="plate-3"/>
    <w:p>
      <w:pPr>
        <w:pStyle w:val="Heading3"/>
      </w:pPr>
      <w:r>
        <w:t xml:space="preserve">Plate 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50"/>
        <w:gridCol w:w="1750"/>
        <w:gridCol w:w="1333"/>
        <w:gridCol w:w="1500"/>
        <w:gridCol w:w="833"/>
        <w:gridCol w:w="12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[ 2.066e+10 ]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invalid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5.154e+10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5.390e+10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8.738e+09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( 3.500e+09 )*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valid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1.956e+11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2.203e+11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7.101e+10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1.569e+11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1.203e+11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6.033e+10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7.122e+10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7.893e+10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1.043e+11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8.428e+10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1.145e+11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1.167e+11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1.115e+11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3,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4"/>
    <w:bookmarkEnd w:id="25"/>
    <w:bookmarkStart w:id="26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1.888e+12 - 2.703e+12 cp/ml</w:t>
      </w:r>
    </w:p>
    <w:bookmarkEnd w:id="26"/>
    <w:bookmarkEnd w:id="27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AE627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31C1DD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8AED6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3EC461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949C4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2A6EA3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60FC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E2CC8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8B03B0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1218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F970A00"/>
    <w:multiLevelType w:val="multilevel"/>
    <w:tmpl w:val="BA68A09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16cid:durableId="535234873"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02481"/>
  </w:style>
  <w:style w:styleId="Heading1" w:type="paragraph">
    <w:name w:val="heading 1"/>
    <w:basedOn w:val="Normal"/>
    <w:next w:val="BodyText"/>
    <w:uiPriority w:val="9"/>
    <w:qFormat/>
    <w:rsid w:val="004C0903"/>
    <w:pPr>
      <w:keepNext/>
      <w:keepLines/>
      <w:numPr>
        <w:numId w:val="1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4C0903"/>
    <w:pPr>
      <w:keepNext/>
      <w:keepLines/>
      <w:numPr>
        <w:ilvl w:val="1"/>
        <w:numId w:val="1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4C0903"/>
    <w:pPr>
      <w:keepNext/>
      <w:keepLines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C0903"/>
    <w:pPr>
      <w:keepNext/>
      <w:keepLines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4C0903"/>
    <w:pPr>
      <w:keepNext/>
      <w:keepLines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next w:val="Normal"/>
    <w:qFormat/>
    <w:rsid w:val="000A1335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4C090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4C0903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E02481"/>
    <w:rPr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2023-12-18T10:47:09Z</dcterms:created>
  <dcterms:modified xsi:type="dcterms:W3CDTF">2023-12-18T10:47:09Z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