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GRUPO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SEÑALES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Indicad las señales que se detallan a continuación, puedes consultar las que tengas dudas en: 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https://www.insst.es/materias/riesgos/seguridad-en-el-trabajo/senalizacion?utm_source</w:t>
        </w:r>
      </w:hyperlink>
      <w:r w:rsidDel="00000000" w:rsidR="00000000" w:rsidRPr="00000000">
        <w:rPr>
          <w:sz w:val="22"/>
          <w:szCs w:val="22"/>
          <w:rtl w:val="0"/>
        </w:rPr>
        <w:t xml:space="preserve"> o en otras fuentes que regulen esta materia. Tendréis que enseñar a vuestros compañeros estas señales, ¿podríais plantear un kahoot -u otra herramienta- para que las aprendan sin esfuerzo?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5396230" cy="147953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479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</w:t>
      </w:r>
    </w:p>
    <w:p w:rsidR="00000000" w:rsidDel="00000000" w:rsidP="00000000" w:rsidRDefault="00000000" w:rsidRPr="00000000" w14:paraId="00000009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</w:t>
      </w:r>
    </w:p>
    <w:p w:rsidR="00000000" w:rsidDel="00000000" w:rsidP="00000000" w:rsidRDefault="00000000" w:rsidRPr="00000000" w14:paraId="0000000A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</w:t>
      </w:r>
    </w:p>
    <w:p w:rsidR="00000000" w:rsidDel="00000000" w:rsidP="00000000" w:rsidRDefault="00000000" w:rsidRPr="00000000" w14:paraId="0000000B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</w:t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</w:t>
      </w:r>
    </w:p>
    <w:p w:rsidR="00000000" w:rsidDel="00000000" w:rsidP="00000000" w:rsidRDefault="00000000" w:rsidRPr="00000000" w14:paraId="0000000D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</w:t>
      </w:r>
    </w:p>
    <w:p w:rsidR="00000000" w:rsidDel="00000000" w:rsidP="00000000" w:rsidRDefault="00000000" w:rsidRPr="00000000" w14:paraId="0000000E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 </w:t>
      </w:r>
    </w:p>
    <w:p w:rsidR="00000000" w:rsidDel="00000000" w:rsidP="00000000" w:rsidRDefault="00000000" w:rsidRPr="00000000" w14:paraId="0000000F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 </w:t>
      </w:r>
    </w:p>
    <w:p w:rsidR="00000000" w:rsidDel="00000000" w:rsidP="00000000" w:rsidRDefault="00000000" w:rsidRPr="00000000" w14:paraId="00000010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10. </w:t>
      </w:r>
    </w:p>
    <w:p w:rsidR="00000000" w:rsidDel="00000000" w:rsidP="00000000" w:rsidRDefault="00000000" w:rsidRPr="00000000" w14:paraId="00000011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11. </w:t>
      </w:r>
    </w:p>
    <w:p w:rsidR="00000000" w:rsidDel="00000000" w:rsidP="00000000" w:rsidRDefault="00000000" w:rsidRPr="00000000" w14:paraId="00000012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92425" cy="203835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4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</w:t>
      </w:r>
    </w:p>
    <w:p w:rsidR="00000000" w:rsidDel="00000000" w:rsidP="00000000" w:rsidRDefault="00000000" w:rsidRPr="00000000" w14:paraId="00000016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</w:t>
      </w:r>
    </w:p>
    <w:p w:rsidR="00000000" w:rsidDel="00000000" w:rsidP="00000000" w:rsidRDefault="00000000" w:rsidRPr="00000000" w14:paraId="00000017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</w:t>
      </w:r>
    </w:p>
    <w:p w:rsidR="00000000" w:rsidDel="00000000" w:rsidP="00000000" w:rsidRDefault="00000000" w:rsidRPr="00000000" w14:paraId="00000018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</w:t>
      </w:r>
    </w:p>
    <w:p w:rsidR="00000000" w:rsidDel="00000000" w:rsidP="00000000" w:rsidRDefault="00000000" w:rsidRPr="00000000" w14:paraId="00000019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</w:t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</w:t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</w:t>
      </w:r>
    </w:p>
    <w:p w:rsidR="00000000" w:rsidDel="00000000" w:rsidP="00000000" w:rsidRDefault="00000000" w:rsidRPr="00000000" w14:paraId="0000001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 </w:t>
      </w:r>
    </w:p>
    <w:p w:rsidR="00000000" w:rsidDel="00000000" w:rsidP="00000000" w:rsidRDefault="00000000" w:rsidRPr="00000000" w14:paraId="0000001D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GRUPO 2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TIPOS DE ACCIDENTES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2124758" cy="1588884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758" cy="1588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Documentaos sobre los siguientes conceptos y responded a las preguntas.</w:t>
        <w:br w:type="textWrapping"/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Tras ello, haremos una explicación de cada uno de ellos y se realizará: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425.19685039370086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 ejercicio de gamificación</w:t>
      </w:r>
      <w:r w:rsidDel="00000000" w:rsidR="00000000" w:rsidRPr="00000000">
        <w:rPr>
          <w:sz w:val="22"/>
          <w:szCs w:val="22"/>
          <w:rtl w:val="0"/>
        </w:rPr>
        <w:t xml:space="preserve"> -podéis plantear preguntas con tarjetas- para que el resto sepa ante qué situación nos encontramos.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425.19685039370086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Busca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ejemplos reales</w:t>
      </w:r>
      <w:r w:rsidDel="00000000" w:rsidR="00000000" w:rsidRPr="00000000">
        <w:rPr>
          <w:sz w:val="22"/>
          <w:szCs w:val="22"/>
          <w:rtl w:val="0"/>
        </w:rPr>
        <w:t xml:space="preserve"> que ayuden en la explicación para cada uno de los siguientes tipos de accidentes.</w:t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Indicad si estamos ante un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accidente blanco, incidente, caso o típico</w:t>
      </w:r>
      <w:r w:rsidDel="00000000" w:rsidR="00000000" w:rsidRPr="00000000">
        <w:rPr>
          <w:sz w:val="22"/>
          <w:szCs w:val="22"/>
          <w:rtl w:val="0"/>
        </w:rPr>
        <w:t xml:space="preserve">. Indicadlo para cada situación. </w:t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trabajador está talando la rama de un árbol, resultando la motosierra dañada y él lesionado a consecuencia de la caída. 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electricista manipula una instalación eléctrica para verificar la ausencia de tensión, ese día no llega a pasar nada. 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caída de una sustancia química en una mesa de laboratorio, que queda inservible. 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trabajador de la fábrica tiene un accidente con la carretilla, resultando lesionado sin que a la máquina le ocurra nada. </w:t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GRUPO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TETRAEDRO DEL FUEGO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Explica cada parte del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triángulo </w:t>
      </w:r>
      <w:r w:rsidDel="00000000" w:rsidR="00000000" w:rsidRPr="00000000">
        <w:rPr>
          <w:sz w:val="22"/>
          <w:szCs w:val="22"/>
          <w:rtl w:val="0"/>
        </w:rPr>
        <w:t xml:space="preserve">y los tipos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extintores </w:t>
      </w:r>
      <w:r w:rsidDel="00000000" w:rsidR="00000000" w:rsidRPr="00000000">
        <w:rPr>
          <w:sz w:val="22"/>
          <w:szCs w:val="22"/>
          <w:rtl w:val="0"/>
        </w:rPr>
        <w:t xml:space="preserve">que existen y para qué se utilizan.</w:t>
      </w:r>
    </w:p>
    <w:p w:rsidR="00000000" w:rsidDel="00000000" w:rsidP="00000000" w:rsidRDefault="00000000" w:rsidRPr="00000000" w14:paraId="0000004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572724" cy="1722910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724" cy="172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sz w:val="22"/>
          <w:szCs w:val="22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3587669" cy="27076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669" cy="270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Intenta que tus compañer@s recuerden la materia con las explicaciones dadas, ¿cómo conseguiremos que aprendan nuestra parte?</w:t>
      </w:r>
    </w:p>
    <w:p w:rsidR="00000000" w:rsidDel="00000000" w:rsidP="00000000" w:rsidRDefault="00000000" w:rsidRPr="00000000" w14:paraId="0000004D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GRUPO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RIESGOS PSICOSOCIALES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1754371" cy="1184704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371" cy="1184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 si las siguientes situaciones se deben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insatisfacción laboral, estrés, burnout o mobbing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indica por qué.   </w:t>
      </w:r>
      <w:r w:rsidDel="00000000" w:rsidR="00000000" w:rsidRPr="00000000">
        <w:rPr>
          <w:sz w:val="22"/>
          <w:szCs w:val="22"/>
          <w:rtl w:val="0"/>
        </w:rPr>
        <w:t xml:space="preserve">Relatad algún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rea</w:t>
      </w:r>
      <w:r w:rsidDel="00000000" w:rsidR="00000000" w:rsidRPr="00000000">
        <w:rPr>
          <w:sz w:val="22"/>
          <w:szCs w:val="22"/>
          <w:rtl w:val="0"/>
        </w:rPr>
        <w:t xml:space="preserve">l en el que se haya visto alguna situación en España. Acompáñadlo de algún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vídeo </w:t>
      </w:r>
      <w:r w:rsidDel="00000000" w:rsidR="00000000" w:rsidRPr="00000000">
        <w:rPr>
          <w:sz w:val="22"/>
          <w:szCs w:val="22"/>
          <w:rtl w:val="0"/>
        </w:rPr>
        <w:t xml:space="preserve">sobre la materia riesgo en concreto.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No tengo la ilusión de antes, no puedo con los clientes ni con mis compañeros, necesito vacaciones.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no vuelva pronto la administrativa de baja, no voy a poder procesar toda la documentación pendiente de este mes, ya me supera.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Esperaba ganar más, con los impuestos, el sueldo se me queda en mucho menos de lo que me esperaba.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hablo con los compañeros me ignoran como si no hubiese nadie.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Puedes plantear preguntas y que tus compañeros usen las “tarjetas” para elegir la opción correcta distinguiendo ante qué situación se encuentran 4 personas trabajadoras.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GRUPO 5</w:t>
      </w:r>
    </w:p>
    <w:p w:rsidR="00000000" w:rsidDel="00000000" w:rsidP="00000000" w:rsidRDefault="00000000" w:rsidRPr="00000000" w14:paraId="0000007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MODALIDADES PREVENTIVAS</w:t>
      </w:r>
    </w:p>
    <w:p w:rsidR="00000000" w:rsidDel="00000000" w:rsidP="00000000" w:rsidRDefault="00000000" w:rsidRPr="00000000" w14:paraId="0000007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Reto: ¡Tenemos que organizar la prevención!</w:t>
      </w:r>
    </w:p>
    <w:p w:rsidR="00000000" w:rsidDel="00000000" w:rsidP="00000000" w:rsidRDefault="00000000" w:rsidRPr="00000000" w14:paraId="0000007C">
      <w:pPr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Caso 1. TecnoFix  </w:t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1719778" cy="93585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778" cy="935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 una empresa de reparación de ordenadores con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 trabajadores</w:t>
      </w:r>
      <w:r w:rsidDel="00000000" w:rsidR="00000000" w:rsidRPr="00000000">
        <w:rPr>
          <w:sz w:val="22"/>
          <w:szCs w:val="22"/>
          <w:rtl w:val="0"/>
        </w:rPr>
        <w:t xml:space="preserve">. El propietario trabaja habitualmente en el establecimiento, tiene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formación preventiva</w:t>
      </w:r>
      <w:r w:rsidDel="00000000" w:rsidR="00000000" w:rsidRPr="00000000">
        <w:rPr>
          <w:sz w:val="22"/>
          <w:szCs w:val="22"/>
          <w:rtl w:val="0"/>
        </w:rPr>
        <w:t xml:space="preserve"> adecuada para las funciones que pretende asumir y su actividad no está incluida en el anexo I del reglamento.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Pregunta: ¿Podría encargarse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personalmente el empresario</w:t>
      </w:r>
      <w:r w:rsidDel="00000000" w:rsidR="00000000" w:rsidRPr="00000000">
        <w:rPr>
          <w:sz w:val="22"/>
          <w:szCs w:val="22"/>
          <w:rtl w:val="0"/>
        </w:rPr>
        <w:t xml:space="preserve"> de la prevención? ¿Qué limitación tendría?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Respuesta: Asunción personal por el empresario. Cumple los requisitos indicados. La vigilancia de la salud y las actividades que no asuma deben cubrirse mediante otra modalidad.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Distinguid las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cuatro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modalidades preventivas </w:t>
      </w:r>
      <w:r w:rsidDel="00000000" w:rsidR="00000000" w:rsidRPr="00000000">
        <w:rPr>
          <w:sz w:val="22"/>
          <w:szCs w:val="22"/>
          <w:rtl w:val="0"/>
        </w:rPr>
        <w:t xml:space="preserve">principales -incluyendo la anterior-, justificando cuál podrían utilizar 4  empresas según sus características.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Plantead a la clase todas ellas y realizad un ejercicio de comprensión de la materia explicada con alguna regla que ayude a recordar las 4 modalidades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spacing w:line="276" w:lineRule="auto"/>
      <w:ind w:firstLine="354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4351980</wp:posOffset>
          </wp:positionH>
          <wp:positionV relativeFrom="paragraph">
            <wp:posOffset>-161924</wp:posOffset>
          </wp:positionV>
          <wp:extent cx="1048703" cy="460517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703" cy="4605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182053" cy="283369"/>
          <wp:effectExtent b="0" l="0" r="0" t="0"/>
          <wp:wrapNone/>
          <wp:docPr id="1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2053" cy="2833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41A07"/>
    <w:pPr>
      <w:ind w:left="720"/>
      <w:contextualSpacing w:val="1"/>
    </w:pPr>
    <w:rPr>
      <w:rFonts w:ascii="Arial" w:cs="Arial" w:eastAsia="Arial" w:hAnsi="Arial"/>
      <w:sz w:val="20"/>
      <w:szCs w:val="20"/>
      <w:lang w:eastAsia="es-ES_tradnl"/>
    </w:rPr>
  </w:style>
  <w:style w:type="paragraph" w:styleId="Prrafodelista1" w:customStyle="1">
    <w:name w:val="Párrafo de lista1"/>
    <w:basedOn w:val="Normal"/>
    <w:rsid w:val="00E41A07"/>
    <w:pPr>
      <w:widowControl w:val="0"/>
      <w:suppressAutoHyphens w:val="1"/>
      <w:ind w:left="720"/>
    </w:pPr>
    <w:rPr>
      <w:rFonts w:ascii="Liberation Serif" w:cs="FreeSans" w:eastAsia="Droid Sans Fallback" w:hAnsi="Liberation Serif"/>
      <w:kern w:val="1"/>
      <w:lang w:bidi="hi-IN" w:eastAsia="hi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6.jpg"/><Relationship Id="rId13" Type="http://schemas.openxmlformats.org/officeDocument/2006/relationships/image" Target="media/image2.jp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nsst.es/materias/riesgos/seguridad-en-el-trabajo/senalizacion?utm_source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k4eSCfvndakThEJLAmv5ltIwA==">CgMxLjA4AHIhMXFJSU5YdlJ6c2JqaWlENDlxakdVNVpQOHc3Q2F5LVVL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2026-10-20T14:40:00Z</dcterms:created>
  <dc:creator>LAM-María José  González Naya</dc:creator>
</cp:coreProperties>
</file>