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Rule="auto"/>
        <w:rPr>
          <w:color w:val="2c3e50"/>
        </w:rPr>
      </w:pPr>
      <w:r w:rsidDel="00000000" w:rsidR="00000000" w:rsidRPr="00000000">
        <w:rPr>
          <w:color w:val="2c3e50"/>
          <w:rtl w:val="1"/>
        </w:rPr>
        <w:t xml:space="preserve">מסמך</w:t>
      </w:r>
      <w:r w:rsidDel="00000000" w:rsidR="00000000" w:rsidRPr="00000000">
        <w:rPr>
          <w:color w:val="2c3e50"/>
          <w:rtl w:val="1"/>
        </w:rPr>
        <w:t xml:space="preserve"> </w:t>
      </w:r>
      <w:r w:rsidDel="00000000" w:rsidR="00000000" w:rsidRPr="00000000">
        <w:rPr>
          <w:color w:val="2c3e50"/>
          <w:rtl w:val="1"/>
        </w:rPr>
        <w:t xml:space="preserve">אפיון</w:t>
      </w:r>
      <w:r w:rsidDel="00000000" w:rsidR="00000000" w:rsidRPr="00000000">
        <w:rPr>
          <w:color w:val="2c3e50"/>
          <w:rtl w:val="1"/>
        </w:rPr>
        <w:t xml:space="preserve">: </w:t>
      </w:r>
      <w:r w:rsidDel="00000000" w:rsidR="00000000" w:rsidRPr="00000000">
        <w:rPr>
          <w:color w:val="2c3e50"/>
          <w:rtl w:val="1"/>
        </w:rPr>
        <w:t xml:space="preserve">צ</w:t>
      </w:r>
      <w:r w:rsidDel="00000000" w:rsidR="00000000" w:rsidRPr="00000000">
        <w:rPr>
          <w:color w:val="2c3e50"/>
          <w:rtl w:val="1"/>
        </w:rPr>
        <w:t xml:space="preserve">'</w:t>
      </w:r>
      <w:r w:rsidDel="00000000" w:rsidR="00000000" w:rsidRPr="00000000">
        <w:rPr>
          <w:color w:val="2c3e50"/>
          <w:rtl w:val="1"/>
        </w:rPr>
        <w:t xml:space="preserve">אטבוט</w:t>
      </w:r>
      <w:r w:rsidDel="00000000" w:rsidR="00000000" w:rsidRPr="00000000">
        <w:rPr>
          <w:color w:val="2c3e50"/>
          <w:rtl w:val="1"/>
        </w:rPr>
        <w:t xml:space="preserve"> </w:t>
      </w:r>
      <w:r w:rsidDel="00000000" w:rsidR="00000000" w:rsidRPr="00000000">
        <w:rPr>
          <w:color w:val="2c3e50"/>
          <w:rtl w:val="1"/>
        </w:rPr>
        <w:t xml:space="preserve">שירות</w:t>
      </w:r>
      <w:r w:rsidDel="00000000" w:rsidR="00000000" w:rsidRPr="00000000">
        <w:rPr>
          <w:color w:val="2c3e50"/>
          <w:rtl w:val="1"/>
        </w:rPr>
        <w:t xml:space="preserve"> </w:t>
      </w:r>
      <w:r w:rsidDel="00000000" w:rsidR="00000000" w:rsidRPr="00000000">
        <w:rPr>
          <w:color w:val="2c3e50"/>
          <w:rtl w:val="1"/>
        </w:rPr>
        <w:t xml:space="preserve">לקוחות</w:t>
      </w:r>
      <w:r w:rsidDel="00000000" w:rsidR="00000000" w:rsidRPr="00000000">
        <w:rPr>
          <w:color w:val="2c3e50"/>
          <w:rtl w:val="1"/>
        </w:rPr>
        <w:t xml:space="preserve"> </w:t>
      </w:r>
      <w:r w:rsidDel="00000000" w:rsidR="00000000" w:rsidRPr="00000000">
        <w:rPr>
          <w:color w:val="2c3e50"/>
          <w:rtl w:val="1"/>
        </w:rPr>
        <w:t xml:space="preserve">וניהול</w:t>
      </w:r>
      <w:r w:rsidDel="00000000" w:rsidR="00000000" w:rsidRPr="00000000">
        <w:rPr>
          <w:color w:val="2c3e50"/>
          <w:rtl w:val="1"/>
        </w:rPr>
        <w:t xml:space="preserve"> </w:t>
      </w:r>
      <w:r w:rsidDel="00000000" w:rsidR="00000000" w:rsidRPr="00000000">
        <w:rPr>
          <w:color w:val="2c3e50"/>
          <w:rtl w:val="1"/>
        </w:rPr>
        <w:t xml:space="preserve">תורים</w:t>
      </w:r>
      <w:r w:rsidDel="00000000" w:rsidR="00000000" w:rsidRPr="00000000">
        <w:rPr>
          <w:color w:val="2c3e50"/>
          <w:rtl w:val="1"/>
        </w:rPr>
        <w:t xml:space="preserve"> </w:t>
      </w:r>
      <w:r w:rsidDel="00000000" w:rsidR="00000000" w:rsidRPr="00000000">
        <w:rPr>
          <w:color w:val="2c3e50"/>
          <w:rtl w:val="0"/>
        </w:rPr>
        <w:t xml:space="preserve">V</w:t>
      </w:r>
      <w:r w:rsidDel="00000000" w:rsidR="00000000" w:rsidRPr="00000000">
        <w:rPr>
          <w:color w:val="2c3e50"/>
          <w:rtl w:val="1"/>
        </w:rPr>
        <w:t xml:space="preserve">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34495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4495e"/>
          <w:rtl w:val="1"/>
        </w:rPr>
        <w:t xml:space="preserve">1. </w:t>
      </w:r>
      <w:r w:rsidDel="00000000" w:rsidR="00000000" w:rsidRPr="00000000">
        <w:rPr>
          <w:color w:val="34495e"/>
          <w:rtl w:val="1"/>
        </w:rPr>
        <w:t xml:space="preserve">רקע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ומטרת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המערכת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0" w:line="30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color w:val="34495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4495e"/>
          <w:rtl w:val="1"/>
        </w:rPr>
        <w:t xml:space="preserve">2. </w:t>
      </w:r>
      <w:r w:rsidDel="00000000" w:rsidR="00000000" w:rsidRPr="00000000">
        <w:rPr>
          <w:color w:val="34495e"/>
          <w:rtl w:val="1"/>
        </w:rPr>
        <w:t xml:space="preserve">ארכיטקטורת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המערכת</w:t>
      </w:r>
      <w:r w:rsidDel="00000000" w:rsidR="00000000" w:rsidRPr="00000000">
        <w:rPr>
          <w:color w:val="34495e"/>
          <w:rtl w:val="1"/>
        </w:rPr>
        <w:t xml:space="preserve"> (4 </w:t>
      </w:r>
      <w:r w:rsidDel="00000000" w:rsidR="00000000" w:rsidRPr="00000000">
        <w:rPr>
          <w:color w:val="34495e"/>
          <w:rtl w:val="1"/>
        </w:rPr>
        <w:t xml:space="preserve">שכבות</w:t>
      </w:r>
      <w:r w:rsidDel="00000000" w:rsidR="00000000" w:rsidRPr="00000000">
        <w:rPr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הבנת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NLU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מורחב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60" w:lineRule="auto"/>
        <w:rPr>
          <w:color w:val="34495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4495e"/>
          <w:rtl w:val="1"/>
        </w:rPr>
        <w:t xml:space="preserve">3. </w:t>
      </w:r>
      <w:r w:rsidDel="00000000" w:rsidR="00000000" w:rsidRPr="00000000">
        <w:rPr>
          <w:color w:val="34495e"/>
          <w:rtl w:val="1"/>
        </w:rPr>
        <w:t xml:space="preserve">לוגיקה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ותרחישי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שימוש</w:t>
      </w:r>
      <w:r w:rsidDel="00000000" w:rsidR="00000000" w:rsidRPr="00000000">
        <w:rPr>
          <w:color w:val="34495e"/>
          <w:rtl w:val="1"/>
        </w:rPr>
        <w:t xml:space="preserve"> (</w:t>
      </w:r>
      <w:r w:rsidDel="00000000" w:rsidR="00000000" w:rsidRPr="00000000">
        <w:rPr>
          <w:color w:val="34495e"/>
          <w:rtl w:val="0"/>
        </w:rPr>
        <w:t xml:space="preserve">Use</w:t>
      </w:r>
      <w:r w:rsidDel="00000000" w:rsidR="00000000" w:rsidRPr="00000000">
        <w:rPr>
          <w:color w:val="34495e"/>
          <w:rtl w:val="0"/>
        </w:rPr>
        <w:t xml:space="preserve"> </w:t>
      </w:r>
      <w:r w:rsidDel="00000000" w:rsidR="00000000" w:rsidRPr="00000000">
        <w:rPr>
          <w:color w:val="34495e"/>
          <w:rtl w:val="0"/>
        </w:rPr>
        <w:t xml:space="preserve">Cases</w:t>
      </w:r>
      <w:r w:rsidDel="00000000" w:rsidR="00000000" w:rsidRPr="00000000">
        <w:rPr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הבהרה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60" w:lineRule="auto"/>
        <w:rPr>
          <w:color w:val="34495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4495e"/>
          <w:rtl w:val="1"/>
        </w:rPr>
        <w:t xml:space="preserve">4. </w:t>
      </w:r>
      <w:r w:rsidDel="00000000" w:rsidR="00000000" w:rsidRPr="00000000">
        <w:rPr>
          <w:color w:val="34495e"/>
          <w:rtl w:val="1"/>
        </w:rPr>
        <w:t xml:space="preserve">התמודדות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עם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שאלות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מחוץ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לתחום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הידע</w:t>
      </w:r>
      <w:r w:rsidDel="00000000" w:rsidR="00000000" w:rsidRPr="00000000">
        <w:rPr>
          <w:color w:val="34495e"/>
          <w:rtl w:val="1"/>
        </w:rPr>
        <w:t xml:space="preserve"> (</w:t>
      </w:r>
      <w:r w:rsidDel="00000000" w:rsidR="00000000" w:rsidRPr="00000000">
        <w:rPr>
          <w:color w:val="34495e"/>
          <w:rtl w:val="1"/>
        </w:rPr>
        <w:t xml:space="preserve">מנגנון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מניעת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הזיות</w:t>
      </w:r>
      <w:r w:rsidDel="00000000" w:rsidR="00000000" w:rsidRPr="00000000">
        <w:rPr>
          <w:color w:val="34495e"/>
          <w:rtl w:val="1"/>
        </w:rPr>
        <w:t xml:space="preserve"> - </w:t>
      </w:r>
      <w:r w:rsidDel="00000000" w:rsidR="00000000" w:rsidRPr="00000000">
        <w:rPr>
          <w:color w:val="34495e"/>
          <w:rtl w:val="0"/>
        </w:rPr>
        <w:t xml:space="preserve">Fallback</w:t>
      </w:r>
      <w:r w:rsidDel="00000000" w:rsidR="00000000" w:rsidRPr="00000000">
        <w:rPr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הפרומפט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Strictness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רלוונטיות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הוקטורי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Similarity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Threshold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תשובת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Graceful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יתומות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60" w:lineRule="auto"/>
        <w:rPr>
          <w:color w:val="34495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4495e"/>
          <w:rtl w:val="1"/>
        </w:rPr>
        <w:t xml:space="preserve">5. </w:t>
      </w:r>
      <w:r w:rsidDel="00000000" w:rsidR="00000000" w:rsidRPr="00000000">
        <w:rPr>
          <w:color w:val="34495e"/>
          <w:rtl w:val="1"/>
        </w:rPr>
        <w:t xml:space="preserve">מאגר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שאלות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מורחב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ל</w:t>
      </w:r>
      <w:r w:rsidDel="00000000" w:rsidR="00000000" w:rsidRPr="00000000">
        <w:rPr>
          <w:color w:val="34495e"/>
          <w:rtl w:val="1"/>
        </w:rPr>
        <w:t xml:space="preserve">-</w:t>
      </w:r>
      <w:r w:rsidDel="00000000" w:rsidR="00000000" w:rsidRPr="00000000">
        <w:rPr>
          <w:color w:val="34495e"/>
          <w:rtl w:val="0"/>
        </w:rPr>
        <w:t xml:space="preserve">ChromaDB</w:t>
      </w:r>
      <w:r w:rsidDel="00000000" w:rsidR="00000000" w:rsidRPr="00000000">
        <w:rPr>
          <w:color w:val="34495e"/>
          <w:rtl w:val="1"/>
        </w:rPr>
        <w:t xml:space="preserve"> (</w:t>
      </w:r>
      <w:r w:rsidDel="00000000" w:rsidR="00000000" w:rsidRPr="00000000">
        <w:rPr>
          <w:color w:val="34495e"/>
          <w:rtl w:val="1"/>
        </w:rPr>
        <w:t xml:space="preserve">מעגל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שאלות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לאימון</w:t>
      </w:r>
      <w:r w:rsidDel="00000000" w:rsidR="00000000" w:rsidRPr="00000000">
        <w:rPr>
          <w:color w:val="34495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="30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מס</w:t>
            </w:r>
            <w:r w:rsidDel="00000000" w:rsidR="00000000" w:rsidRPr="00000000">
              <w:rPr>
                <w:shd w:fill="auto" w:val="clear"/>
                <w:rtl w:val="1"/>
              </w:rPr>
              <w:t xml:space="preserve">'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שאלה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פוטנציאלית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0"/>
              </w:rPr>
              <w:t xml:space="preserve">Query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תשובה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0"/>
              </w:rPr>
              <w:t xml:space="preserve">Response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הסטודיו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'-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השעות</w:t>
            </w:r>
            <w:r w:rsidDel="00000000" w:rsidR="00000000" w:rsidRPr="00000000">
              <w:rPr>
                <w:rtl w:val="1"/>
              </w:rPr>
              <w:t xml:space="preserve"> 06:00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-22:00, </w:t>
            </w:r>
            <w:r w:rsidDel="00000000" w:rsidR="00000000" w:rsidRPr="00000000">
              <w:rPr>
                <w:rtl w:val="1"/>
              </w:rPr>
              <w:t xml:space="preserve">ובימי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07:00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-14:00.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שקבעתי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12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יגרור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לאימון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סגורות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מגבת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ובקבוק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ניסיון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בהשארת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לנציג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להתאמן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אצלכם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בסטודיו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מגיל</w:t>
            </w:r>
            <w:r w:rsidDel="00000000" w:rsidR="00000000" w:rsidRPr="00000000">
              <w:rPr>
                <w:rtl w:val="1"/>
              </w:rPr>
              <w:t xml:space="preserve"> 16 </w:t>
            </w:r>
            <w:r w:rsidDel="00000000" w:rsidR="00000000" w:rsidRPr="00000000">
              <w:rPr>
                <w:rtl w:val="1"/>
              </w:rPr>
              <w:t xml:space="preserve">ומעלה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מתאמנים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לגיל</w:t>
            </w:r>
            <w:r w:rsidDel="00000000" w:rsidR="00000000" w:rsidRPr="00000000">
              <w:rPr>
                <w:rtl w:val="1"/>
              </w:rPr>
              <w:t xml:space="preserve"> 18 </w:t>
            </w:r>
            <w:r w:rsidDel="00000000" w:rsidR="00000000" w:rsidRPr="00000000">
              <w:rPr>
                <w:rtl w:val="1"/>
              </w:rPr>
              <w:t xml:space="preserve">נדרשים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חתום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ומקלחות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בסטודיו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הסטודיו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במלתחות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מקלחות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חפצים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להקפיא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להקפיא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קלנדרית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לפחות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מציעים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אימונים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אימוני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פונקציונליים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אירובי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ופילאטיס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קבוצתי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לעד</w:t>
            </w:r>
            <w:r w:rsidDel="00000000" w:rsidR="00000000" w:rsidRPr="00000000">
              <w:rPr>
                <w:rtl w:val="1"/>
              </w:rPr>
              <w:t xml:space="preserve"> 12 </w:t>
            </w:r>
            <w:r w:rsidDel="00000000" w:rsidR="00000000" w:rsidRPr="00000000">
              <w:rPr>
                <w:rtl w:val="1"/>
              </w:rPr>
              <w:t xml:space="preserve">מתאמנים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להבטיח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טכניקה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לאימון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באיחור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להפריע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למהלכו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ולחימום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כממומש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המתנה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להירשם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תקבלו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לנייד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כרטיסייה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הכרטיסיות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המינוי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בעמדת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בסטודיו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בסטודיו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למתחילים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בהחלט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שהמאמן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וחלופות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למתאמנים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המדיניות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הגעה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Show</w:t>
            </w:r>
            <w:r w:rsidDel="00000000" w:rsidR="00000000" w:rsidRPr="00000000">
              <w:rPr>
                <w:rtl w:val="1"/>
              </w:rPr>
              <w:t xml:space="preserve">)?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לבטלו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באימון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לרכוש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 (1-</w:t>
            </w:r>
            <w:r w:rsidDel="00000000" w:rsidR="00000000" w:rsidRPr="00000000">
              <w:rPr>
                <w:rtl w:val="0"/>
              </w:rPr>
              <w:t xml:space="preserve">on</w:t>
            </w:r>
            <w:r w:rsidDel="00000000" w:rsidR="00000000" w:rsidRPr="00000000">
              <w:rPr>
                <w:rtl w:val="1"/>
              </w:rPr>
              <w:t xml:space="preserve">-1).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שלנו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בסטודיו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וניסיון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פרופילים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רפואי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במעמד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הצהרת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בריאות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רפואית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נבקש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רופא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ההמתנה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התפנות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הסטודיו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בחנויות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וגוגל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Play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חפשו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הסטודיו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מעדכנים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אמצעי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קבוצתי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בסטודיו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50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-55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חימום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ושחרור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המיועדים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המיועדים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בחגים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ושבתות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ועשויות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מצומצמות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פרסום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60" w:lineRule="auto"/>
        <w:rPr>
          <w:color w:val="34495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4495e"/>
          <w:rtl w:val="1"/>
        </w:rPr>
        <w:t xml:space="preserve">6. </w:t>
      </w:r>
      <w:r w:rsidDel="00000000" w:rsidR="00000000" w:rsidRPr="00000000">
        <w:rPr>
          <w:color w:val="34495e"/>
          <w:rtl w:val="1"/>
        </w:rPr>
        <w:t xml:space="preserve">מפרט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טכני</w:t>
      </w:r>
      <w:r w:rsidDel="00000000" w:rsidR="00000000" w:rsidRPr="00000000">
        <w:rPr>
          <w:color w:val="34495e"/>
          <w:rtl w:val="1"/>
        </w:rPr>
        <w:t xml:space="preserve">, </w:t>
      </w:r>
      <w:r w:rsidDel="00000000" w:rsidR="00000000" w:rsidRPr="00000000">
        <w:rPr>
          <w:color w:val="34495e"/>
          <w:rtl w:val="1"/>
        </w:rPr>
        <w:t xml:space="preserve">פריסה</w:t>
      </w:r>
      <w:r w:rsidDel="00000000" w:rsidR="00000000" w:rsidRPr="00000000">
        <w:rPr>
          <w:color w:val="34495e"/>
          <w:rtl w:val="1"/>
        </w:rPr>
        <w:t xml:space="preserve"> </w:t>
      </w:r>
      <w:r w:rsidDel="00000000" w:rsidR="00000000" w:rsidRPr="00000000">
        <w:rPr>
          <w:color w:val="34495e"/>
          <w:rtl w:val="1"/>
        </w:rPr>
        <w:t xml:space="preserve">ו</w:t>
      </w:r>
      <w:r w:rsidDel="00000000" w:rsidR="00000000" w:rsidRPr="00000000">
        <w:rPr>
          <w:color w:val="34495e"/>
          <w:rtl w:val="1"/>
        </w:rPr>
        <w:t xml:space="preserve">-</w:t>
      </w:r>
      <w:r w:rsidDel="00000000" w:rsidR="00000000" w:rsidRPr="00000000">
        <w:rPr>
          <w:color w:val="34495e"/>
          <w:rtl w:val="0"/>
        </w:rPr>
        <w:t xml:space="preserve">DevOps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).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ופריסה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העדכון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