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6B" w:rsidRPr="00CF4AFF" w:rsidRDefault="00CF4AFF" w:rsidP="00CF4AF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F4AFF">
        <w:rPr>
          <w:rFonts w:asciiTheme="majorBidi" w:hAnsiTheme="majorBidi" w:cstheme="majorBidi"/>
          <w:b/>
          <w:bCs/>
          <w:sz w:val="24"/>
          <w:szCs w:val="24"/>
        </w:rPr>
        <w:t>Evaluation Protocol</w:t>
      </w:r>
    </w:p>
    <w:p w:rsidR="00CF4AFF" w:rsidRDefault="00CF4AFF" w:rsidP="00CF4AFF">
      <w:pPr>
        <w:rPr>
          <w:rFonts w:asciiTheme="majorBidi" w:hAnsiTheme="majorBidi" w:cstheme="majorBidi"/>
          <w:sz w:val="24"/>
          <w:szCs w:val="24"/>
        </w:rPr>
      </w:pPr>
    </w:p>
    <w:p w:rsidR="00CF4AFF" w:rsidRPr="007B71A6" w:rsidRDefault="00CF4AFF" w:rsidP="007B71A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4AFF">
        <w:rPr>
          <w:rFonts w:asciiTheme="majorBidi" w:hAnsiTheme="majorBidi" w:cstheme="majorBidi"/>
          <w:b/>
          <w:bCs/>
          <w:sz w:val="24"/>
          <w:szCs w:val="24"/>
        </w:rPr>
        <w:t>Instructions</w:t>
      </w:r>
    </w:p>
    <w:p w:rsidR="00CF4AFF" w:rsidRDefault="00CF4AFF" w:rsidP="00CF4A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Thank you for taking part in this evaluation, which is inscribed within the project </w:t>
      </w:r>
      <w:r w:rsidRPr="00CF4AFF">
        <w:rPr>
          <w:rFonts w:asciiTheme="majorBidi" w:hAnsiTheme="majorBidi" w:cstheme="majorBidi"/>
          <w:sz w:val="24"/>
          <w:szCs w:val="24"/>
        </w:rPr>
        <w:t>"Contemporary LLMs and Literary Abridgement: An Analytical Inquiry</w:t>
      </w:r>
      <w:r w:rsidR="001B2758">
        <w:rPr>
          <w:rFonts w:asciiTheme="majorBidi" w:hAnsiTheme="majorBidi" w:cstheme="majorBidi"/>
          <w:sz w:val="24"/>
          <w:szCs w:val="24"/>
        </w:rPr>
        <w:t>.</w:t>
      </w:r>
      <w:r w:rsidRPr="00CF4AFF">
        <w:rPr>
          <w:rFonts w:asciiTheme="majorBidi" w:hAnsiTheme="majorBidi" w:cstheme="majorBidi"/>
          <w:sz w:val="24"/>
          <w:szCs w:val="24"/>
        </w:rPr>
        <w:t>"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</w:p>
    <w:p w:rsidR="00CF4AFF" w:rsidRDefault="00CF4AFF" w:rsidP="00B003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have been assigned two texts to evaluate based on the provided criteria. </w:t>
      </w:r>
      <w:r w:rsidR="00E45EF0">
        <w:rPr>
          <w:rFonts w:asciiTheme="majorBidi" w:hAnsiTheme="majorBidi" w:cstheme="majorBidi"/>
          <w:sz w:val="24"/>
          <w:szCs w:val="24"/>
        </w:rPr>
        <w:t xml:space="preserve">The texts are </w:t>
      </w:r>
      <w:r w:rsidR="00B0031E">
        <w:rPr>
          <w:rFonts w:asciiTheme="majorBidi" w:hAnsiTheme="majorBidi" w:cstheme="majorBidi"/>
          <w:sz w:val="24"/>
          <w:szCs w:val="24"/>
        </w:rPr>
        <w:t xml:space="preserve">abridged </w:t>
      </w:r>
      <w:r w:rsidR="00E45EF0">
        <w:rPr>
          <w:rFonts w:asciiTheme="majorBidi" w:hAnsiTheme="majorBidi" w:cstheme="majorBidi"/>
          <w:sz w:val="24"/>
          <w:szCs w:val="24"/>
        </w:rPr>
        <w:t xml:space="preserve">versions of the </w:t>
      </w:r>
      <w:r w:rsidR="0032069E">
        <w:rPr>
          <w:rFonts w:asciiTheme="majorBidi" w:hAnsiTheme="majorBidi" w:cstheme="majorBidi"/>
          <w:sz w:val="24"/>
          <w:szCs w:val="24"/>
        </w:rPr>
        <w:t>same or different literary works</w:t>
      </w:r>
      <w:r w:rsidR="00E45EF0">
        <w:rPr>
          <w:rFonts w:asciiTheme="majorBidi" w:hAnsiTheme="majorBidi" w:cstheme="majorBidi"/>
          <w:sz w:val="24"/>
          <w:szCs w:val="24"/>
        </w:rPr>
        <w:t xml:space="preserve">. Please fill in the two tables independently by marking your </w:t>
      </w:r>
      <w:r w:rsidR="00E45EF0" w:rsidRPr="004816F6">
        <w:rPr>
          <w:rFonts w:asciiTheme="majorBidi" w:hAnsiTheme="majorBidi" w:cstheme="majorBidi"/>
          <w:sz w:val="24"/>
          <w:szCs w:val="24"/>
        </w:rPr>
        <w:t xml:space="preserve">answers with a tick </w:t>
      </w:r>
      <w:r w:rsidR="004816F6" w:rsidRPr="004816F6">
        <w:rPr>
          <w:rFonts w:asciiTheme="majorBidi" w:hAnsiTheme="majorBidi" w:cstheme="majorBidi"/>
          <w:sz w:val="24"/>
          <w:szCs w:val="24"/>
        </w:rPr>
        <w:t>(</w:t>
      </w:r>
      <w:r w:rsidR="004816F6" w:rsidRPr="004816F6">
        <w:rPr>
          <w:rFonts w:ascii="Segoe UI Symbol" w:hAnsi="Segoe UI Symbol" w:cs="Segoe UI Symbol"/>
          <w:color w:val="040C28"/>
          <w:sz w:val="24"/>
          <w:szCs w:val="24"/>
        </w:rPr>
        <w:t>✓</w:t>
      </w:r>
      <w:r w:rsidR="004816F6" w:rsidRPr="004816F6">
        <w:rPr>
          <w:rFonts w:asciiTheme="majorBidi" w:hAnsiTheme="majorBidi" w:cstheme="majorBidi"/>
          <w:sz w:val="24"/>
          <w:szCs w:val="24"/>
        </w:rPr>
        <w:t xml:space="preserve">) </w:t>
      </w:r>
      <w:r w:rsidR="00E45EF0" w:rsidRPr="004816F6">
        <w:rPr>
          <w:rFonts w:asciiTheme="majorBidi" w:hAnsiTheme="majorBidi" w:cstheme="majorBidi"/>
          <w:sz w:val="24"/>
          <w:szCs w:val="24"/>
        </w:rPr>
        <w:t>or</w:t>
      </w:r>
      <w:r w:rsidR="00E45EF0">
        <w:rPr>
          <w:rFonts w:asciiTheme="majorBidi" w:hAnsiTheme="majorBidi" w:cstheme="majorBidi"/>
          <w:sz w:val="24"/>
          <w:szCs w:val="24"/>
        </w:rPr>
        <w:t xml:space="preserve"> cross</w:t>
      </w:r>
      <w:r w:rsidR="004816F6">
        <w:rPr>
          <w:rFonts w:asciiTheme="majorBidi" w:hAnsiTheme="majorBidi" w:cstheme="majorBidi"/>
          <w:sz w:val="24"/>
          <w:szCs w:val="24"/>
        </w:rPr>
        <w:t xml:space="preserve"> (X)</w:t>
      </w:r>
      <w:r w:rsidR="00E45EF0">
        <w:rPr>
          <w:rFonts w:asciiTheme="majorBidi" w:hAnsiTheme="majorBidi" w:cstheme="majorBidi"/>
          <w:sz w:val="24"/>
          <w:szCs w:val="24"/>
        </w:rPr>
        <w:t xml:space="preserve"> (or by circling the relevant answer).</w:t>
      </w:r>
      <w:r w:rsidR="00FE5A82">
        <w:rPr>
          <w:rFonts w:asciiTheme="majorBidi" w:hAnsiTheme="majorBidi" w:cstheme="majorBidi"/>
          <w:sz w:val="24"/>
          <w:szCs w:val="24"/>
        </w:rPr>
        <w:t xml:space="preserve"> The section </w:t>
      </w:r>
      <w:r w:rsidR="00FE5A82" w:rsidRPr="00CF4AFF">
        <w:rPr>
          <w:rFonts w:asciiTheme="majorBidi" w:hAnsiTheme="majorBidi" w:cstheme="majorBidi"/>
          <w:sz w:val="24"/>
          <w:szCs w:val="24"/>
        </w:rPr>
        <w:t>"</w:t>
      </w:r>
      <w:r w:rsidR="00FE5A82">
        <w:rPr>
          <w:rFonts w:asciiTheme="majorBidi" w:hAnsiTheme="majorBidi" w:cstheme="majorBidi"/>
          <w:sz w:val="24"/>
          <w:szCs w:val="24"/>
        </w:rPr>
        <w:t>Aesthetic Appeal</w:t>
      </w:r>
      <w:r w:rsidR="00FE5A82" w:rsidRPr="00CF4AFF">
        <w:rPr>
          <w:rFonts w:asciiTheme="majorBidi" w:hAnsiTheme="majorBidi" w:cstheme="majorBidi"/>
          <w:sz w:val="24"/>
          <w:szCs w:val="24"/>
        </w:rPr>
        <w:t>"</w:t>
      </w:r>
      <w:r w:rsidR="00A74454">
        <w:rPr>
          <w:rFonts w:asciiTheme="majorBidi" w:hAnsiTheme="majorBidi" w:cstheme="majorBidi"/>
          <w:sz w:val="24"/>
          <w:szCs w:val="24"/>
        </w:rPr>
        <w:t xml:space="preserve"> is highly subjective; please provide your personal opinion.</w:t>
      </w:r>
      <w:r w:rsidR="00E45EF0">
        <w:rPr>
          <w:rFonts w:asciiTheme="majorBidi" w:hAnsiTheme="majorBidi" w:cstheme="majorBidi"/>
          <w:sz w:val="24"/>
          <w:szCs w:val="24"/>
        </w:rPr>
        <w:t xml:space="preserve"> You are welcome to </w:t>
      </w:r>
      <w:r w:rsidR="004816F6">
        <w:rPr>
          <w:rFonts w:asciiTheme="majorBidi" w:hAnsiTheme="majorBidi" w:cstheme="majorBidi"/>
          <w:sz w:val="24"/>
          <w:szCs w:val="24"/>
        </w:rPr>
        <w:t>write</w:t>
      </w:r>
      <w:r w:rsidR="00E45EF0">
        <w:rPr>
          <w:rFonts w:asciiTheme="majorBidi" w:hAnsiTheme="majorBidi" w:cstheme="majorBidi"/>
          <w:sz w:val="24"/>
          <w:szCs w:val="24"/>
        </w:rPr>
        <w:t xml:space="preserve"> additional comments in the rightmost field. </w:t>
      </w:r>
    </w:p>
    <w:p w:rsidR="00CF4AFF" w:rsidRDefault="00CF4AFF" w:rsidP="00CF4A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protocol is adapted from (</w:t>
      </w:r>
      <w:hyperlink r:id="rId8" w:history="1">
        <w:r w:rsidRPr="00CF4AFF">
          <w:rPr>
            <w:rStyle w:val="Hyperlink"/>
            <w:rFonts w:asciiTheme="majorBidi" w:hAnsiTheme="majorBidi" w:cstheme="majorBidi"/>
            <w:sz w:val="24"/>
            <w:szCs w:val="24"/>
          </w:rPr>
          <w:t>Mousavi et al, 2022</w:t>
        </w:r>
      </w:hyperlink>
      <w:r>
        <w:rPr>
          <w:rFonts w:asciiTheme="majorBidi" w:hAnsiTheme="majorBidi" w:cstheme="majorBidi"/>
          <w:sz w:val="24"/>
          <w:szCs w:val="24"/>
        </w:rPr>
        <w:t>).</w:t>
      </w:r>
    </w:p>
    <w:p w:rsidR="00CF4AFF" w:rsidRDefault="00CF4AFF" w:rsidP="00CF4A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you have any questions, please address them to </w:t>
      </w:r>
      <w:hyperlink r:id="rId9" w:history="1">
        <w:r w:rsidRPr="001D544A">
          <w:rPr>
            <w:rStyle w:val="Hyperlink"/>
            <w:rFonts w:asciiTheme="majorBidi" w:hAnsiTheme="majorBidi" w:cstheme="majorBidi"/>
            <w:sz w:val="24"/>
            <w:szCs w:val="24"/>
          </w:rPr>
          <w:t>iglika.nikolova.stoupak@gmail.com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895CC2" w:rsidRPr="00CF4AFF" w:rsidRDefault="00895CC2" w:rsidP="00CF4AFF">
      <w:pPr>
        <w:rPr>
          <w:rFonts w:asciiTheme="majorBidi" w:hAnsiTheme="majorBidi" w:cstheme="majorBidi"/>
          <w:sz w:val="24"/>
          <w:szCs w:val="24"/>
        </w:rPr>
      </w:pPr>
    </w:p>
    <w:p w:rsidR="0010596B" w:rsidRPr="00CF4AFF" w:rsidRDefault="00CF4AFF">
      <w:pPr>
        <w:rPr>
          <w:rFonts w:asciiTheme="majorBidi" w:hAnsiTheme="majorBidi" w:cstheme="majorBidi"/>
          <w:b/>
          <w:bCs/>
        </w:rPr>
      </w:pPr>
      <w:r w:rsidRPr="00CF4AFF">
        <w:rPr>
          <w:rFonts w:asciiTheme="majorBidi" w:hAnsiTheme="majorBidi" w:cstheme="majorBidi"/>
          <w:b/>
          <w:bCs/>
        </w:rPr>
        <w:lastRenderedPageBreak/>
        <w:t>Text 1</w:t>
      </w:r>
      <w:r>
        <w:rPr>
          <w:rFonts w:asciiTheme="majorBidi" w:hAnsiTheme="majorBidi" w:cstheme="majorBidi"/>
          <w:b/>
          <w:bCs/>
        </w:rPr>
        <w:t>: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576"/>
        <w:gridCol w:w="1959"/>
        <w:gridCol w:w="1967"/>
        <w:gridCol w:w="2862"/>
        <w:gridCol w:w="2127"/>
      </w:tblGrid>
      <w:tr w:rsidR="007B71A6" w:rsidRPr="006D6059" w:rsidTr="00A56D8E">
        <w:tc>
          <w:tcPr>
            <w:tcW w:w="1576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959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96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 Option</w:t>
            </w:r>
            <w:r w:rsidR="00895C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862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Comment</w:t>
            </w:r>
          </w:p>
          <w:p w:rsidR="00CF4AFF" w:rsidRPr="00E45EF0" w:rsidRDefault="00CF4AFF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(optional)</w:t>
            </w: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E45EF0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Understandability</w:t>
            </w: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4816F6" w:rsidP="00E45E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E45EF0">
              <w:rPr>
                <w:rFonts w:asciiTheme="majorBidi" w:hAnsiTheme="majorBidi" w:cstheme="majorBidi"/>
                <w:sz w:val="24"/>
                <w:szCs w:val="24"/>
              </w:rPr>
              <w:t>ext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E45EF0" w:rsidRDefault="00E45EF0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understandable</w:t>
            </w:r>
            <w:r w:rsidR="007B71A6">
              <w:rPr>
                <w:rFonts w:asciiTheme="majorBidi" w:hAnsiTheme="majorBidi" w:cstheme="majorBidi"/>
                <w:sz w:val="24"/>
                <w:szCs w:val="24"/>
              </w:rPr>
              <w:t xml:space="preserve"> in its entirety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E45EF0" w:rsidRPr="00E45EF0" w:rsidTr="00E45EF0">
              <w:tc>
                <w:tcPr>
                  <w:tcW w:w="1729" w:type="dxa"/>
                </w:tcPr>
                <w:p w:rsidR="00E45EF0" w:rsidRPr="00E45EF0" w:rsidRDefault="00E45EF0" w:rsidP="001C45A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29" w:type="dxa"/>
                </w:tcPr>
                <w:p w:rsidR="00E45EF0" w:rsidRPr="00E45EF0" w:rsidRDefault="00E45EF0" w:rsidP="001C45A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29" w:type="dxa"/>
                </w:tcPr>
                <w:p w:rsidR="00E45EF0" w:rsidRPr="00E45EF0" w:rsidRDefault="00E45EF0" w:rsidP="001C45A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29" w:type="dxa"/>
                </w:tcPr>
                <w:p w:rsidR="00E45EF0" w:rsidRPr="00E45EF0" w:rsidRDefault="00E45EF0" w:rsidP="001C45A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45EF0" w:rsidRPr="00E45EF0" w:rsidRDefault="00E45EF0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7B71A6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plot is easy to make sense of 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7B71A6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Vocabulary </w:t>
            </w:r>
          </w:p>
        </w:tc>
        <w:tc>
          <w:tcPr>
            <w:tcW w:w="1959" w:type="dxa"/>
          </w:tcPr>
          <w:p w:rsidR="007B71A6" w:rsidRPr="00E45EF0" w:rsidRDefault="007B71A6" w:rsidP="007B71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used vocabulary understandable?</w:t>
            </w:r>
          </w:p>
        </w:tc>
        <w:tc>
          <w:tcPr>
            <w:tcW w:w="1967" w:type="dxa"/>
          </w:tcPr>
          <w:tbl>
            <w:tblPr>
              <w:tblStyle w:val="TableGrid"/>
              <w:tblW w:w="1741" w:type="dxa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used words are not overly complex or otherwise irrelevant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Syntax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the syntax clear? 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sentence constructions are easy to make sense of 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E45EF0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Correctness</w:t>
            </w:r>
          </w:p>
        </w:tc>
      </w:tr>
      <w:tr w:rsidR="00A56D8E" w:rsidRPr="006D6059" w:rsidTr="00A56D8E">
        <w:tc>
          <w:tcPr>
            <w:tcW w:w="1576" w:type="dxa"/>
          </w:tcPr>
          <w:p w:rsidR="00A56D8E" w:rsidRDefault="00A56D8E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of text</w:t>
            </w:r>
          </w:p>
        </w:tc>
        <w:tc>
          <w:tcPr>
            <w:tcW w:w="1959" w:type="dxa"/>
          </w:tcPr>
          <w:p w:rsidR="00A56D8E" w:rsidRDefault="00A56D8E" w:rsidP="00A56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really an abridged short literary text?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A56D8E" w:rsidRPr="00E45EF0" w:rsidTr="007D580B">
              <w:tc>
                <w:tcPr>
                  <w:tcW w:w="1741" w:type="dxa"/>
                </w:tcPr>
                <w:p w:rsidR="00A56D8E" w:rsidRPr="00E45EF0" w:rsidRDefault="00A56D8E" w:rsidP="00A56D8E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A56D8E" w:rsidRPr="00E45EF0" w:rsidTr="007D580B">
              <w:tc>
                <w:tcPr>
                  <w:tcW w:w="1741" w:type="dxa"/>
                </w:tcPr>
                <w:p w:rsidR="00A56D8E" w:rsidRPr="00E45EF0" w:rsidRDefault="00A56D8E" w:rsidP="00A56D8E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A56D8E" w:rsidRPr="00E45EF0" w:rsidTr="007D580B">
              <w:tc>
                <w:tcPr>
                  <w:tcW w:w="1741" w:type="dxa"/>
                </w:tcPr>
                <w:p w:rsidR="00A56D8E" w:rsidRPr="00E45EF0" w:rsidRDefault="00A56D8E" w:rsidP="00A56D8E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A56D8E" w:rsidRPr="00E45EF0" w:rsidTr="007D580B">
              <w:tc>
                <w:tcPr>
                  <w:tcW w:w="1741" w:type="dxa"/>
                </w:tcPr>
                <w:p w:rsidR="00A56D8E" w:rsidRPr="00E45EF0" w:rsidRDefault="00A56D8E" w:rsidP="00A56D8E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A56D8E" w:rsidRPr="00E45EF0" w:rsidRDefault="00A56D8E" w:rsidP="00E45EF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A56D8E" w:rsidRDefault="00A56D8E" w:rsidP="007B71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is identifiable as  an abridged version of a short literary text</w:t>
            </w:r>
          </w:p>
        </w:tc>
        <w:tc>
          <w:tcPr>
            <w:tcW w:w="2127" w:type="dxa"/>
          </w:tcPr>
          <w:p w:rsidR="00A56D8E" w:rsidRPr="00E45EF0" w:rsidRDefault="00A56D8E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7B71A6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Vocabulary</w:t>
            </w:r>
            <w:r w:rsidR="00CF4AFF"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Are the</w:t>
            </w:r>
            <w:r w:rsidR="001B2758">
              <w:rPr>
                <w:rFonts w:asciiTheme="majorBidi" w:hAnsiTheme="majorBidi" w:cstheme="majorBidi"/>
                <w:sz w:val="24"/>
                <w:szCs w:val="24"/>
              </w:rPr>
              <w:t xml:space="preserve"> used words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correct? 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7B71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there </w:t>
            </w:r>
            <w:r w:rsidR="004816F6">
              <w:rPr>
                <w:rFonts w:asciiTheme="majorBidi" w:hAnsiTheme="majorBidi" w:cstheme="majorBidi"/>
                <w:sz w:val="24"/>
                <w:szCs w:val="24"/>
              </w:rPr>
              <w:t xml:space="preserve">are no words that strike as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non-existent or translated unnaturally from another language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Syntax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grammar used correctly?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are no grammatical mistakes, including unnatural calques from another language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rPr>
          <w:trHeight w:val="1098"/>
        </w:trPr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Punctuation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punctuation used correctly?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is no wrong or atypical use of punctuation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Structure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structured correctly?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2669B5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is well structured into paragraphs and has a discernable introduction and conclusion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E45EF0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Consistency</w:t>
            </w: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Register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text’s register consistent?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level of formality and genre conventions are maintained throughout the text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Writing style </w:t>
            </w:r>
          </w:p>
        </w:tc>
        <w:tc>
          <w:tcPr>
            <w:tcW w:w="1959" w:type="dxa"/>
          </w:tcPr>
          <w:p w:rsidR="00CF4AFF" w:rsidRPr="00E45EF0" w:rsidRDefault="007B71A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writing style consistent?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7B71A6" w:rsidP="00A744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the text 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 xml:space="preserve">uses consistent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tenses, level of knowledge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and attitude towards 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characters and events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Information presented </w:t>
            </w:r>
          </w:p>
        </w:tc>
        <w:tc>
          <w:tcPr>
            <w:tcW w:w="1959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presented information consistent?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A74454" w:rsidRPr="00E45EF0" w:rsidRDefault="00A74454" w:rsidP="00A744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are no contradictions in the information presented (incl. character names)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E45EF0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Textual Coherence</w:t>
            </w: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Transitions </w:t>
            </w:r>
          </w:p>
        </w:tc>
        <w:tc>
          <w:tcPr>
            <w:tcW w:w="1959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Are textual transitions present and natural?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flows fluently between sentences (paragraphs)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A7445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Anaphora </w:t>
            </w:r>
            <w:r w:rsidR="00A74454">
              <w:rPr>
                <w:rFonts w:asciiTheme="majorBidi" w:hAnsiTheme="majorBidi" w:cstheme="majorBidi"/>
                <w:sz w:val="24"/>
                <w:szCs w:val="24"/>
              </w:rPr>
              <w:t>Use</w:t>
            </w:r>
          </w:p>
        </w:tc>
        <w:tc>
          <w:tcPr>
            <w:tcW w:w="1959" w:type="dxa"/>
          </w:tcPr>
          <w:p w:rsidR="00CF4AFF" w:rsidRPr="00E45EF0" w:rsidRDefault="00A74454" w:rsidP="00A744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anaphora clearly resolvable?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A74454" w:rsidP="001B275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there are </w:t>
            </w:r>
            <w:r w:rsidR="001B2758"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pronouns (or other anaphora) that have </w:t>
            </w:r>
            <w:r w:rsidR="001B2758">
              <w:rPr>
                <w:rFonts w:asciiTheme="majorBidi" w:hAnsiTheme="majorBidi" w:cstheme="majorBidi"/>
                <w:sz w:val="24"/>
                <w:szCs w:val="24"/>
              </w:rPr>
              <w:t>an unclear or erroneous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referent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No repetitiveness </w:t>
            </w:r>
          </w:p>
        </w:tc>
        <w:tc>
          <w:tcPr>
            <w:tcW w:w="1959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free of needless repetition?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E45EF0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information (incl. separate words) is not overly repeated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45EF0" w:rsidRPr="006D6059" w:rsidTr="007B71A6">
        <w:tc>
          <w:tcPr>
            <w:tcW w:w="10491" w:type="dxa"/>
            <w:gridSpan w:val="5"/>
          </w:tcPr>
          <w:p w:rsidR="00E45EF0" w:rsidRPr="00E45EF0" w:rsidRDefault="00E45EF0" w:rsidP="00A569D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Aesthetic Appeal</w:t>
            </w: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Length </w:t>
            </w:r>
          </w:p>
        </w:tc>
        <w:tc>
          <w:tcPr>
            <w:tcW w:w="1959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text’s length appropriate?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feels neither too long nor too short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Pacing </w:t>
            </w:r>
          </w:p>
        </w:tc>
        <w:tc>
          <w:tcPr>
            <w:tcW w:w="1959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text’s pacing appropriate?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A74454" w:rsidP="004816F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proportionately, appropriate textual length is given</w:t>
            </w:r>
            <w:r w:rsidR="004816F6">
              <w:rPr>
                <w:rFonts w:asciiTheme="majorBidi" w:hAnsiTheme="majorBidi" w:cstheme="majorBidi"/>
                <w:sz w:val="24"/>
                <w:szCs w:val="24"/>
              </w:rPr>
              <w:t xml:space="preserve"> to plot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segments 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6D6059" w:rsidTr="00A56D8E">
        <w:tc>
          <w:tcPr>
            <w:tcW w:w="1576" w:type="dxa"/>
          </w:tcPr>
          <w:p w:rsidR="00CF4AFF" w:rsidRPr="00E45EF0" w:rsidRDefault="00CF4AFF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Style/Register </w:t>
            </w:r>
          </w:p>
        </w:tc>
        <w:tc>
          <w:tcPr>
            <w:tcW w:w="1959" w:type="dxa"/>
          </w:tcPr>
          <w:p w:rsidR="00CF4AFF" w:rsidRPr="00E45EF0" w:rsidRDefault="00A74454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Are the text’s style and register appropriate? 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E45EF0" w:rsidRDefault="004816F6" w:rsidP="00E65E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does not feel too formal; it is children-friendly</w:t>
            </w:r>
          </w:p>
        </w:tc>
        <w:tc>
          <w:tcPr>
            <w:tcW w:w="2127" w:type="dxa"/>
          </w:tcPr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B71A6" w:rsidRPr="00FE5A82" w:rsidTr="00A56D8E">
        <w:tc>
          <w:tcPr>
            <w:tcW w:w="1576" w:type="dxa"/>
          </w:tcPr>
          <w:p w:rsidR="00CF4AFF" w:rsidRPr="00E45EF0" w:rsidRDefault="00641D9B" w:rsidP="006D60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Engagement</w:t>
            </w:r>
          </w:p>
        </w:tc>
        <w:tc>
          <w:tcPr>
            <w:tcW w:w="1959" w:type="dxa"/>
          </w:tcPr>
          <w:p w:rsidR="00CF4AFF" w:rsidRPr="00E45EF0" w:rsidRDefault="004816F6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engaging?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45EF0" w:rsidRPr="00E45EF0" w:rsidTr="007B71A6">
              <w:trPr>
                <w:trHeight w:val="58"/>
              </w:trPr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45EF0" w:rsidRPr="00E45EF0" w:rsidTr="007B71A6">
              <w:tc>
                <w:tcPr>
                  <w:tcW w:w="1741" w:type="dxa"/>
                </w:tcPr>
                <w:p w:rsidR="00E45EF0" w:rsidRPr="00E45EF0" w:rsidRDefault="00E45EF0" w:rsidP="00E45EF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CF4AFF" w:rsidRPr="00E45EF0" w:rsidRDefault="00CF4AFF" w:rsidP="00A569D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CF4AFF" w:rsidRPr="00BC1174" w:rsidRDefault="004816F6" w:rsidP="00A569D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the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text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maintains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appropriate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levels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of narration,</w:t>
            </w:r>
            <w:r w:rsidR="00BC1174"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des</w:t>
            </w:r>
            <w:r w:rsid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cription,</w:t>
            </w:r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surprise, dialogue, etc.</w:t>
            </w:r>
          </w:p>
        </w:tc>
        <w:tc>
          <w:tcPr>
            <w:tcW w:w="2127" w:type="dxa"/>
          </w:tcPr>
          <w:p w:rsidR="00CF4AFF" w:rsidRPr="00BC1174" w:rsidRDefault="00CF4AFF" w:rsidP="00A569D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:rsidR="0052688C" w:rsidRPr="00BC1174" w:rsidRDefault="0052688C" w:rsidP="006D6059">
      <w:pPr>
        <w:rPr>
          <w:lang w:val="fr-FR"/>
        </w:rPr>
      </w:pPr>
    </w:p>
    <w:p w:rsidR="00CF4AFF" w:rsidRPr="00BC1174" w:rsidRDefault="00CF4AFF" w:rsidP="006D6059">
      <w:pPr>
        <w:rPr>
          <w:lang w:val="fr-FR"/>
        </w:rPr>
      </w:pPr>
    </w:p>
    <w:p w:rsidR="00895CC2" w:rsidRPr="00BC1174" w:rsidRDefault="00895CC2" w:rsidP="006D6059">
      <w:pPr>
        <w:rPr>
          <w:lang w:val="fr-FR"/>
        </w:rPr>
      </w:pPr>
    </w:p>
    <w:p w:rsidR="00895CC2" w:rsidRPr="00BC1174" w:rsidRDefault="00895CC2" w:rsidP="006D6059">
      <w:pPr>
        <w:rPr>
          <w:lang w:val="fr-FR"/>
        </w:rPr>
      </w:pPr>
    </w:p>
    <w:p w:rsidR="00895CC2" w:rsidRPr="00BC1174" w:rsidRDefault="00895CC2" w:rsidP="006D6059">
      <w:pPr>
        <w:rPr>
          <w:lang w:val="fr-FR"/>
        </w:rPr>
      </w:pPr>
    </w:p>
    <w:p w:rsidR="00CF4AFF" w:rsidRPr="00CF4AFF" w:rsidRDefault="00CF4AFF" w:rsidP="00CF4AF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Text 2: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576"/>
        <w:gridCol w:w="1959"/>
        <w:gridCol w:w="1967"/>
        <w:gridCol w:w="2862"/>
        <w:gridCol w:w="2127"/>
      </w:tblGrid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196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 Option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Comment</w:t>
            </w:r>
          </w:p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(optional)</w:t>
            </w:r>
          </w:p>
        </w:tc>
      </w:tr>
      <w:tr w:rsidR="00E65E54" w:rsidRPr="006D6059" w:rsidTr="007D580B">
        <w:tc>
          <w:tcPr>
            <w:tcW w:w="10491" w:type="dxa"/>
            <w:gridSpan w:val="5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Understandability</w:t>
            </w: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understandable in its entirety?</w:t>
            </w:r>
          </w:p>
        </w:tc>
        <w:tc>
          <w:tcPr>
            <w:tcW w:w="1967" w:type="dxa"/>
          </w:tcPr>
          <w:tbl>
            <w:tblPr>
              <w:tblStyle w:val="TableGrid"/>
              <w:tblW w:w="1729" w:type="dxa"/>
              <w:tblLook w:val="04A0" w:firstRow="1" w:lastRow="0" w:firstColumn="1" w:lastColumn="0" w:noHBand="0" w:noVBand="1"/>
            </w:tblPr>
            <w:tblGrid>
              <w:gridCol w:w="1729"/>
            </w:tblGrid>
            <w:tr w:rsidR="00E65E54" w:rsidRPr="00E45EF0" w:rsidTr="007D580B">
              <w:tc>
                <w:tcPr>
                  <w:tcW w:w="1729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29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29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29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plot is easy to make sense of 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Vocabulary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used vocabulary understandable?</w:t>
            </w:r>
          </w:p>
        </w:tc>
        <w:tc>
          <w:tcPr>
            <w:tcW w:w="1967" w:type="dxa"/>
          </w:tcPr>
          <w:tbl>
            <w:tblPr>
              <w:tblStyle w:val="TableGrid"/>
              <w:tblW w:w="1741" w:type="dxa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used words are not overly complex or otherwise irrelevant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Syntax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the syntax clear? 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sentence constructions are easy to make sense of 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0491" w:type="dxa"/>
            <w:gridSpan w:val="5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Correctness</w:t>
            </w:r>
          </w:p>
        </w:tc>
      </w:tr>
      <w:tr w:rsidR="00E65E54" w:rsidRPr="006D6059" w:rsidTr="007D580B">
        <w:tc>
          <w:tcPr>
            <w:tcW w:w="1576" w:type="dxa"/>
          </w:tcPr>
          <w:p w:rsidR="00E65E54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of text</w:t>
            </w:r>
          </w:p>
        </w:tc>
        <w:tc>
          <w:tcPr>
            <w:tcW w:w="1959" w:type="dxa"/>
          </w:tcPr>
          <w:p w:rsidR="00E65E54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really an abridged short literary text?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is identifiable as  an abridged version of a short literary text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Vocabulary</w:t>
            </w: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Are the used words correct? 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are no words that strike as non-existent or translated unnaturally from another language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Syntax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grammar used correctly?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are no grammatical mistakes, including unnatural calques from another language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rPr>
          <w:trHeight w:val="1098"/>
        </w:trPr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Punctuation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punctuation used correctly?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is no wrong or atypical use of punctuation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Structure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structured correctly?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is well structured into paragraphs and has a discernable introduction and conclusion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0491" w:type="dxa"/>
            <w:gridSpan w:val="5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Consistency</w:t>
            </w: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Register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text’s register consistent?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level of formality and genre conventions are maintained throughout the text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Writing style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writing style consistent?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lastRenderedPageBreak/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the text uses consistent tenses, level of knowledge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and attitude towards the characters and events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Information presented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presented information consistent?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are no contradictions in the information presented (incl. character names)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0491" w:type="dxa"/>
            <w:gridSpan w:val="5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Textual Coherence</w:t>
            </w: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Transitions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Are textual transitions present and natural?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flows fluently between sentences (paragraphs)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Anaphora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anaphora clearly resolvable?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there are no pronouns (or other anaphora) that have an unclear or erroneous referent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No repetitiveness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free of needless repetition?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information (incl. separate words) is not overly repeated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0491" w:type="dxa"/>
            <w:gridSpan w:val="5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Aesthetic Appeal</w:t>
            </w: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Length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text’s length appropriate?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feels neither too long nor too short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Pacing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text’s pacing appropriate?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proportionately, appropriate textual length is given to plot segments 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6D6059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45EF0">
              <w:rPr>
                <w:rFonts w:asciiTheme="majorBidi" w:hAnsiTheme="majorBidi" w:cstheme="majorBidi"/>
                <w:sz w:val="24"/>
                <w:szCs w:val="24"/>
              </w:rPr>
              <w:t xml:space="preserve">Style/Register 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Are the text’s style and register appropriate? 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text does not feel too formal; it is children-friendly</w:t>
            </w:r>
          </w:p>
        </w:tc>
        <w:tc>
          <w:tcPr>
            <w:tcW w:w="2127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65E54" w:rsidRPr="00FE5A82" w:rsidTr="007D580B">
        <w:tc>
          <w:tcPr>
            <w:tcW w:w="1576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Engagement</w:t>
            </w:r>
          </w:p>
        </w:tc>
        <w:tc>
          <w:tcPr>
            <w:tcW w:w="1959" w:type="dxa"/>
          </w:tcPr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 text engaging?</w:t>
            </w:r>
          </w:p>
        </w:tc>
        <w:tc>
          <w:tcPr>
            <w:tcW w:w="19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1"/>
            </w:tblGrid>
            <w:tr w:rsidR="00E65E54" w:rsidRPr="00E45EF0" w:rsidTr="007D580B">
              <w:trPr>
                <w:trHeight w:val="58"/>
              </w:trPr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Yes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>Mostly No</w:t>
                  </w:r>
                </w:p>
              </w:tc>
            </w:tr>
            <w:tr w:rsidR="00E65E54" w:rsidRPr="00E45EF0" w:rsidTr="007D580B">
              <w:tc>
                <w:tcPr>
                  <w:tcW w:w="1741" w:type="dxa"/>
                </w:tcPr>
                <w:p w:rsidR="00E65E54" w:rsidRPr="00E45EF0" w:rsidRDefault="00E65E54" w:rsidP="007D580B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45EF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No </w:t>
                  </w:r>
                </w:p>
              </w:tc>
            </w:tr>
          </w:tbl>
          <w:p w:rsidR="00E65E54" w:rsidRPr="00E45EF0" w:rsidRDefault="00E65E54" w:rsidP="007D580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62" w:type="dxa"/>
          </w:tcPr>
          <w:p w:rsidR="00E65E54" w:rsidRPr="00BC1174" w:rsidRDefault="00E65E54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the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text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maintains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appropriate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levels</w:t>
            </w:r>
            <w:proofErr w:type="spellEnd"/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of narration, des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cription,</w:t>
            </w:r>
            <w:r w:rsidRPr="00BC1174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surprise, dialogue, etc.</w:t>
            </w:r>
          </w:p>
        </w:tc>
        <w:tc>
          <w:tcPr>
            <w:tcW w:w="2127" w:type="dxa"/>
          </w:tcPr>
          <w:p w:rsidR="00E65E54" w:rsidRPr="00BC1174" w:rsidRDefault="00E65E54" w:rsidP="007D580B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</w:tr>
    </w:tbl>
    <w:p w:rsidR="00CF4AFF" w:rsidRPr="00BC1174" w:rsidRDefault="00CF4AFF" w:rsidP="006D6059">
      <w:pPr>
        <w:rPr>
          <w:lang w:val="fr-FR"/>
        </w:rPr>
      </w:pPr>
      <w:bookmarkStart w:id="0" w:name="_GoBack"/>
      <w:bookmarkEnd w:id="0"/>
    </w:p>
    <w:sectPr w:rsidR="00CF4AFF" w:rsidRPr="00BC11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C79" w:rsidRDefault="00951C79" w:rsidP="00CF4AFF">
      <w:pPr>
        <w:spacing w:after="0" w:line="240" w:lineRule="auto"/>
      </w:pPr>
      <w:r>
        <w:separator/>
      </w:r>
    </w:p>
  </w:endnote>
  <w:endnote w:type="continuationSeparator" w:id="0">
    <w:p w:rsidR="00951C79" w:rsidRDefault="00951C79" w:rsidP="00CF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E10" w:rsidRDefault="003E5E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6403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E10" w:rsidRDefault="003E5E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E5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E5E10" w:rsidRDefault="003E5E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E10" w:rsidRDefault="003E5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C79" w:rsidRDefault="00951C79" w:rsidP="00CF4AFF">
      <w:pPr>
        <w:spacing w:after="0" w:line="240" w:lineRule="auto"/>
      </w:pPr>
      <w:r>
        <w:separator/>
      </w:r>
    </w:p>
  </w:footnote>
  <w:footnote w:type="continuationSeparator" w:id="0">
    <w:p w:rsidR="00951C79" w:rsidRDefault="00951C79" w:rsidP="00CF4AFF">
      <w:pPr>
        <w:spacing w:after="0" w:line="240" w:lineRule="auto"/>
      </w:pPr>
      <w:r>
        <w:continuationSeparator/>
      </w:r>
    </w:p>
  </w:footnote>
  <w:footnote w:id="1">
    <w:p w:rsidR="00CF4AFF" w:rsidRDefault="00CF4AFF">
      <w:pPr>
        <w:pStyle w:val="FootnoteText"/>
      </w:pPr>
      <w:r>
        <w:rPr>
          <w:rStyle w:val="FootnoteReference"/>
        </w:rPr>
        <w:footnoteRef/>
      </w:r>
      <w:r w:rsidRPr="00CF4AFF">
        <w:rPr>
          <w:rFonts w:asciiTheme="majorBidi" w:hAnsiTheme="majorBidi" w:cstheme="majorBidi"/>
        </w:rPr>
        <w:t xml:space="preserve">conducted by </w:t>
      </w:r>
      <w:proofErr w:type="spellStart"/>
      <w:r w:rsidRPr="00CF4AFF">
        <w:rPr>
          <w:rFonts w:asciiTheme="majorBidi" w:hAnsiTheme="majorBidi" w:cstheme="majorBidi"/>
        </w:rPr>
        <w:t>Iglika</w:t>
      </w:r>
      <w:proofErr w:type="spellEnd"/>
      <w:r w:rsidRPr="00CF4AFF">
        <w:rPr>
          <w:rFonts w:asciiTheme="majorBidi" w:hAnsiTheme="majorBidi" w:cstheme="majorBidi"/>
        </w:rPr>
        <w:t xml:space="preserve"> </w:t>
      </w:r>
      <w:proofErr w:type="spellStart"/>
      <w:r w:rsidRPr="00CF4AFF">
        <w:rPr>
          <w:rFonts w:asciiTheme="majorBidi" w:hAnsiTheme="majorBidi" w:cstheme="majorBidi"/>
        </w:rPr>
        <w:t>Nikolova-Stoupak</w:t>
      </w:r>
      <w:proofErr w:type="spellEnd"/>
      <w:r w:rsidRPr="00CF4AFF">
        <w:rPr>
          <w:rFonts w:asciiTheme="majorBidi" w:hAnsiTheme="majorBidi" w:cstheme="majorBidi"/>
        </w:rPr>
        <w:t xml:space="preserve">, </w:t>
      </w:r>
      <w:proofErr w:type="spellStart"/>
      <w:r w:rsidRPr="00CF4AFF">
        <w:rPr>
          <w:rFonts w:asciiTheme="majorBidi" w:hAnsiTheme="majorBidi" w:cstheme="majorBidi"/>
        </w:rPr>
        <w:t>Gaël</w:t>
      </w:r>
      <w:proofErr w:type="spellEnd"/>
      <w:r w:rsidRPr="00CF4AFF">
        <w:rPr>
          <w:rFonts w:asciiTheme="majorBidi" w:hAnsiTheme="majorBidi" w:cstheme="majorBidi"/>
        </w:rPr>
        <w:t xml:space="preserve"> Lejeune and Eva Schaeffer-</w:t>
      </w:r>
      <w:proofErr w:type="spellStart"/>
      <w:r w:rsidRPr="00CF4AFF">
        <w:rPr>
          <w:rFonts w:asciiTheme="majorBidi" w:hAnsiTheme="majorBidi" w:cstheme="majorBidi"/>
        </w:rPr>
        <w:t>Lacroix</w:t>
      </w:r>
      <w:proofErr w:type="spellEnd"/>
      <w:r w:rsidRPr="00CF4AFF">
        <w:rPr>
          <w:rFonts w:asciiTheme="majorBidi" w:hAnsiTheme="majorBidi" w:cstheme="majorBidi"/>
        </w:rPr>
        <w:t>, STIH Laboratory, Sorbonne-</w:t>
      </w:r>
      <w:proofErr w:type="spellStart"/>
      <w:r w:rsidRPr="00CF4AFF">
        <w:rPr>
          <w:rFonts w:asciiTheme="majorBidi" w:hAnsiTheme="majorBidi" w:cstheme="majorBidi"/>
        </w:rPr>
        <w:t>Université</w:t>
      </w:r>
      <w:proofErr w:type="spellEnd"/>
      <w:r w:rsidRPr="00CF4AFF">
        <w:rPr>
          <w:rFonts w:asciiTheme="majorBidi" w:hAnsiTheme="majorBidi" w:cstheme="majorBidi"/>
        </w:rPr>
        <w:t>, Paris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E10" w:rsidRDefault="003E5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E10" w:rsidRDefault="003E5E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E10" w:rsidRDefault="003E5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77DD"/>
    <w:multiLevelType w:val="hybridMultilevel"/>
    <w:tmpl w:val="B594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4D5E"/>
    <w:multiLevelType w:val="hybridMultilevel"/>
    <w:tmpl w:val="B594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5A"/>
    <w:rsid w:val="00046C1F"/>
    <w:rsid w:val="00087738"/>
    <w:rsid w:val="000A78F5"/>
    <w:rsid w:val="0010596B"/>
    <w:rsid w:val="001B2758"/>
    <w:rsid w:val="001D69E2"/>
    <w:rsid w:val="002669B5"/>
    <w:rsid w:val="0032069E"/>
    <w:rsid w:val="003D755A"/>
    <w:rsid w:val="003E5E10"/>
    <w:rsid w:val="004816F6"/>
    <w:rsid w:val="0052688C"/>
    <w:rsid w:val="00611EBD"/>
    <w:rsid w:val="00641D9B"/>
    <w:rsid w:val="006D6059"/>
    <w:rsid w:val="00727ECE"/>
    <w:rsid w:val="007B71A6"/>
    <w:rsid w:val="007C7984"/>
    <w:rsid w:val="00836696"/>
    <w:rsid w:val="00895CC2"/>
    <w:rsid w:val="008F715B"/>
    <w:rsid w:val="00951C79"/>
    <w:rsid w:val="009526F2"/>
    <w:rsid w:val="00984F5A"/>
    <w:rsid w:val="00A471F5"/>
    <w:rsid w:val="00A56D8E"/>
    <w:rsid w:val="00A74454"/>
    <w:rsid w:val="00B0031E"/>
    <w:rsid w:val="00B918E5"/>
    <w:rsid w:val="00BC1174"/>
    <w:rsid w:val="00C128FE"/>
    <w:rsid w:val="00CF4AFF"/>
    <w:rsid w:val="00E45EF0"/>
    <w:rsid w:val="00E65E54"/>
    <w:rsid w:val="00F05F60"/>
    <w:rsid w:val="00FA11C4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FF17A"/>
  <w15:chartTrackingRefBased/>
  <w15:docId w15:val="{1BFE8212-FFFF-476F-A351-C280588F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AF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A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A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AF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F4A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10"/>
  </w:style>
  <w:style w:type="paragraph" w:styleId="Footer">
    <w:name w:val="footer"/>
    <w:basedOn w:val="Normal"/>
    <w:link w:val="FooterChar"/>
    <w:uiPriority w:val="99"/>
    <w:unhideWhenUsed/>
    <w:rsid w:val="003E5E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2.gem-1.12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glika.nikolova.stoupak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B887-14E8-4B2B-96C6-91C18005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5</Pages>
  <Words>953</Words>
  <Characters>5825</Characters>
  <Application>Microsoft Office Word</Application>
  <DocSecurity>0</DocSecurity>
  <Lines>84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2024-03-21T17:51:00Z</dcterms:created>
  <dcterms:modified xsi:type="dcterms:W3CDTF">2024-03-26T17:50:00Z</dcterms:modified>
</cp:coreProperties>
</file>