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AA2535">
      <w:r>
        <w:t>Pá</w:t>
      </w:r>
      <w:r w:rsidR="00550BCE">
        <w:t>g</w:t>
      </w:r>
      <w:r>
        <w:t>ina</w:t>
      </w:r>
      <w:r w:rsidR="00550BCE">
        <w:t xml:space="preserve"> 115</w:t>
      </w:r>
    </w:p>
    <w:p w:rsidR="00550BCE" w:rsidRDefault="00550BCE">
      <w:r>
        <w:t>2)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Si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No</w:t>
      </w:r>
    </w:p>
    <w:p w:rsidR="00550BCE" w:rsidRDefault="00550BCE" w:rsidP="00550BCE">
      <w:pPr>
        <w:pStyle w:val="Prrafodelista"/>
        <w:numPr>
          <w:ilvl w:val="0"/>
          <w:numId w:val="1"/>
        </w:numPr>
      </w:pPr>
      <w:r>
        <w:t>Sí</w:t>
      </w:r>
    </w:p>
    <w:p w:rsidR="00550BCE" w:rsidRDefault="00550BCE" w:rsidP="00550BCE">
      <w:r>
        <w:t>3)</w:t>
      </w:r>
      <w:bookmarkStart w:id="0" w:name="_GoBack"/>
      <w:bookmarkEnd w:id="0"/>
    </w:p>
    <w:p w:rsidR="00550BCE" w:rsidRDefault="00550BCE" w:rsidP="00550BCE">
      <w:pPr>
        <w:pStyle w:val="Prrafodelista"/>
        <w:numPr>
          <w:ilvl w:val="0"/>
          <w:numId w:val="2"/>
        </w:numPr>
      </w:pPr>
      <w:r>
        <w:t xml:space="preserve">Indefinido </w:t>
      </w:r>
      <w:r w:rsidR="0002314E">
        <w:t>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550BCE" w:rsidP="00550BCE">
      <w:r>
        <w:t>4)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que haber un contrato para empezar el periodo de prueba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los mismos derechos que los trabajadores que no están en pruebas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</w:t>
      </w:r>
      <w:r w:rsidR="0056203F">
        <w:t>, ningún</w:t>
      </w:r>
    </w:p>
    <w:p w:rsidR="00550BCE" w:rsidRDefault="00550BCE" w:rsidP="00550BCE">
      <w:r>
        <w:t>5)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Ninguna, porque están en el periodo de prueba y no es un despido</w:t>
      </w:r>
    </w:p>
    <w:sectPr w:rsidR="00550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73F96"/>
    <w:multiLevelType w:val="hybridMultilevel"/>
    <w:tmpl w:val="5BA40D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87760"/>
    <w:multiLevelType w:val="hybridMultilevel"/>
    <w:tmpl w:val="DC949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A144F"/>
    <w:multiLevelType w:val="hybridMultilevel"/>
    <w:tmpl w:val="9EB401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178DF"/>
    <w:multiLevelType w:val="hybridMultilevel"/>
    <w:tmpl w:val="9962A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91"/>
    <w:rsid w:val="0002314E"/>
    <w:rsid w:val="001146BF"/>
    <w:rsid w:val="00456E4D"/>
    <w:rsid w:val="00550BCE"/>
    <w:rsid w:val="0056203F"/>
    <w:rsid w:val="007A753E"/>
    <w:rsid w:val="00825C91"/>
    <w:rsid w:val="00AA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672E"/>
  <w15:chartTrackingRefBased/>
  <w15:docId w15:val="{B87A20D9-583C-4A84-85E0-8C2D706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10</cp:revision>
  <dcterms:created xsi:type="dcterms:W3CDTF">2023-01-13T18:20:00Z</dcterms:created>
  <dcterms:modified xsi:type="dcterms:W3CDTF">2023-01-13T18:50:00Z</dcterms:modified>
</cp:coreProperties>
</file>