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326" w:rsidRPr="002C4326" w:rsidRDefault="002C4326" w:rsidP="002C4326">
      <w:pPr>
        <w:rPr>
          <w:b/>
          <w:sz w:val="28"/>
        </w:rPr>
      </w:pPr>
      <w:r w:rsidRPr="002C4326">
        <w:rPr>
          <w:b/>
          <w:sz w:val="28"/>
        </w:rPr>
        <w:t>ACTIVIDAD DE EINEM 05/10/2023</w:t>
      </w:r>
    </w:p>
    <w:p w:rsidR="002C4326" w:rsidRPr="002C4326" w:rsidRDefault="0051500C" w:rsidP="0051500C">
      <w:pPr>
        <w:rPr>
          <w:sz w:val="24"/>
        </w:rPr>
      </w:pPr>
      <w:r>
        <w:rPr>
          <w:sz w:val="24"/>
        </w:rPr>
        <w:t>1.</w:t>
      </w:r>
    </w:p>
    <w:p w:rsidR="002C4326" w:rsidRPr="0051500C" w:rsidRDefault="002C4326" w:rsidP="0051500C">
      <w:pPr>
        <w:pStyle w:val="Prrafodelista"/>
        <w:numPr>
          <w:ilvl w:val="0"/>
          <w:numId w:val="1"/>
        </w:numPr>
        <w:rPr>
          <w:sz w:val="24"/>
          <w:u w:val="single"/>
        </w:rPr>
      </w:pPr>
      <w:r w:rsidRPr="0051500C">
        <w:rPr>
          <w:sz w:val="24"/>
          <w:u w:val="single"/>
        </w:rPr>
        <w:t>Historia de la empresa.</w:t>
      </w:r>
    </w:p>
    <w:p w:rsidR="0051500C" w:rsidRPr="0051500C" w:rsidRDefault="0051500C" w:rsidP="0051500C">
      <w:pPr>
        <w:pStyle w:val="Prrafodelista"/>
        <w:ind w:firstLine="696"/>
        <w:rPr>
          <w:sz w:val="24"/>
        </w:rPr>
      </w:pPr>
      <w:proofErr w:type="spellStart"/>
      <w:r w:rsidRPr="0051500C">
        <w:rPr>
          <w:sz w:val="24"/>
        </w:rPr>
        <w:t>Zalando</w:t>
      </w:r>
      <w:proofErr w:type="spellEnd"/>
      <w:r w:rsidRPr="0051500C">
        <w:rPr>
          <w:sz w:val="24"/>
        </w:rPr>
        <w:t xml:space="preserve"> es el mayor vendedor online de ropa y calzado en Europa. Es una empresa de moda, pero también de tecnología. Se fundó el 2008 en Berlín, después de darse cuenta de que el mercado europeo de zapatos y ropa estaba fragmentado, era ineficaz y apenas estaba digitalizado. Desde sus inicios ha tenido un rápido crecimiento gracias al apoyo de </w:t>
      </w:r>
      <w:proofErr w:type="spellStart"/>
      <w:r w:rsidRPr="0051500C">
        <w:rPr>
          <w:sz w:val="24"/>
        </w:rPr>
        <w:t>Rocket</w:t>
      </w:r>
      <w:proofErr w:type="spellEnd"/>
      <w:r w:rsidRPr="0051500C">
        <w:rPr>
          <w:sz w:val="24"/>
        </w:rPr>
        <w:t xml:space="preserve"> Internet. En 2014, la empresa alemana empezó a cotizar en la bolsa de Frankfurt. Hoy, factura 3.600 millones de euros, emplea a más de 13.000 personas con una media de 31 años, opera en 15 mercados –desde el 2012 en España– y tiene más de 21 millones de clientes.</w:t>
      </w:r>
    </w:p>
    <w:p w:rsidR="002C4326" w:rsidRPr="0051500C" w:rsidRDefault="0051500C" w:rsidP="0051500C">
      <w:pPr>
        <w:pStyle w:val="Prrafodelista"/>
        <w:numPr>
          <w:ilvl w:val="0"/>
          <w:numId w:val="1"/>
        </w:numPr>
        <w:rPr>
          <w:sz w:val="24"/>
          <w:u w:val="single"/>
        </w:rPr>
      </w:pPr>
      <w:r>
        <w:rPr>
          <w:sz w:val="24"/>
          <w:u w:val="single"/>
        </w:rPr>
        <w:t xml:space="preserve">Tipo de productos que vende </w:t>
      </w:r>
      <w:r w:rsidR="002C4326" w:rsidRPr="0051500C">
        <w:rPr>
          <w:sz w:val="24"/>
          <w:u w:val="single"/>
        </w:rPr>
        <w:t>y países en los que opera.</w:t>
      </w:r>
    </w:p>
    <w:p w:rsidR="0051500C" w:rsidRPr="00825C4E" w:rsidRDefault="0051500C" w:rsidP="00825C4E">
      <w:pPr>
        <w:ind w:left="708" w:firstLine="708"/>
        <w:rPr>
          <w:sz w:val="24"/>
        </w:rPr>
      </w:pPr>
      <w:r w:rsidRPr="00825C4E">
        <w:rPr>
          <w:sz w:val="24"/>
        </w:rPr>
        <w:t xml:space="preserve">A pesar de iniciarse como tienda de calzado en línea, </w:t>
      </w:r>
      <w:proofErr w:type="spellStart"/>
      <w:r w:rsidRPr="00825C4E">
        <w:rPr>
          <w:sz w:val="24"/>
        </w:rPr>
        <w:t>Zalando</w:t>
      </w:r>
      <w:proofErr w:type="spellEnd"/>
      <w:r w:rsidRPr="00825C4E">
        <w:rPr>
          <w:sz w:val="24"/>
        </w:rPr>
        <w:t xml:space="preserve"> también comercializa ropa y artículos de deporte, además de muebles, artículos de decoración del hogar y productos de belleza.</w:t>
      </w:r>
    </w:p>
    <w:p w:rsidR="0051500C" w:rsidRPr="00825C4E" w:rsidRDefault="0051500C" w:rsidP="00825C4E">
      <w:pPr>
        <w:ind w:left="708" w:firstLine="708"/>
        <w:rPr>
          <w:sz w:val="24"/>
        </w:rPr>
      </w:pPr>
      <w:r w:rsidRPr="00825C4E">
        <w:rPr>
          <w:sz w:val="24"/>
        </w:rPr>
        <w:t>Cuenta con sede en Berlín (Alemania) y además está presente en Austria</w:t>
      </w:r>
      <w:r w:rsidR="00825C4E" w:rsidRPr="00825C4E">
        <w:rPr>
          <w:sz w:val="24"/>
        </w:rPr>
        <w:t>, Bélgica, España, Finlandia, Francia, Inglaterra, Italia, Luxemburgo, Noruega, Países Bajos, Suecia y Suiza.</w:t>
      </w:r>
    </w:p>
    <w:p w:rsidR="002C4326" w:rsidRPr="00825C4E" w:rsidRDefault="002C4326" w:rsidP="00825C4E">
      <w:pPr>
        <w:pStyle w:val="Prrafodelista"/>
        <w:numPr>
          <w:ilvl w:val="0"/>
          <w:numId w:val="1"/>
        </w:numPr>
        <w:rPr>
          <w:sz w:val="24"/>
          <w:u w:val="single"/>
        </w:rPr>
      </w:pPr>
      <w:r w:rsidRPr="00825C4E">
        <w:rPr>
          <w:sz w:val="24"/>
          <w:u w:val="single"/>
        </w:rPr>
        <w:t>Principales competidores.</w:t>
      </w:r>
    </w:p>
    <w:p w:rsidR="00825C4E" w:rsidRPr="00825C4E" w:rsidRDefault="00825C4E" w:rsidP="00825C4E">
      <w:pPr>
        <w:ind w:left="708" w:firstLine="708"/>
        <w:rPr>
          <w:sz w:val="24"/>
        </w:rPr>
      </w:pPr>
      <w:r w:rsidRPr="00825C4E">
        <w:rPr>
          <w:sz w:val="24"/>
        </w:rPr>
        <w:t xml:space="preserve">Amazon </w:t>
      </w:r>
      <w:proofErr w:type="spellStart"/>
      <w:r w:rsidRPr="00825C4E">
        <w:rPr>
          <w:sz w:val="24"/>
        </w:rPr>
        <w:t>Fashion</w:t>
      </w:r>
      <w:proofErr w:type="spellEnd"/>
      <w:r w:rsidRPr="00825C4E">
        <w:rPr>
          <w:sz w:val="24"/>
        </w:rPr>
        <w:t xml:space="preserve">, ASOS, H&amp;M, Zara, </w:t>
      </w:r>
      <w:proofErr w:type="spellStart"/>
      <w:r w:rsidRPr="00825C4E">
        <w:rPr>
          <w:sz w:val="24"/>
        </w:rPr>
        <w:t>Boohoo</w:t>
      </w:r>
      <w:proofErr w:type="spellEnd"/>
      <w:r w:rsidRPr="00825C4E">
        <w:rPr>
          <w:sz w:val="24"/>
        </w:rPr>
        <w:t xml:space="preserve">, </w:t>
      </w:r>
      <w:proofErr w:type="spellStart"/>
      <w:r w:rsidRPr="00825C4E">
        <w:rPr>
          <w:sz w:val="24"/>
        </w:rPr>
        <w:t>Farfetch</w:t>
      </w:r>
      <w:proofErr w:type="spellEnd"/>
      <w:r w:rsidRPr="00825C4E">
        <w:rPr>
          <w:sz w:val="24"/>
        </w:rPr>
        <w:t>, Net-a-</w:t>
      </w:r>
      <w:proofErr w:type="spellStart"/>
      <w:r w:rsidRPr="00825C4E">
        <w:rPr>
          <w:sz w:val="24"/>
        </w:rPr>
        <w:t>Porter</w:t>
      </w:r>
      <w:proofErr w:type="spellEnd"/>
      <w:r w:rsidRPr="00825C4E">
        <w:rPr>
          <w:sz w:val="24"/>
        </w:rPr>
        <w:t xml:space="preserve">, </w:t>
      </w:r>
      <w:proofErr w:type="spellStart"/>
      <w:r w:rsidRPr="00825C4E">
        <w:rPr>
          <w:sz w:val="24"/>
        </w:rPr>
        <w:t>Zappos</w:t>
      </w:r>
      <w:proofErr w:type="spellEnd"/>
      <w:r w:rsidRPr="00825C4E">
        <w:rPr>
          <w:sz w:val="24"/>
        </w:rPr>
        <w:t xml:space="preserve"> y </w:t>
      </w:r>
      <w:proofErr w:type="spellStart"/>
      <w:r w:rsidRPr="00825C4E">
        <w:rPr>
          <w:sz w:val="24"/>
        </w:rPr>
        <w:t>Nordstrom</w:t>
      </w:r>
      <w:proofErr w:type="spellEnd"/>
      <w:r w:rsidRPr="00825C4E">
        <w:rPr>
          <w:sz w:val="24"/>
        </w:rPr>
        <w:t>.</w:t>
      </w:r>
    </w:p>
    <w:p w:rsidR="002C4326" w:rsidRPr="00825C4E" w:rsidRDefault="002C4326" w:rsidP="00825C4E">
      <w:pPr>
        <w:pStyle w:val="Prrafodelista"/>
        <w:numPr>
          <w:ilvl w:val="0"/>
          <w:numId w:val="1"/>
        </w:numPr>
        <w:rPr>
          <w:sz w:val="24"/>
          <w:u w:val="single"/>
        </w:rPr>
      </w:pPr>
      <w:r w:rsidRPr="00825C4E">
        <w:rPr>
          <w:sz w:val="24"/>
          <w:u w:val="single"/>
        </w:rPr>
        <w:t>Cifra de ingresos por ventas o beneficios.</w:t>
      </w:r>
    </w:p>
    <w:p w:rsidR="00825C4E" w:rsidRPr="00825C4E" w:rsidRDefault="00825C4E" w:rsidP="00825C4E">
      <w:pPr>
        <w:ind w:left="708" w:firstLine="708"/>
        <w:rPr>
          <w:sz w:val="24"/>
        </w:rPr>
      </w:pPr>
      <w:r w:rsidRPr="00825C4E">
        <w:rPr>
          <w:sz w:val="24"/>
        </w:rPr>
        <w:t>Terminó 2022 con unos ingresos planos y un desplome de su beneficio del 92,8%, hasta 16,8 millones de euros</w:t>
      </w:r>
      <w:r>
        <w:rPr>
          <w:sz w:val="24"/>
        </w:rPr>
        <w:t xml:space="preserve">. </w:t>
      </w:r>
      <w:r w:rsidRPr="00825C4E">
        <w:rPr>
          <w:sz w:val="24"/>
        </w:rPr>
        <w:t xml:space="preserve">La facturación en </w:t>
      </w:r>
      <w:r>
        <w:rPr>
          <w:sz w:val="24"/>
        </w:rPr>
        <w:t>ese año</w:t>
      </w:r>
      <w:r w:rsidRPr="00825C4E">
        <w:rPr>
          <w:sz w:val="24"/>
        </w:rPr>
        <w:t xml:space="preserve"> se situó en 10.344,8 millones de euros, un 0,1% menos que el año anterior, tras crecer un 29,7% en 2021. Para 2023, la empresa prevé una amplia horquilla que va desde reducir sus ingresos un 1% hasta elevarlos un 4%.</w:t>
      </w:r>
    </w:p>
    <w:p w:rsidR="002C4326" w:rsidRPr="006A681A" w:rsidRDefault="002C4326" w:rsidP="00825C4E">
      <w:pPr>
        <w:pStyle w:val="Prrafodelista"/>
        <w:numPr>
          <w:ilvl w:val="0"/>
          <w:numId w:val="1"/>
        </w:numPr>
        <w:rPr>
          <w:sz w:val="24"/>
          <w:u w:val="single"/>
        </w:rPr>
      </w:pPr>
      <w:r w:rsidRPr="006A681A">
        <w:rPr>
          <w:sz w:val="24"/>
          <w:u w:val="single"/>
        </w:rPr>
        <w:t>Cómo es el proceso de compra en su tienda virtual.</w:t>
      </w:r>
    </w:p>
    <w:p w:rsidR="00825C4E" w:rsidRPr="00825C4E" w:rsidRDefault="00825C4E" w:rsidP="006A681A">
      <w:pPr>
        <w:pStyle w:val="Prrafodelista"/>
        <w:ind w:firstLine="696"/>
        <w:rPr>
          <w:sz w:val="24"/>
        </w:rPr>
      </w:pPr>
      <w:r>
        <w:rPr>
          <w:sz w:val="24"/>
        </w:rPr>
        <w:t>Primero, puedes consultar las ofertas y elegir</w:t>
      </w:r>
      <w:r w:rsidRPr="00825C4E">
        <w:rPr>
          <w:sz w:val="24"/>
        </w:rPr>
        <w:t xml:space="preserve"> </w:t>
      </w:r>
      <w:r w:rsidR="006A681A">
        <w:rPr>
          <w:sz w:val="24"/>
        </w:rPr>
        <w:t xml:space="preserve">los </w:t>
      </w:r>
      <w:r>
        <w:rPr>
          <w:sz w:val="24"/>
        </w:rPr>
        <w:t>productos</w:t>
      </w:r>
      <w:r w:rsidR="006A681A">
        <w:rPr>
          <w:sz w:val="24"/>
        </w:rPr>
        <w:t xml:space="preserve"> deseados</w:t>
      </w:r>
      <w:r w:rsidRPr="00825C4E">
        <w:rPr>
          <w:sz w:val="24"/>
        </w:rPr>
        <w:t>. Una vez que hayas colocado un artículo en tu cesta, dispondrás de 20 minutos antes de que expire. Añade otro artículo a tu cesta para prolongar el tiempo con 20 minutos adicionales.</w:t>
      </w:r>
    </w:p>
    <w:p w:rsidR="00825C4E" w:rsidRPr="00825C4E" w:rsidRDefault="00825C4E" w:rsidP="00825C4E">
      <w:pPr>
        <w:pStyle w:val="Prrafodelista"/>
        <w:rPr>
          <w:sz w:val="24"/>
        </w:rPr>
      </w:pPr>
    </w:p>
    <w:p w:rsidR="00825C4E" w:rsidRDefault="00825C4E" w:rsidP="006A681A">
      <w:pPr>
        <w:pStyle w:val="Prrafodelista"/>
        <w:ind w:firstLine="696"/>
        <w:rPr>
          <w:sz w:val="24"/>
        </w:rPr>
      </w:pPr>
      <w:r w:rsidRPr="00825C4E">
        <w:rPr>
          <w:sz w:val="24"/>
        </w:rPr>
        <w:t xml:space="preserve">Para tu primera compra, indica una dirección de facturación y selecciona un método de pago en el siguiente paso. En la última etapa, puedes revisar el pedido, modificar tus datos personales, indicar una dirección de entrega diferente y, si la opción está disponible, canjear un vale. Al hacer clic en </w:t>
      </w:r>
      <w:r w:rsidRPr="00825C4E">
        <w:rPr>
          <w:sz w:val="24"/>
        </w:rPr>
        <w:lastRenderedPageBreak/>
        <w:t>“Comprar a</w:t>
      </w:r>
      <w:r w:rsidR="006A681A">
        <w:rPr>
          <w:sz w:val="24"/>
        </w:rPr>
        <w:t xml:space="preserve">hora”, realizarás tu pedido. Recibirás </w:t>
      </w:r>
      <w:r w:rsidRPr="00825C4E">
        <w:rPr>
          <w:sz w:val="24"/>
        </w:rPr>
        <w:t>una confirmación del pedido por correo electrónico.</w:t>
      </w:r>
    </w:p>
    <w:p w:rsidR="00F5167E" w:rsidRPr="00825C4E" w:rsidRDefault="00F5167E" w:rsidP="006A681A">
      <w:pPr>
        <w:pStyle w:val="Prrafodelista"/>
        <w:ind w:firstLine="696"/>
        <w:rPr>
          <w:sz w:val="24"/>
        </w:rPr>
      </w:pPr>
    </w:p>
    <w:p w:rsidR="002C4326" w:rsidRPr="002C4326" w:rsidRDefault="002C4326" w:rsidP="002C4326">
      <w:pPr>
        <w:rPr>
          <w:sz w:val="24"/>
        </w:rPr>
      </w:pPr>
      <w:r w:rsidRPr="002C4326">
        <w:rPr>
          <w:sz w:val="24"/>
        </w:rPr>
        <w:t>2. Actualmente, más del 50% de las empresas españolas usan el comercio electrónico</w:t>
      </w:r>
    </w:p>
    <w:p w:rsidR="002C4326" w:rsidRPr="002C4326" w:rsidRDefault="002C4326" w:rsidP="002C4326">
      <w:pPr>
        <w:rPr>
          <w:sz w:val="24"/>
        </w:rPr>
      </w:pPr>
      <w:r w:rsidRPr="002C4326">
        <w:rPr>
          <w:sz w:val="24"/>
        </w:rPr>
        <w:t>para la compra y venta de productos. ¿Conoces los tipos de comercio electrónico que</w:t>
      </w:r>
    </w:p>
    <w:p w:rsidR="002C4326" w:rsidRPr="002C4326" w:rsidRDefault="002C4326" w:rsidP="002C4326">
      <w:pPr>
        <w:rPr>
          <w:sz w:val="24"/>
        </w:rPr>
      </w:pPr>
      <w:r w:rsidRPr="002C4326">
        <w:rPr>
          <w:sz w:val="24"/>
        </w:rPr>
        <w:t>existen? Averigua qué tipos de negocio se encuentran detrás de las siguientes siglas:</w:t>
      </w:r>
    </w:p>
    <w:p w:rsidR="002C4326" w:rsidRDefault="002C4326" w:rsidP="002C4326">
      <w:pPr>
        <w:rPr>
          <w:sz w:val="24"/>
        </w:rPr>
      </w:pPr>
      <w:r w:rsidRPr="002C4326">
        <w:rPr>
          <w:sz w:val="24"/>
        </w:rPr>
        <w:t>B2C, B2B, C2C y B2G.</w:t>
      </w:r>
    </w:p>
    <w:p w:rsidR="006A681A" w:rsidRDefault="006A681A" w:rsidP="002C4326">
      <w:pPr>
        <w:rPr>
          <w:sz w:val="24"/>
        </w:rPr>
      </w:pPr>
      <w:r>
        <w:rPr>
          <w:sz w:val="24"/>
        </w:rPr>
        <w:t>-</w:t>
      </w:r>
      <w:r w:rsidRPr="006A681A">
        <w:rPr>
          <w:sz w:val="24"/>
          <w:u w:val="single"/>
        </w:rPr>
        <w:t>B2C</w:t>
      </w:r>
      <w:r>
        <w:rPr>
          <w:sz w:val="24"/>
        </w:rPr>
        <w:t xml:space="preserve">: </w:t>
      </w:r>
      <w:r w:rsidRPr="006A681A">
        <w:rPr>
          <w:sz w:val="24"/>
        </w:rPr>
        <w:t xml:space="preserve">Business to </w:t>
      </w:r>
      <w:proofErr w:type="spellStart"/>
      <w:r w:rsidRPr="006A681A">
        <w:rPr>
          <w:sz w:val="24"/>
        </w:rPr>
        <w:t>Consumer</w:t>
      </w:r>
      <w:proofErr w:type="spellEnd"/>
      <w:r>
        <w:rPr>
          <w:sz w:val="24"/>
        </w:rPr>
        <w:t>. E</w:t>
      </w:r>
      <w:r w:rsidRPr="006A681A">
        <w:rPr>
          <w:sz w:val="24"/>
        </w:rPr>
        <w:t>s un tipo de modelo de negocio en el que una empresa vende productos o servicios directamente a los consumidores finales</w:t>
      </w:r>
      <w:r>
        <w:rPr>
          <w:sz w:val="24"/>
        </w:rPr>
        <w:t>.</w:t>
      </w:r>
    </w:p>
    <w:p w:rsidR="006A681A" w:rsidRDefault="006A681A" w:rsidP="002C4326">
      <w:pPr>
        <w:rPr>
          <w:sz w:val="24"/>
        </w:rPr>
      </w:pPr>
      <w:r>
        <w:rPr>
          <w:sz w:val="24"/>
        </w:rPr>
        <w:t>-</w:t>
      </w:r>
      <w:r>
        <w:rPr>
          <w:sz w:val="24"/>
          <w:u w:val="single"/>
        </w:rPr>
        <w:t>B2B</w:t>
      </w:r>
      <w:r>
        <w:rPr>
          <w:sz w:val="24"/>
        </w:rPr>
        <w:t xml:space="preserve">: </w:t>
      </w:r>
      <w:r w:rsidRPr="006A681A">
        <w:rPr>
          <w:sz w:val="24"/>
        </w:rPr>
        <w:t>Business to Business</w:t>
      </w:r>
      <w:r>
        <w:rPr>
          <w:sz w:val="24"/>
        </w:rPr>
        <w:t>. E</w:t>
      </w:r>
      <w:r w:rsidRPr="006A681A">
        <w:rPr>
          <w:sz w:val="24"/>
        </w:rPr>
        <w:t>s un tipo de modelo de negocio en el que una empresa vende productos o servicios a otras empresas en lugar de vender directamente a consumidores finales.</w:t>
      </w:r>
    </w:p>
    <w:p w:rsidR="006A681A" w:rsidRDefault="006A681A" w:rsidP="002C4326">
      <w:pPr>
        <w:rPr>
          <w:sz w:val="24"/>
        </w:rPr>
      </w:pPr>
      <w:r>
        <w:rPr>
          <w:sz w:val="24"/>
        </w:rPr>
        <w:t>-</w:t>
      </w:r>
      <w:r>
        <w:rPr>
          <w:sz w:val="24"/>
          <w:u w:val="single"/>
        </w:rPr>
        <w:t>C2C</w:t>
      </w:r>
      <w:r>
        <w:rPr>
          <w:sz w:val="24"/>
        </w:rPr>
        <w:t xml:space="preserve">: </w:t>
      </w:r>
      <w:proofErr w:type="spellStart"/>
      <w:r w:rsidRPr="006A681A">
        <w:rPr>
          <w:sz w:val="24"/>
        </w:rPr>
        <w:t>Consumer</w:t>
      </w:r>
      <w:proofErr w:type="spellEnd"/>
      <w:r w:rsidRPr="006A681A">
        <w:rPr>
          <w:sz w:val="24"/>
        </w:rPr>
        <w:t xml:space="preserve"> to </w:t>
      </w:r>
      <w:proofErr w:type="spellStart"/>
      <w:r w:rsidRPr="006A681A">
        <w:rPr>
          <w:sz w:val="24"/>
        </w:rPr>
        <w:t>Consumer</w:t>
      </w:r>
      <w:proofErr w:type="spellEnd"/>
      <w:r>
        <w:rPr>
          <w:sz w:val="24"/>
        </w:rPr>
        <w:t>. E</w:t>
      </w:r>
      <w:r w:rsidRPr="006A681A">
        <w:rPr>
          <w:sz w:val="24"/>
        </w:rPr>
        <w:t>s un modelo de negocio en el cual los consumidores individuales compran y venden productos y servicios directamente entre ellos, sin la intervención de una empresa o entidad comercial intermedia.</w:t>
      </w:r>
    </w:p>
    <w:p w:rsidR="006A681A" w:rsidRDefault="006A681A" w:rsidP="002C4326">
      <w:pPr>
        <w:rPr>
          <w:sz w:val="24"/>
        </w:rPr>
      </w:pPr>
      <w:r>
        <w:rPr>
          <w:sz w:val="24"/>
        </w:rPr>
        <w:t>-</w:t>
      </w:r>
      <w:r>
        <w:rPr>
          <w:sz w:val="24"/>
          <w:u w:val="single"/>
        </w:rPr>
        <w:t>B2G</w:t>
      </w:r>
      <w:r>
        <w:rPr>
          <w:sz w:val="24"/>
        </w:rPr>
        <w:t xml:space="preserve">: </w:t>
      </w:r>
      <w:r w:rsidRPr="006A681A">
        <w:rPr>
          <w:sz w:val="24"/>
        </w:rPr>
        <w:t xml:space="preserve">Business to </w:t>
      </w:r>
      <w:proofErr w:type="spellStart"/>
      <w:r w:rsidRPr="006A681A">
        <w:rPr>
          <w:sz w:val="24"/>
        </w:rPr>
        <w:t>Government</w:t>
      </w:r>
      <w:proofErr w:type="spellEnd"/>
      <w:r>
        <w:rPr>
          <w:sz w:val="24"/>
        </w:rPr>
        <w:t>. E</w:t>
      </w:r>
      <w:r w:rsidRPr="006A681A">
        <w:rPr>
          <w:sz w:val="24"/>
        </w:rPr>
        <w:t>s un modelo de negocio en el cual las empresas proveen productos o servicios directamente a agencias gubernamentales.</w:t>
      </w:r>
    </w:p>
    <w:p w:rsidR="00F5167E" w:rsidRPr="006A681A" w:rsidRDefault="00F5167E" w:rsidP="002C4326">
      <w:pPr>
        <w:rPr>
          <w:sz w:val="24"/>
        </w:rPr>
      </w:pPr>
    </w:p>
    <w:p w:rsidR="002C4326" w:rsidRPr="002C4326" w:rsidRDefault="002C4326" w:rsidP="002C4326">
      <w:pPr>
        <w:rPr>
          <w:sz w:val="24"/>
        </w:rPr>
      </w:pPr>
      <w:r w:rsidRPr="002C4326">
        <w:rPr>
          <w:sz w:val="24"/>
        </w:rPr>
        <w:t>3. Resuelve las actividades que se plantean a continuación a partir de la siguiente</w:t>
      </w:r>
    </w:p>
    <w:p w:rsidR="002C4326" w:rsidRDefault="002C4326" w:rsidP="002C4326">
      <w:pPr>
        <w:rPr>
          <w:sz w:val="24"/>
        </w:rPr>
      </w:pPr>
      <w:r w:rsidRPr="002C4326">
        <w:rPr>
          <w:sz w:val="24"/>
        </w:rPr>
        <w:t>información respecto a la demanda y oferta de un bien:</w:t>
      </w:r>
    </w:p>
    <w:p w:rsidR="00F5167E" w:rsidRPr="002C4326" w:rsidRDefault="00F5167E" w:rsidP="002C4326">
      <w:pPr>
        <w:rPr>
          <w:sz w:val="24"/>
        </w:rPr>
      </w:pPr>
      <w:r>
        <w:rPr>
          <w:noProof/>
          <w:lang w:eastAsia="es-ES"/>
        </w:rPr>
        <w:drawing>
          <wp:inline distT="0" distB="0" distL="0" distR="0" wp14:anchorId="5C887622" wp14:editId="0CE1414B">
            <wp:extent cx="3371850" cy="137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1850" cy="1371600"/>
                    </a:xfrm>
                    <a:prstGeom prst="rect">
                      <a:avLst/>
                    </a:prstGeom>
                  </pic:spPr>
                </pic:pic>
              </a:graphicData>
            </a:graphic>
          </wp:inline>
        </w:drawing>
      </w:r>
    </w:p>
    <w:p w:rsidR="002C4326" w:rsidRDefault="002C4326" w:rsidP="002C4326">
      <w:pPr>
        <w:rPr>
          <w:sz w:val="24"/>
        </w:rPr>
      </w:pPr>
    </w:p>
    <w:p w:rsidR="009268C3" w:rsidRDefault="009268C3" w:rsidP="002C4326">
      <w:pPr>
        <w:rPr>
          <w:sz w:val="24"/>
        </w:rPr>
      </w:pPr>
    </w:p>
    <w:p w:rsidR="009268C3" w:rsidRDefault="009268C3" w:rsidP="002C4326">
      <w:pPr>
        <w:rPr>
          <w:sz w:val="24"/>
        </w:rPr>
      </w:pPr>
    </w:p>
    <w:p w:rsidR="009268C3" w:rsidRDefault="009268C3" w:rsidP="002C4326">
      <w:pPr>
        <w:rPr>
          <w:sz w:val="24"/>
        </w:rPr>
      </w:pPr>
    </w:p>
    <w:p w:rsidR="009268C3" w:rsidRDefault="009268C3" w:rsidP="002C4326">
      <w:pPr>
        <w:rPr>
          <w:sz w:val="24"/>
        </w:rPr>
      </w:pPr>
    </w:p>
    <w:p w:rsidR="009268C3" w:rsidRDefault="009268C3" w:rsidP="002C4326">
      <w:pPr>
        <w:rPr>
          <w:sz w:val="24"/>
        </w:rPr>
      </w:pPr>
    </w:p>
    <w:p w:rsidR="009268C3" w:rsidRPr="002C4326" w:rsidRDefault="009268C3" w:rsidP="002C4326">
      <w:pPr>
        <w:rPr>
          <w:sz w:val="24"/>
        </w:rPr>
      </w:pPr>
    </w:p>
    <w:p w:rsidR="002C4326" w:rsidRPr="009268C3" w:rsidRDefault="002C4326" w:rsidP="009268C3">
      <w:pPr>
        <w:pStyle w:val="Prrafodelista"/>
        <w:numPr>
          <w:ilvl w:val="0"/>
          <w:numId w:val="2"/>
        </w:numPr>
        <w:rPr>
          <w:sz w:val="24"/>
        </w:rPr>
      </w:pPr>
      <w:r w:rsidRPr="009268C3">
        <w:rPr>
          <w:sz w:val="24"/>
        </w:rPr>
        <w:lastRenderedPageBreak/>
        <w:t>Representa la información de las dos tablas en un mismo gráfico.</w:t>
      </w:r>
    </w:p>
    <w:p w:rsidR="009268C3" w:rsidRPr="009268C3" w:rsidRDefault="009268C3" w:rsidP="009268C3">
      <w:pPr>
        <w:pStyle w:val="Prrafodelista"/>
        <w:rPr>
          <w:sz w:val="24"/>
        </w:rPr>
      </w:pPr>
      <w:r>
        <w:rPr>
          <w:noProof/>
          <w:lang w:eastAsia="es-ES"/>
        </w:rPr>
        <w:drawing>
          <wp:inline distT="0" distB="0" distL="0" distR="0" wp14:anchorId="5BE62527" wp14:editId="7964CCC4">
            <wp:extent cx="5400040" cy="2877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77820"/>
                    </a:xfrm>
                    <a:prstGeom prst="rect">
                      <a:avLst/>
                    </a:prstGeom>
                  </pic:spPr>
                </pic:pic>
              </a:graphicData>
            </a:graphic>
          </wp:inline>
        </w:drawing>
      </w:r>
    </w:p>
    <w:p w:rsidR="002C4326" w:rsidRPr="009268C3" w:rsidRDefault="002C4326" w:rsidP="009268C3">
      <w:pPr>
        <w:pStyle w:val="Prrafodelista"/>
        <w:numPr>
          <w:ilvl w:val="0"/>
          <w:numId w:val="2"/>
        </w:numPr>
        <w:rPr>
          <w:sz w:val="24"/>
        </w:rPr>
      </w:pPr>
      <w:r w:rsidRPr="009268C3">
        <w:rPr>
          <w:sz w:val="24"/>
        </w:rPr>
        <w:t>A partir del gráfico anterior determina el precio y la cantidad de equilibrio.</w:t>
      </w:r>
    </w:p>
    <w:p w:rsidR="009268C3" w:rsidRPr="009268C3" w:rsidRDefault="009268C3" w:rsidP="009268C3">
      <w:pPr>
        <w:pStyle w:val="Prrafodelista"/>
        <w:rPr>
          <w:sz w:val="24"/>
        </w:rPr>
      </w:pPr>
      <w:r>
        <w:rPr>
          <w:sz w:val="24"/>
        </w:rPr>
        <w:t>Precio 4 y cantidad 40</w:t>
      </w:r>
    </w:p>
    <w:p w:rsidR="002C4326" w:rsidRPr="009268C3" w:rsidRDefault="002C4326" w:rsidP="009268C3">
      <w:pPr>
        <w:pStyle w:val="Prrafodelista"/>
        <w:numPr>
          <w:ilvl w:val="0"/>
          <w:numId w:val="2"/>
        </w:numPr>
        <w:rPr>
          <w:sz w:val="24"/>
        </w:rPr>
      </w:pPr>
      <w:r w:rsidRPr="009268C3">
        <w:rPr>
          <w:sz w:val="24"/>
        </w:rPr>
        <w:t>¿Qué sucede para el precio de 2?</w:t>
      </w:r>
    </w:p>
    <w:p w:rsidR="009268C3" w:rsidRPr="009268C3" w:rsidRDefault="009268C3" w:rsidP="009268C3">
      <w:pPr>
        <w:pStyle w:val="Prrafodelista"/>
        <w:rPr>
          <w:sz w:val="24"/>
        </w:rPr>
      </w:pPr>
      <w:r>
        <w:rPr>
          <w:sz w:val="24"/>
        </w:rPr>
        <w:t>Hay exceso de demanda.</w:t>
      </w:r>
    </w:p>
    <w:p w:rsidR="002C4326" w:rsidRPr="009268C3" w:rsidRDefault="002C4326" w:rsidP="009268C3">
      <w:pPr>
        <w:pStyle w:val="Prrafodelista"/>
        <w:numPr>
          <w:ilvl w:val="0"/>
          <w:numId w:val="2"/>
        </w:numPr>
        <w:rPr>
          <w:sz w:val="24"/>
        </w:rPr>
      </w:pPr>
      <w:r w:rsidRPr="009268C3">
        <w:rPr>
          <w:sz w:val="24"/>
        </w:rPr>
        <w:t>¿Qué sucede para el precio de 6?</w:t>
      </w:r>
    </w:p>
    <w:p w:rsidR="009268C3" w:rsidRPr="009268C3" w:rsidRDefault="009268C3" w:rsidP="009268C3">
      <w:pPr>
        <w:pStyle w:val="Prrafodelista"/>
        <w:rPr>
          <w:sz w:val="24"/>
        </w:rPr>
      </w:pPr>
      <w:r>
        <w:rPr>
          <w:sz w:val="24"/>
        </w:rPr>
        <w:t>Hay exceso de oferta.</w:t>
      </w:r>
    </w:p>
    <w:p w:rsidR="002C4326" w:rsidRPr="002C4326" w:rsidRDefault="002C4326" w:rsidP="002C4326">
      <w:pPr>
        <w:rPr>
          <w:sz w:val="24"/>
        </w:rPr>
      </w:pPr>
      <w:r w:rsidRPr="002C4326">
        <w:rPr>
          <w:sz w:val="24"/>
        </w:rPr>
        <w:t>4. Teniendo en cuenta que el mercado total de un producto es:</w:t>
      </w:r>
    </w:p>
    <w:p w:rsidR="002C4326" w:rsidRPr="002C4326" w:rsidRDefault="009268C3" w:rsidP="002C4326">
      <w:pPr>
        <w:rPr>
          <w:sz w:val="24"/>
        </w:rPr>
      </w:pPr>
      <w:r>
        <w:rPr>
          <w:noProof/>
          <w:lang w:eastAsia="es-ES"/>
        </w:rPr>
        <w:drawing>
          <wp:inline distT="0" distB="0" distL="0" distR="0" wp14:anchorId="653FFDDF" wp14:editId="0500D9C4">
            <wp:extent cx="3152775" cy="1381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1381125"/>
                    </a:xfrm>
                    <a:prstGeom prst="rect">
                      <a:avLst/>
                    </a:prstGeom>
                  </pic:spPr>
                </pic:pic>
              </a:graphicData>
            </a:graphic>
          </wp:inline>
        </w:drawing>
      </w:r>
    </w:p>
    <w:p w:rsidR="002C4326" w:rsidRPr="009268C3" w:rsidRDefault="002C4326" w:rsidP="009268C3">
      <w:pPr>
        <w:pStyle w:val="Prrafodelista"/>
        <w:numPr>
          <w:ilvl w:val="0"/>
          <w:numId w:val="3"/>
        </w:numPr>
        <w:rPr>
          <w:sz w:val="24"/>
        </w:rPr>
      </w:pPr>
      <w:r w:rsidRPr="009268C3">
        <w:rPr>
          <w:sz w:val="24"/>
        </w:rPr>
        <w:t>Determina el tamaño total del mercado</w:t>
      </w:r>
    </w:p>
    <w:p w:rsidR="009268C3" w:rsidRPr="009268C3" w:rsidRDefault="009268C3" w:rsidP="009268C3">
      <w:pPr>
        <w:pStyle w:val="Prrafodelista"/>
        <w:rPr>
          <w:sz w:val="24"/>
        </w:rPr>
      </w:pPr>
      <w:r>
        <w:rPr>
          <w:sz w:val="24"/>
        </w:rPr>
        <w:t>28000</w:t>
      </w:r>
    </w:p>
    <w:p w:rsidR="002C4326" w:rsidRPr="009268C3" w:rsidRDefault="002C4326" w:rsidP="009268C3">
      <w:pPr>
        <w:pStyle w:val="Prrafodelista"/>
        <w:numPr>
          <w:ilvl w:val="0"/>
          <w:numId w:val="3"/>
        </w:numPr>
        <w:rPr>
          <w:sz w:val="24"/>
        </w:rPr>
      </w:pPr>
      <w:r w:rsidRPr="009268C3">
        <w:rPr>
          <w:sz w:val="24"/>
        </w:rPr>
        <w:t>Determina la cuota de mercado de cada empresa</w:t>
      </w:r>
    </w:p>
    <w:p w:rsidR="009268C3" w:rsidRDefault="009268C3" w:rsidP="009268C3">
      <w:pPr>
        <w:pStyle w:val="Prrafodelista"/>
        <w:rPr>
          <w:sz w:val="24"/>
        </w:rPr>
      </w:pPr>
      <w:r w:rsidRPr="009268C3">
        <w:rPr>
          <w:sz w:val="24"/>
        </w:rPr>
        <w:t>Cuota de Mercado (%) = (Ventas de la Empresa / Ventas Totales del Mercado) x 100</w:t>
      </w:r>
    </w:p>
    <w:p w:rsidR="009268C3" w:rsidRDefault="009268C3" w:rsidP="009268C3">
      <w:pPr>
        <w:pStyle w:val="Prrafodelista"/>
        <w:rPr>
          <w:sz w:val="24"/>
        </w:rPr>
      </w:pPr>
      <w:r>
        <w:rPr>
          <w:sz w:val="24"/>
        </w:rPr>
        <w:t>A: 17,86%</w:t>
      </w:r>
    </w:p>
    <w:p w:rsidR="009268C3" w:rsidRDefault="009268C3" w:rsidP="009268C3">
      <w:pPr>
        <w:pStyle w:val="Prrafodelista"/>
        <w:rPr>
          <w:sz w:val="24"/>
        </w:rPr>
      </w:pPr>
      <w:r>
        <w:rPr>
          <w:sz w:val="24"/>
        </w:rPr>
        <w:t>B: 10,71%</w:t>
      </w:r>
    </w:p>
    <w:p w:rsidR="009268C3" w:rsidRDefault="009268C3" w:rsidP="009268C3">
      <w:pPr>
        <w:pStyle w:val="Prrafodelista"/>
        <w:rPr>
          <w:sz w:val="24"/>
        </w:rPr>
      </w:pPr>
      <w:r>
        <w:rPr>
          <w:sz w:val="24"/>
        </w:rPr>
        <w:t>C: 16,07%</w:t>
      </w:r>
    </w:p>
    <w:p w:rsidR="009268C3" w:rsidRDefault="009268C3" w:rsidP="009268C3">
      <w:pPr>
        <w:pStyle w:val="Prrafodelista"/>
        <w:rPr>
          <w:sz w:val="24"/>
        </w:rPr>
      </w:pPr>
      <w:r>
        <w:rPr>
          <w:sz w:val="24"/>
        </w:rPr>
        <w:t>D: 32,14%</w:t>
      </w:r>
    </w:p>
    <w:p w:rsidR="009268C3" w:rsidRPr="009268C3" w:rsidRDefault="009268C3" w:rsidP="009268C3">
      <w:pPr>
        <w:pStyle w:val="Prrafodelista"/>
        <w:rPr>
          <w:sz w:val="24"/>
        </w:rPr>
      </w:pPr>
      <w:r>
        <w:rPr>
          <w:sz w:val="24"/>
        </w:rPr>
        <w:t>E: 23,21%</w:t>
      </w:r>
    </w:p>
    <w:p w:rsidR="00D926B8" w:rsidRPr="009268C3" w:rsidRDefault="002C4326" w:rsidP="009268C3">
      <w:pPr>
        <w:pStyle w:val="Prrafodelista"/>
        <w:numPr>
          <w:ilvl w:val="0"/>
          <w:numId w:val="3"/>
        </w:numPr>
        <w:rPr>
          <w:sz w:val="24"/>
        </w:rPr>
      </w:pPr>
      <w:r w:rsidRPr="009268C3">
        <w:rPr>
          <w:sz w:val="24"/>
        </w:rPr>
        <w:t>¿Cuál es la empresa líder?</w:t>
      </w:r>
    </w:p>
    <w:p w:rsidR="009268C3" w:rsidRPr="009268C3" w:rsidRDefault="009268C3" w:rsidP="009268C3">
      <w:pPr>
        <w:pStyle w:val="Prrafodelista"/>
        <w:rPr>
          <w:sz w:val="24"/>
        </w:rPr>
      </w:pPr>
      <w:r>
        <w:rPr>
          <w:sz w:val="24"/>
        </w:rPr>
        <w:t>D</w:t>
      </w:r>
      <w:bookmarkStart w:id="0" w:name="_GoBack"/>
      <w:bookmarkEnd w:id="0"/>
    </w:p>
    <w:sectPr w:rsidR="009268C3" w:rsidRPr="009268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2E5C"/>
    <w:multiLevelType w:val="hybridMultilevel"/>
    <w:tmpl w:val="4CBAF9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55192F"/>
    <w:multiLevelType w:val="hybridMultilevel"/>
    <w:tmpl w:val="E116CC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580C22"/>
    <w:multiLevelType w:val="hybridMultilevel"/>
    <w:tmpl w:val="D42A03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26"/>
    <w:rsid w:val="002C4326"/>
    <w:rsid w:val="0051500C"/>
    <w:rsid w:val="006A681A"/>
    <w:rsid w:val="00825C4E"/>
    <w:rsid w:val="009268C3"/>
    <w:rsid w:val="00C20ED8"/>
    <w:rsid w:val="00CB536A"/>
    <w:rsid w:val="00F516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0874"/>
  <w15:chartTrackingRefBased/>
  <w15:docId w15:val="{0B7E84CC-F450-4E97-BEB5-A4FD0F67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5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621</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c:creator>
  <cp:keywords/>
  <dc:description/>
  <cp:lastModifiedBy>dam</cp:lastModifiedBy>
  <cp:revision>2</cp:revision>
  <dcterms:created xsi:type="dcterms:W3CDTF">2023-10-06T10:51:00Z</dcterms:created>
  <dcterms:modified xsi:type="dcterms:W3CDTF">2023-10-06T11:41:00Z</dcterms:modified>
</cp:coreProperties>
</file>