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8" w:rsidRDefault="00B43E08">
      <w:pPr>
        <w:rPr>
          <w:b/>
          <w:sz w:val="32"/>
          <w:u w:val="single"/>
        </w:rPr>
      </w:pPr>
      <w:r w:rsidRPr="00B43E08">
        <w:rPr>
          <w:b/>
          <w:sz w:val="32"/>
          <w:u w:val="single"/>
        </w:rPr>
        <w:t>La empresa y su papel en la economía</w:t>
      </w:r>
    </w:p>
    <w:p w:rsidR="00B43E08" w:rsidRDefault="00B43E08" w:rsidP="00BA0259">
      <w:pPr>
        <w:ind w:firstLine="708"/>
        <w:rPr>
          <w:sz w:val="24"/>
        </w:rPr>
      </w:pPr>
      <w:r>
        <w:rPr>
          <w:sz w:val="24"/>
        </w:rPr>
        <w:t xml:space="preserve">La actividad económica surgió </w:t>
      </w:r>
      <w:r w:rsidR="00BA0259">
        <w:rPr>
          <w:sz w:val="24"/>
        </w:rPr>
        <w:t>porque no tenemos suficientes recursos para satisfacer todas nuestras necesidades.</w:t>
      </w:r>
    </w:p>
    <w:p w:rsidR="00BA0259" w:rsidRPr="00B43E08" w:rsidRDefault="00BA0259" w:rsidP="00BA0259">
      <w:pPr>
        <w:ind w:firstLine="708"/>
        <w:rPr>
          <w:sz w:val="24"/>
        </w:rPr>
      </w:pPr>
      <w:r>
        <w:rPr>
          <w:sz w:val="24"/>
        </w:rPr>
        <w:t>Al no poder obtener todo lo que queremos tenemos que elegir. Aquello a lo que se renuncia es el coste de oportunidad.</w:t>
      </w:r>
      <w:bookmarkStart w:id="0" w:name="_GoBack"/>
      <w:bookmarkEnd w:id="0"/>
    </w:p>
    <w:sectPr w:rsidR="00BA0259" w:rsidRPr="00B4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08"/>
    <w:rsid w:val="00B43E08"/>
    <w:rsid w:val="00BA0259"/>
    <w:rsid w:val="00C20ED8"/>
    <w:rsid w:val="00CB536A"/>
    <w:rsid w:val="00E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5215"/>
  <w15:chartTrackingRefBased/>
  <w15:docId w15:val="{7ED69F4B-2101-45DC-8993-AFCA5A9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2023-09-26T06:50:00Z</dcterms:created>
  <dcterms:modified xsi:type="dcterms:W3CDTF">2023-09-26T07:15:00Z</dcterms:modified>
</cp:coreProperties>
</file>