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7C8" w:rsidRDefault="00690718" w:rsidP="00690718">
      <w:pPr>
        <w:rPr>
          <w:b/>
        </w:rPr>
      </w:pPr>
      <w:r w:rsidRPr="00690718">
        <w:rPr>
          <w:b/>
        </w:rPr>
        <w:t>Simulated annealing:</w:t>
      </w:r>
    </w:p>
    <w:p w:rsidR="00690718" w:rsidRDefault="000F3A91" w:rsidP="000F3A91">
      <w:pPr>
        <w:jc w:val="both"/>
      </w:pPr>
      <w:r>
        <w:t xml:space="preserve">Dla danego osobnika generujemy </w:t>
      </w:r>
      <w:r>
        <w:t>sąsiadów dla kolejności poprzez zamianę dwóch sąsiednich par (cyklicznie, dlatego możemy zamienić także pierwsza z ostatnią) i dla zasobów poprzez zamianę jednego zasobu przydzielonego dla jednego zadania na sąsiedni w liście dozwolonych zasobów dla tego zadania.</w:t>
      </w:r>
      <w:r>
        <w:t xml:space="preserve"> </w:t>
      </w:r>
      <w:r w:rsidR="008724E4">
        <w:t>Jeżeli funkcja oceny danego sąsiada jest mniejsza niż osobnika, to przyjmujemy go na miejsce osobnika.  Jeżeli nie, to każdy sąsiad ma drugą szansę w postaci prawdopodobieństwa określonego wzorem:</w:t>
      </w:r>
    </w:p>
    <w:p w:rsidR="008724E4" w:rsidRPr="008724E4" w:rsidRDefault="008724E4" w:rsidP="000F3A91">
      <w:pPr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osobnika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-f(sąsiada)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temperatura</m:t>
                  </m:r>
                </m:den>
              </m:f>
            </m:sup>
          </m:sSup>
        </m:oMath>
      </m:oMathPara>
    </w:p>
    <w:p w:rsidR="0042313B" w:rsidRDefault="008724E4" w:rsidP="000F3A91">
      <w:pPr>
        <w:jc w:val="both"/>
        <w:rPr>
          <w:rFonts w:eastAsiaTheme="minorEastAsia"/>
        </w:rPr>
      </w:pPr>
      <w:r>
        <w:rPr>
          <w:rFonts w:eastAsiaTheme="minorEastAsia"/>
        </w:rPr>
        <w:t>Parametrami dla tej metody jest temperatura początkowa i wartość o jaką temperatura się zmniejsza co każdą iteracje.</w:t>
      </w:r>
      <w:r w:rsidR="002E750F">
        <w:rPr>
          <w:rFonts w:eastAsiaTheme="minorEastAsia"/>
        </w:rPr>
        <w:t xml:space="preserve"> </w:t>
      </w:r>
      <w:r w:rsidR="0042313B">
        <w:rPr>
          <w:rFonts w:eastAsiaTheme="minorEastAsia"/>
        </w:rPr>
        <w:t xml:space="preserve">Wyniki dla 200 wywołań i 1000 iteracji dla instancji </w:t>
      </w:r>
      <w:r w:rsidR="0042313B" w:rsidRPr="0042313B">
        <w:rPr>
          <w:rFonts w:eastAsiaTheme="minorEastAsia"/>
        </w:rPr>
        <w:t>100_5_20_9_D3.def</w:t>
      </w:r>
      <w:r w:rsidR="0042313B">
        <w:rPr>
          <w:rFonts w:eastAsiaTheme="minorEastAsia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4"/>
        <w:gridCol w:w="1563"/>
        <w:gridCol w:w="2168"/>
        <w:gridCol w:w="1591"/>
        <w:gridCol w:w="1542"/>
        <w:gridCol w:w="2168"/>
      </w:tblGrid>
      <w:tr w:rsidR="0042313B" w:rsidTr="00AF3749">
        <w:tc>
          <w:tcPr>
            <w:tcW w:w="1424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Temp. </w:t>
            </w:r>
            <w:r w:rsidR="003D6EB7">
              <w:rPr>
                <w:rFonts w:eastAsiaTheme="minorEastAsia"/>
              </w:rPr>
              <w:t>maks.</w:t>
            </w:r>
          </w:p>
        </w:tc>
        <w:tc>
          <w:tcPr>
            <w:tcW w:w="1563" w:type="dxa"/>
          </w:tcPr>
          <w:p w:rsidR="0042313B" w:rsidRPr="0042313B" w:rsidRDefault="003D6EB7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Różnica</w:t>
            </w:r>
            <w:r w:rsidR="0042313B">
              <w:rPr>
                <w:rFonts w:eastAsiaTheme="minorEastAsia"/>
              </w:rPr>
              <w:t xml:space="preserve"> temp.</w:t>
            </w:r>
          </w:p>
        </w:tc>
        <w:tc>
          <w:tcPr>
            <w:tcW w:w="2168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Min. ocena</w:t>
            </w:r>
          </w:p>
        </w:tc>
        <w:tc>
          <w:tcPr>
            <w:tcW w:w="1591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Średnia ocena</w:t>
            </w:r>
          </w:p>
        </w:tc>
        <w:tc>
          <w:tcPr>
            <w:tcW w:w="1542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Maks. ocena</w:t>
            </w:r>
          </w:p>
        </w:tc>
        <w:tc>
          <w:tcPr>
            <w:tcW w:w="2168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Odchylenie stand.</w:t>
            </w:r>
          </w:p>
        </w:tc>
      </w:tr>
      <w:tr w:rsidR="001F0708" w:rsidTr="00AF3749">
        <w:tc>
          <w:tcPr>
            <w:tcW w:w="1424" w:type="dxa"/>
          </w:tcPr>
          <w:p w:rsidR="001F0708" w:rsidRDefault="001F0708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3" w:type="dxa"/>
          </w:tcPr>
          <w:p w:rsidR="001F0708" w:rsidRPr="0042313B" w:rsidRDefault="001F0708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0.001</w:t>
            </w:r>
          </w:p>
        </w:tc>
        <w:tc>
          <w:tcPr>
            <w:tcW w:w="2168" w:type="dxa"/>
          </w:tcPr>
          <w:p w:rsidR="001F0708" w:rsidRPr="0042313B" w:rsidRDefault="00AF3749" w:rsidP="00AF3749">
            <w:pPr>
              <w:jc w:val="both"/>
              <w:rPr>
                <w:rFonts w:eastAsiaTheme="minorEastAsia"/>
              </w:rPr>
            </w:pPr>
            <w:r w:rsidRPr="00AF3749">
              <w:rPr>
                <w:rFonts w:eastAsiaTheme="minorEastAsia"/>
              </w:rPr>
              <w:t xml:space="preserve">390.0 </w:t>
            </w:r>
          </w:p>
        </w:tc>
        <w:tc>
          <w:tcPr>
            <w:tcW w:w="1591" w:type="dxa"/>
          </w:tcPr>
          <w:p w:rsidR="001F0708" w:rsidRPr="0042313B" w:rsidRDefault="00AF3749" w:rsidP="000F3A91">
            <w:pPr>
              <w:jc w:val="both"/>
              <w:rPr>
                <w:rFonts w:eastAsiaTheme="minorEastAsia"/>
              </w:rPr>
            </w:pPr>
            <w:r w:rsidRPr="00AF3749">
              <w:rPr>
                <w:rFonts w:eastAsiaTheme="minorEastAsia"/>
              </w:rPr>
              <w:t>412.43</w:t>
            </w:r>
          </w:p>
        </w:tc>
        <w:tc>
          <w:tcPr>
            <w:tcW w:w="1542" w:type="dxa"/>
          </w:tcPr>
          <w:p w:rsidR="001F0708" w:rsidRPr="0042313B" w:rsidRDefault="00AF3749" w:rsidP="000F3A91">
            <w:pPr>
              <w:jc w:val="both"/>
              <w:rPr>
                <w:rFonts w:eastAsiaTheme="minorEastAsia"/>
              </w:rPr>
            </w:pPr>
            <w:r w:rsidRPr="00AF3749">
              <w:rPr>
                <w:rFonts w:eastAsiaTheme="minorEastAsia"/>
              </w:rPr>
              <w:t>451.0</w:t>
            </w:r>
          </w:p>
        </w:tc>
        <w:tc>
          <w:tcPr>
            <w:tcW w:w="2168" w:type="dxa"/>
          </w:tcPr>
          <w:p w:rsidR="001F0708" w:rsidRPr="0042313B" w:rsidRDefault="00AF3749" w:rsidP="000F3A91">
            <w:pPr>
              <w:jc w:val="both"/>
              <w:rPr>
                <w:rFonts w:eastAsiaTheme="minorEastAsia"/>
              </w:rPr>
            </w:pPr>
            <w:r w:rsidRPr="00AF3749">
              <w:rPr>
                <w:rFonts w:eastAsiaTheme="minorEastAsia"/>
              </w:rPr>
              <w:t>12.382176013459139</w:t>
            </w:r>
          </w:p>
        </w:tc>
      </w:tr>
      <w:tr w:rsidR="0042313B" w:rsidTr="00AF3749">
        <w:tc>
          <w:tcPr>
            <w:tcW w:w="1424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563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0.005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391.0</w:t>
            </w:r>
          </w:p>
        </w:tc>
        <w:tc>
          <w:tcPr>
            <w:tcW w:w="1591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411.84</w:t>
            </w:r>
          </w:p>
        </w:tc>
        <w:tc>
          <w:tcPr>
            <w:tcW w:w="1542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460.0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12.692732351446420</w:t>
            </w:r>
          </w:p>
        </w:tc>
      </w:tr>
      <w:tr w:rsidR="0042313B" w:rsidTr="00AF3749">
        <w:tc>
          <w:tcPr>
            <w:tcW w:w="1424" w:type="dxa"/>
          </w:tcPr>
          <w:p w:rsidR="0042313B" w:rsidRPr="0042313B" w:rsidRDefault="0042313B" w:rsidP="000F3A91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563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0.025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391.0</w:t>
            </w:r>
          </w:p>
        </w:tc>
        <w:tc>
          <w:tcPr>
            <w:tcW w:w="1591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417.77</w:t>
            </w:r>
          </w:p>
        </w:tc>
        <w:tc>
          <w:tcPr>
            <w:tcW w:w="1542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448.0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12.224214254561073</w:t>
            </w:r>
          </w:p>
        </w:tc>
      </w:tr>
      <w:tr w:rsidR="0042313B" w:rsidTr="00AF3749">
        <w:tc>
          <w:tcPr>
            <w:tcW w:w="1424" w:type="dxa"/>
          </w:tcPr>
          <w:p w:rsidR="0042313B" w:rsidRPr="0042313B" w:rsidRDefault="0042313B" w:rsidP="00423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  <w:tc>
          <w:tcPr>
            <w:tcW w:w="1563" w:type="dxa"/>
          </w:tcPr>
          <w:p w:rsidR="0042313B" w:rsidRDefault="0042313B" w:rsidP="0042313B">
            <w:pPr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0.125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397.0</w:t>
            </w:r>
          </w:p>
        </w:tc>
        <w:tc>
          <w:tcPr>
            <w:tcW w:w="1591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430.74</w:t>
            </w:r>
          </w:p>
        </w:tc>
        <w:tc>
          <w:tcPr>
            <w:tcW w:w="1542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460.0</w:t>
            </w:r>
          </w:p>
        </w:tc>
        <w:tc>
          <w:tcPr>
            <w:tcW w:w="2168" w:type="dxa"/>
          </w:tcPr>
          <w:p w:rsidR="0042313B" w:rsidRDefault="0042313B" w:rsidP="000F3A91">
            <w:pPr>
              <w:jc w:val="both"/>
              <w:rPr>
                <w:rFonts w:eastAsiaTheme="minorEastAsia"/>
              </w:rPr>
            </w:pPr>
            <w:r w:rsidRPr="0042313B">
              <w:rPr>
                <w:rFonts w:eastAsiaTheme="minorEastAsia"/>
              </w:rPr>
              <w:t>13.993230686675078</w:t>
            </w:r>
          </w:p>
        </w:tc>
      </w:tr>
      <w:tr w:rsidR="001F0708" w:rsidTr="00AF3749">
        <w:tc>
          <w:tcPr>
            <w:tcW w:w="1424" w:type="dxa"/>
          </w:tcPr>
          <w:p w:rsidR="001F0708" w:rsidRDefault="001F0708" w:rsidP="00423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625</w:t>
            </w:r>
          </w:p>
        </w:tc>
        <w:tc>
          <w:tcPr>
            <w:tcW w:w="1563" w:type="dxa"/>
          </w:tcPr>
          <w:p w:rsidR="001F0708" w:rsidRPr="0042313B" w:rsidRDefault="001F0708" w:rsidP="0042313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0.625</w:t>
            </w:r>
          </w:p>
        </w:tc>
        <w:tc>
          <w:tcPr>
            <w:tcW w:w="2168" w:type="dxa"/>
          </w:tcPr>
          <w:p w:rsidR="001F0708" w:rsidRPr="0042313B" w:rsidRDefault="00846F3E" w:rsidP="00846F3E">
            <w:pPr>
              <w:jc w:val="both"/>
              <w:rPr>
                <w:rFonts w:eastAsiaTheme="minorEastAsia"/>
              </w:rPr>
            </w:pPr>
            <w:r w:rsidRPr="00846F3E">
              <w:rPr>
                <w:rFonts w:eastAsiaTheme="minorEastAsia"/>
              </w:rPr>
              <w:t xml:space="preserve">407.0 </w:t>
            </w:r>
          </w:p>
        </w:tc>
        <w:tc>
          <w:tcPr>
            <w:tcW w:w="1591" w:type="dxa"/>
          </w:tcPr>
          <w:p w:rsidR="001F0708" w:rsidRPr="0042313B" w:rsidRDefault="00846F3E" w:rsidP="000F3A91">
            <w:pPr>
              <w:jc w:val="both"/>
              <w:rPr>
                <w:rFonts w:eastAsiaTheme="minorEastAsia"/>
              </w:rPr>
            </w:pPr>
            <w:r w:rsidRPr="00846F3E">
              <w:rPr>
                <w:rFonts w:eastAsiaTheme="minorEastAsia"/>
              </w:rPr>
              <w:t>459.31</w:t>
            </w:r>
          </w:p>
        </w:tc>
        <w:tc>
          <w:tcPr>
            <w:tcW w:w="1542" w:type="dxa"/>
          </w:tcPr>
          <w:p w:rsidR="001F0708" w:rsidRPr="0042313B" w:rsidRDefault="00846F3E" w:rsidP="000F3A91">
            <w:pPr>
              <w:jc w:val="both"/>
              <w:rPr>
                <w:rFonts w:eastAsiaTheme="minorEastAsia"/>
              </w:rPr>
            </w:pPr>
            <w:r w:rsidRPr="00846F3E">
              <w:rPr>
                <w:rFonts w:eastAsiaTheme="minorEastAsia"/>
              </w:rPr>
              <w:t>517.0</w:t>
            </w:r>
          </w:p>
        </w:tc>
        <w:tc>
          <w:tcPr>
            <w:tcW w:w="2168" w:type="dxa"/>
          </w:tcPr>
          <w:p w:rsidR="001F0708" w:rsidRPr="0042313B" w:rsidRDefault="00846F3E" w:rsidP="000F3A91">
            <w:pPr>
              <w:jc w:val="both"/>
              <w:rPr>
                <w:rFonts w:eastAsiaTheme="minorEastAsia"/>
              </w:rPr>
            </w:pPr>
            <w:r w:rsidRPr="00846F3E">
              <w:rPr>
                <w:rFonts w:eastAsiaTheme="minorEastAsia"/>
              </w:rPr>
              <w:t>22.939840074121317</w:t>
            </w:r>
          </w:p>
        </w:tc>
      </w:tr>
    </w:tbl>
    <w:p w:rsidR="007811D6" w:rsidRDefault="00AF3749" w:rsidP="000F3A91">
      <w:pPr>
        <w:jc w:val="both"/>
        <w:rPr>
          <w:rFonts w:eastAsiaTheme="minorEastAsia"/>
        </w:rPr>
      </w:pPr>
      <w:r>
        <w:rPr>
          <w:rFonts w:eastAsiaTheme="minorEastAsia"/>
        </w:rPr>
        <w:t>D</w:t>
      </w:r>
      <w:r w:rsidR="00846F3E">
        <w:rPr>
          <w:rFonts w:eastAsiaTheme="minorEastAsia"/>
        </w:rPr>
        <w:t xml:space="preserve">la zbyt </w:t>
      </w:r>
      <w:r w:rsidR="002E750F">
        <w:rPr>
          <w:rFonts w:eastAsiaTheme="minorEastAsia"/>
        </w:rPr>
        <w:t>dużych</w:t>
      </w:r>
      <w:r w:rsidR="002E750F">
        <w:rPr>
          <w:rFonts w:eastAsiaTheme="minorEastAsia"/>
        </w:rPr>
        <w:t xml:space="preserve"> temperatur </w:t>
      </w:r>
      <w:r w:rsidR="00846F3E">
        <w:rPr>
          <w:rFonts w:eastAsiaTheme="minorEastAsia"/>
        </w:rPr>
        <w:t>wykres jest zbyt chaotyczny.</w:t>
      </w:r>
      <w:r w:rsidR="002E750F">
        <w:rPr>
          <w:rFonts w:eastAsiaTheme="minorEastAsia"/>
        </w:rPr>
        <w:t xml:space="preserve"> </w:t>
      </w:r>
      <w:r w:rsidR="007811D6">
        <w:rPr>
          <w:rFonts w:eastAsiaTheme="minorEastAsia"/>
        </w:rPr>
        <w:t>Porównanie dla innych metod ponownie przy 200 wywołaniach: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546"/>
        <w:gridCol w:w="1703"/>
        <w:gridCol w:w="1842"/>
        <w:gridCol w:w="1824"/>
        <w:gridCol w:w="2541"/>
      </w:tblGrid>
      <w:tr w:rsidR="007811D6" w:rsidTr="007811D6">
        <w:tc>
          <w:tcPr>
            <w:tcW w:w="1217" w:type="pct"/>
          </w:tcPr>
          <w:p w:rsidR="007811D6" w:rsidRPr="0042313B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Nazwa</w:t>
            </w:r>
          </w:p>
        </w:tc>
        <w:tc>
          <w:tcPr>
            <w:tcW w:w="814" w:type="pct"/>
          </w:tcPr>
          <w:p w:rsidR="007811D6" w:rsidRPr="0042313B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Min. ocena</w:t>
            </w:r>
          </w:p>
        </w:tc>
        <w:tc>
          <w:tcPr>
            <w:tcW w:w="881" w:type="pct"/>
          </w:tcPr>
          <w:p w:rsidR="007811D6" w:rsidRPr="0042313B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Średnia ocena</w:t>
            </w:r>
          </w:p>
        </w:tc>
        <w:tc>
          <w:tcPr>
            <w:tcW w:w="872" w:type="pct"/>
          </w:tcPr>
          <w:p w:rsidR="007811D6" w:rsidRPr="0042313B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Maks. ocena</w:t>
            </w:r>
          </w:p>
        </w:tc>
        <w:tc>
          <w:tcPr>
            <w:tcW w:w="1215" w:type="pct"/>
          </w:tcPr>
          <w:p w:rsidR="007811D6" w:rsidRPr="0042313B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Odchylenie stand.</w:t>
            </w:r>
          </w:p>
        </w:tc>
      </w:tr>
      <w:tr w:rsidR="007811D6" w:rsidTr="007811D6">
        <w:tc>
          <w:tcPr>
            <w:tcW w:w="1217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Przeszukiwanie lokalne</w:t>
            </w:r>
          </w:p>
        </w:tc>
        <w:tc>
          <w:tcPr>
            <w:tcW w:w="814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398.0</w:t>
            </w:r>
          </w:p>
        </w:tc>
        <w:tc>
          <w:tcPr>
            <w:tcW w:w="881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466.35</w:t>
            </w:r>
          </w:p>
        </w:tc>
        <w:tc>
          <w:tcPr>
            <w:tcW w:w="872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536.0</w:t>
            </w:r>
          </w:p>
        </w:tc>
        <w:tc>
          <w:tcPr>
            <w:tcW w:w="1215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30.528468250755285</w:t>
            </w:r>
          </w:p>
        </w:tc>
      </w:tr>
      <w:tr w:rsidR="007811D6" w:rsidTr="007811D6">
        <w:tc>
          <w:tcPr>
            <w:tcW w:w="1217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Przeszukiwanie lokalne</w:t>
            </w:r>
            <w:r>
              <w:rPr>
                <w:rFonts w:eastAsiaTheme="minorEastAsia"/>
              </w:rPr>
              <w:t xml:space="preserve"> ++</w:t>
            </w:r>
          </w:p>
        </w:tc>
        <w:tc>
          <w:tcPr>
            <w:tcW w:w="814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390.0</w:t>
            </w:r>
          </w:p>
        </w:tc>
        <w:tc>
          <w:tcPr>
            <w:tcW w:w="881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415.40</w:t>
            </w:r>
          </w:p>
        </w:tc>
        <w:tc>
          <w:tcPr>
            <w:tcW w:w="872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451.0</w:t>
            </w:r>
          </w:p>
        </w:tc>
        <w:tc>
          <w:tcPr>
            <w:tcW w:w="1215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13.924036335732103</w:t>
            </w:r>
          </w:p>
        </w:tc>
      </w:tr>
      <w:tr w:rsidR="007811D6" w:rsidTr="007811D6">
        <w:tc>
          <w:tcPr>
            <w:tcW w:w="1217" w:type="pct"/>
          </w:tcPr>
          <w:p w:rsidR="007811D6" w:rsidRDefault="007811D6" w:rsidP="008223C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Algorytm genetyczny</w:t>
            </w:r>
          </w:p>
        </w:tc>
        <w:tc>
          <w:tcPr>
            <w:tcW w:w="814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387.0</w:t>
            </w:r>
          </w:p>
        </w:tc>
        <w:tc>
          <w:tcPr>
            <w:tcW w:w="881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388.53</w:t>
            </w:r>
          </w:p>
        </w:tc>
        <w:tc>
          <w:tcPr>
            <w:tcW w:w="872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393.0</w:t>
            </w:r>
          </w:p>
        </w:tc>
        <w:tc>
          <w:tcPr>
            <w:tcW w:w="1215" w:type="pct"/>
          </w:tcPr>
          <w:p w:rsidR="007811D6" w:rsidRDefault="007811D6" w:rsidP="008223C2">
            <w:pPr>
              <w:jc w:val="both"/>
              <w:rPr>
                <w:rFonts w:eastAsiaTheme="minorEastAsia"/>
              </w:rPr>
            </w:pPr>
            <w:r w:rsidRPr="007811D6">
              <w:rPr>
                <w:rFonts w:eastAsiaTheme="minorEastAsia"/>
              </w:rPr>
              <w:t>1.0773611607567226</w:t>
            </w:r>
          </w:p>
        </w:tc>
      </w:tr>
    </w:tbl>
    <w:p w:rsidR="007811D6" w:rsidRDefault="007811D6" w:rsidP="000F3A91">
      <w:pPr>
        <w:jc w:val="both"/>
        <w:rPr>
          <w:rFonts w:eastAsiaTheme="minorEastAsia"/>
        </w:rPr>
      </w:pPr>
    </w:p>
    <w:p w:rsidR="00AF3749" w:rsidRDefault="007811D6" w:rsidP="000F3A91">
      <w:pPr>
        <w:jc w:val="both"/>
        <w:rPr>
          <w:rFonts w:eastAsiaTheme="minorEastAsia"/>
        </w:rPr>
      </w:pPr>
      <w:r>
        <w:rPr>
          <w:rFonts w:eastAsiaTheme="minorEastAsia"/>
        </w:rPr>
        <w:t>Jak widać w moich badaniach symulowane wyżarzanie przy odpowiednio dobranych parametrach działa skuteczniej od przeszukiwania lokalnego, ale słabiej od algorytmu genetycznego.</w:t>
      </w:r>
      <w:r w:rsidR="009C02DF">
        <w:rPr>
          <w:rFonts w:eastAsiaTheme="minorEastAsia"/>
        </w:rPr>
        <w:t xml:space="preserve"> „Przeszukiwanie lokalne ++” to zmodyfikowane przeszukiwanie lokalne, które </w:t>
      </w:r>
      <w:r w:rsidR="002E750F">
        <w:rPr>
          <w:rFonts w:eastAsiaTheme="minorEastAsia"/>
        </w:rPr>
        <w:t>w przypadku gdy nie ma lepszego rozwiązania, ale są równie dobre wybiera inne równie dobre, co pozwala uzyskać porównywalnie dobre rozwiązania jak przy użyciu SA czy TS</w:t>
      </w:r>
      <w:bookmarkStart w:id="0" w:name="_GoBack"/>
      <w:bookmarkEnd w:id="0"/>
      <w:r w:rsidR="002E750F">
        <w:rPr>
          <w:rFonts w:eastAsiaTheme="minorEastAsia"/>
        </w:rPr>
        <w:t xml:space="preserve">. </w:t>
      </w:r>
      <w:r w:rsidR="00AF3749">
        <w:rPr>
          <w:rFonts w:eastAsiaTheme="minorEastAsia"/>
        </w:rPr>
        <w:t>Przykładowy wykres dla temperatury maksymalnej 25:</w:t>
      </w:r>
    </w:p>
    <w:p w:rsidR="00AF3749" w:rsidRDefault="00AF3749" w:rsidP="000F3A91">
      <w:pPr>
        <w:jc w:val="both"/>
        <w:rPr>
          <w:rFonts w:eastAsiaTheme="minorEastAsia"/>
        </w:rPr>
      </w:pPr>
      <w:r w:rsidRPr="00AF3749">
        <w:rPr>
          <w:rFonts w:eastAsiaTheme="minorEastAsia"/>
          <w:noProof/>
          <w:lang w:eastAsia="pl-PL"/>
        </w:rPr>
        <w:drawing>
          <wp:inline distT="0" distB="0" distL="0" distR="0">
            <wp:extent cx="6645910" cy="3322955"/>
            <wp:effectExtent l="0" t="0" r="2540" b="0"/>
            <wp:docPr id="1" name="Obraz 1" descr="C:\Users\Marcin\Desktop\MSRCPSP\graphs\100_5_20_9_D3.def.2016_11_09_19_19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esktop\MSRCPSP\graphs\100_5_20_9_D3.def.2016_11_09_19_19_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13B" w:rsidRPr="008724E4" w:rsidRDefault="0042313B" w:rsidP="000F3A91">
      <w:pPr>
        <w:jc w:val="both"/>
      </w:pPr>
    </w:p>
    <w:sectPr w:rsidR="0042313B" w:rsidRPr="008724E4" w:rsidSect="008724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03"/>
    <w:rsid w:val="000F3A91"/>
    <w:rsid w:val="001F0708"/>
    <w:rsid w:val="002E750F"/>
    <w:rsid w:val="003C17C8"/>
    <w:rsid w:val="003D6EB7"/>
    <w:rsid w:val="0042313B"/>
    <w:rsid w:val="00453503"/>
    <w:rsid w:val="00690718"/>
    <w:rsid w:val="007811D6"/>
    <w:rsid w:val="00846F3E"/>
    <w:rsid w:val="008724E4"/>
    <w:rsid w:val="009C02DF"/>
    <w:rsid w:val="00AF3749"/>
    <w:rsid w:val="00B0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889E6-059B-4999-957F-C6E3F78F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724E4"/>
    <w:rPr>
      <w:color w:val="808080"/>
    </w:rPr>
  </w:style>
  <w:style w:type="table" w:styleId="Tabela-Siatka">
    <w:name w:val="Table Grid"/>
    <w:basedOn w:val="Standardowy"/>
    <w:uiPriority w:val="39"/>
    <w:rsid w:val="0042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FC939-28CA-47FA-A656-83D680EF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14</cp:revision>
  <dcterms:created xsi:type="dcterms:W3CDTF">2016-11-09T17:17:00Z</dcterms:created>
  <dcterms:modified xsi:type="dcterms:W3CDTF">2016-11-09T18:33:00Z</dcterms:modified>
</cp:coreProperties>
</file>