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Default="005828CB" w:rsidP="009D37AC">
          <w:pPr>
            <w:pStyle w:val="Nagwekspisutreci"/>
          </w:pPr>
          <w:r>
            <w:t>Spis treści</w:t>
          </w:r>
        </w:p>
        <w:p w14:paraId="01619671" w14:textId="715C8286" w:rsidR="00647080" w:rsidRDefault="005828CB">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100433106" w:history="1">
            <w:r w:rsidR="00647080" w:rsidRPr="001663E5">
              <w:rPr>
                <w:rStyle w:val="Hipercze"/>
                <w:noProof/>
              </w:rPr>
              <w:t>1.</w:t>
            </w:r>
            <w:r w:rsidR="00647080">
              <w:rPr>
                <w:rFonts w:asciiTheme="minorHAnsi" w:eastAsiaTheme="minorEastAsia" w:hAnsiTheme="minorHAnsi"/>
                <w:noProof/>
                <w:sz w:val="22"/>
                <w:lang w:eastAsia="pl-PL"/>
              </w:rPr>
              <w:tab/>
            </w:r>
            <w:r w:rsidR="00647080" w:rsidRPr="001663E5">
              <w:rPr>
                <w:rStyle w:val="Hipercze"/>
                <w:noProof/>
              </w:rPr>
              <w:t>Wstęp</w:t>
            </w:r>
            <w:r w:rsidR="00647080">
              <w:rPr>
                <w:noProof/>
                <w:webHidden/>
              </w:rPr>
              <w:tab/>
            </w:r>
            <w:r w:rsidR="00647080">
              <w:rPr>
                <w:noProof/>
                <w:webHidden/>
              </w:rPr>
              <w:fldChar w:fldCharType="begin"/>
            </w:r>
            <w:r w:rsidR="00647080">
              <w:rPr>
                <w:noProof/>
                <w:webHidden/>
              </w:rPr>
              <w:instrText xml:space="preserve"> PAGEREF _Toc100433106 \h </w:instrText>
            </w:r>
            <w:r w:rsidR="00647080">
              <w:rPr>
                <w:noProof/>
                <w:webHidden/>
              </w:rPr>
            </w:r>
            <w:r w:rsidR="00647080">
              <w:rPr>
                <w:noProof/>
                <w:webHidden/>
              </w:rPr>
              <w:fldChar w:fldCharType="separate"/>
            </w:r>
            <w:r w:rsidR="00647080">
              <w:rPr>
                <w:noProof/>
                <w:webHidden/>
              </w:rPr>
              <w:t>2</w:t>
            </w:r>
            <w:r w:rsidR="00647080">
              <w:rPr>
                <w:noProof/>
                <w:webHidden/>
              </w:rPr>
              <w:fldChar w:fldCharType="end"/>
            </w:r>
          </w:hyperlink>
        </w:p>
        <w:p w14:paraId="17D52613" w14:textId="446B0F94" w:rsidR="00647080" w:rsidRDefault="00647080">
          <w:pPr>
            <w:pStyle w:val="Spistreci1"/>
            <w:tabs>
              <w:tab w:val="left" w:pos="440"/>
              <w:tab w:val="right" w:leader="dot" w:pos="9062"/>
            </w:tabs>
            <w:rPr>
              <w:rFonts w:asciiTheme="minorHAnsi" w:eastAsiaTheme="minorEastAsia" w:hAnsiTheme="minorHAnsi"/>
              <w:noProof/>
              <w:sz w:val="22"/>
              <w:lang w:eastAsia="pl-PL"/>
            </w:rPr>
          </w:pPr>
          <w:hyperlink w:anchor="_Toc100433107" w:history="1">
            <w:r w:rsidRPr="001663E5">
              <w:rPr>
                <w:rStyle w:val="Hipercze"/>
                <w:noProof/>
              </w:rPr>
              <w:t>2.</w:t>
            </w:r>
            <w:r>
              <w:rPr>
                <w:rFonts w:asciiTheme="minorHAnsi" w:eastAsiaTheme="minorEastAsia" w:hAnsiTheme="minorHAnsi"/>
                <w:noProof/>
                <w:sz w:val="22"/>
                <w:lang w:eastAsia="pl-PL"/>
              </w:rPr>
              <w:tab/>
            </w:r>
            <w:r w:rsidRPr="001663E5">
              <w:rPr>
                <w:rStyle w:val="Hipercze"/>
                <w:noProof/>
              </w:rPr>
              <w:t>Problemy obliczeniowe</w:t>
            </w:r>
            <w:r>
              <w:rPr>
                <w:noProof/>
                <w:webHidden/>
              </w:rPr>
              <w:tab/>
            </w:r>
            <w:r>
              <w:rPr>
                <w:noProof/>
                <w:webHidden/>
              </w:rPr>
              <w:fldChar w:fldCharType="begin"/>
            </w:r>
            <w:r>
              <w:rPr>
                <w:noProof/>
                <w:webHidden/>
              </w:rPr>
              <w:instrText xml:space="preserve"> PAGEREF _Toc100433107 \h </w:instrText>
            </w:r>
            <w:r>
              <w:rPr>
                <w:noProof/>
                <w:webHidden/>
              </w:rPr>
            </w:r>
            <w:r>
              <w:rPr>
                <w:noProof/>
                <w:webHidden/>
              </w:rPr>
              <w:fldChar w:fldCharType="separate"/>
            </w:r>
            <w:r>
              <w:rPr>
                <w:noProof/>
                <w:webHidden/>
              </w:rPr>
              <w:t>3</w:t>
            </w:r>
            <w:r>
              <w:rPr>
                <w:noProof/>
                <w:webHidden/>
              </w:rPr>
              <w:fldChar w:fldCharType="end"/>
            </w:r>
          </w:hyperlink>
        </w:p>
        <w:p w14:paraId="67226325" w14:textId="3B7C05B2"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08" w:history="1">
            <w:r w:rsidRPr="001663E5">
              <w:rPr>
                <w:rStyle w:val="Hipercze"/>
                <w:noProof/>
              </w:rPr>
              <w:t>2.1.</w:t>
            </w:r>
            <w:r>
              <w:rPr>
                <w:rFonts w:asciiTheme="minorHAnsi" w:eastAsiaTheme="minorEastAsia" w:hAnsiTheme="minorHAnsi"/>
                <w:noProof/>
                <w:sz w:val="22"/>
                <w:lang w:eastAsia="pl-PL"/>
              </w:rPr>
              <w:tab/>
            </w:r>
            <w:r w:rsidRPr="001663E5">
              <w:rPr>
                <w:rStyle w:val="Hipercze"/>
                <w:noProof/>
              </w:rPr>
              <w:t>Problem spełnialności (SAT)</w:t>
            </w:r>
            <w:r>
              <w:rPr>
                <w:noProof/>
                <w:webHidden/>
              </w:rPr>
              <w:tab/>
            </w:r>
            <w:r>
              <w:rPr>
                <w:noProof/>
                <w:webHidden/>
              </w:rPr>
              <w:fldChar w:fldCharType="begin"/>
            </w:r>
            <w:r>
              <w:rPr>
                <w:noProof/>
                <w:webHidden/>
              </w:rPr>
              <w:instrText xml:space="preserve"> PAGEREF _Toc100433108 \h </w:instrText>
            </w:r>
            <w:r>
              <w:rPr>
                <w:noProof/>
                <w:webHidden/>
              </w:rPr>
            </w:r>
            <w:r>
              <w:rPr>
                <w:noProof/>
                <w:webHidden/>
              </w:rPr>
              <w:fldChar w:fldCharType="separate"/>
            </w:r>
            <w:r>
              <w:rPr>
                <w:noProof/>
                <w:webHidden/>
              </w:rPr>
              <w:t>3</w:t>
            </w:r>
            <w:r>
              <w:rPr>
                <w:noProof/>
                <w:webHidden/>
              </w:rPr>
              <w:fldChar w:fldCharType="end"/>
            </w:r>
          </w:hyperlink>
        </w:p>
        <w:p w14:paraId="2D426948" w14:textId="4B21DB5A"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09" w:history="1">
            <w:r w:rsidRPr="001663E5">
              <w:rPr>
                <w:rStyle w:val="Hipercze"/>
                <w:noProof/>
              </w:rPr>
              <w:t>2.2.</w:t>
            </w:r>
            <w:r>
              <w:rPr>
                <w:rFonts w:asciiTheme="minorHAnsi" w:eastAsiaTheme="minorEastAsia" w:hAnsiTheme="minorHAnsi"/>
                <w:noProof/>
                <w:sz w:val="22"/>
                <w:lang w:eastAsia="pl-PL"/>
              </w:rPr>
              <w:tab/>
            </w:r>
            <w:r w:rsidRPr="001663E5">
              <w:rPr>
                <w:rStyle w:val="Hipercze"/>
                <w:noProof/>
              </w:rPr>
              <w:t>Problem komiwojażera (TSP)</w:t>
            </w:r>
            <w:r>
              <w:rPr>
                <w:noProof/>
                <w:webHidden/>
              </w:rPr>
              <w:tab/>
            </w:r>
            <w:r>
              <w:rPr>
                <w:noProof/>
                <w:webHidden/>
              </w:rPr>
              <w:fldChar w:fldCharType="begin"/>
            </w:r>
            <w:r>
              <w:rPr>
                <w:noProof/>
                <w:webHidden/>
              </w:rPr>
              <w:instrText xml:space="preserve"> PAGEREF _Toc100433109 \h </w:instrText>
            </w:r>
            <w:r>
              <w:rPr>
                <w:noProof/>
                <w:webHidden/>
              </w:rPr>
            </w:r>
            <w:r>
              <w:rPr>
                <w:noProof/>
                <w:webHidden/>
              </w:rPr>
              <w:fldChar w:fldCharType="separate"/>
            </w:r>
            <w:r>
              <w:rPr>
                <w:noProof/>
                <w:webHidden/>
              </w:rPr>
              <w:t>4</w:t>
            </w:r>
            <w:r>
              <w:rPr>
                <w:noProof/>
                <w:webHidden/>
              </w:rPr>
              <w:fldChar w:fldCharType="end"/>
            </w:r>
          </w:hyperlink>
        </w:p>
        <w:p w14:paraId="67CDC16D" w14:textId="2377CB77"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10" w:history="1">
            <w:r w:rsidRPr="001663E5">
              <w:rPr>
                <w:rStyle w:val="Hipercze"/>
                <w:noProof/>
              </w:rPr>
              <w:t>2.3.</w:t>
            </w:r>
            <w:r>
              <w:rPr>
                <w:rFonts w:asciiTheme="minorHAnsi" w:eastAsiaTheme="minorEastAsia" w:hAnsiTheme="minorHAnsi"/>
                <w:noProof/>
                <w:sz w:val="22"/>
                <w:lang w:eastAsia="pl-PL"/>
              </w:rPr>
              <w:tab/>
            </w:r>
            <w:r w:rsidRPr="001663E5">
              <w:rPr>
                <w:rStyle w:val="Hipercze"/>
                <w:noProof/>
              </w:rPr>
              <w:t>Programowanie nieliniowe (NLP)</w:t>
            </w:r>
            <w:r>
              <w:rPr>
                <w:noProof/>
                <w:webHidden/>
              </w:rPr>
              <w:tab/>
            </w:r>
            <w:r>
              <w:rPr>
                <w:noProof/>
                <w:webHidden/>
              </w:rPr>
              <w:fldChar w:fldCharType="begin"/>
            </w:r>
            <w:r>
              <w:rPr>
                <w:noProof/>
                <w:webHidden/>
              </w:rPr>
              <w:instrText xml:space="preserve"> PAGEREF _Toc100433110 \h </w:instrText>
            </w:r>
            <w:r>
              <w:rPr>
                <w:noProof/>
                <w:webHidden/>
              </w:rPr>
            </w:r>
            <w:r>
              <w:rPr>
                <w:noProof/>
                <w:webHidden/>
              </w:rPr>
              <w:fldChar w:fldCharType="separate"/>
            </w:r>
            <w:r>
              <w:rPr>
                <w:noProof/>
                <w:webHidden/>
              </w:rPr>
              <w:t>5</w:t>
            </w:r>
            <w:r>
              <w:rPr>
                <w:noProof/>
                <w:webHidden/>
              </w:rPr>
              <w:fldChar w:fldCharType="end"/>
            </w:r>
          </w:hyperlink>
        </w:p>
        <w:p w14:paraId="5B825D5E" w14:textId="6A851EE0"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11" w:history="1">
            <w:r w:rsidRPr="001663E5">
              <w:rPr>
                <w:rStyle w:val="Hipercze"/>
                <w:noProof/>
              </w:rPr>
              <w:t>2.4.</w:t>
            </w:r>
            <w:r>
              <w:rPr>
                <w:rFonts w:asciiTheme="minorHAnsi" w:eastAsiaTheme="minorEastAsia" w:hAnsiTheme="minorHAnsi"/>
                <w:noProof/>
                <w:sz w:val="22"/>
                <w:lang w:eastAsia="pl-PL"/>
              </w:rPr>
              <w:tab/>
            </w:r>
            <w:r w:rsidRPr="001663E5">
              <w:rPr>
                <w:rStyle w:val="Hipercze"/>
                <w:noProof/>
              </w:rPr>
              <w:t>Problem planowania projektu z wieloma wymaganymi umiejętnościami i ograniczonymi zasobami (MSRCPSP)</w:t>
            </w:r>
            <w:r>
              <w:rPr>
                <w:noProof/>
                <w:webHidden/>
              </w:rPr>
              <w:tab/>
            </w:r>
            <w:r>
              <w:rPr>
                <w:noProof/>
                <w:webHidden/>
              </w:rPr>
              <w:fldChar w:fldCharType="begin"/>
            </w:r>
            <w:r>
              <w:rPr>
                <w:noProof/>
                <w:webHidden/>
              </w:rPr>
              <w:instrText xml:space="preserve"> PAGEREF _Toc100433111 \h </w:instrText>
            </w:r>
            <w:r>
              <w:rPr>
                <w:noProof/>
                <w:webHidden/>
              </w:rPr>
            </w:r>
            <w:r>
              <w:rPr>
                <w:noProof/>
                <w:webHidden/>
              </w:rPr>
              <w:fldChar w:fldCharType="separate"/>
            </w:r>
            <w:r>
              <w:rPr>
                <w:noProof/>
                <w:webHidden/>
              </w:rPr>
              <w:t>7</w:t>
            </w:r>
            <w:r>
              <w:rPr>
                <w:noProof/>
                <w:webHidden/>
              </w:rPr>
              <w:fldChar w:fldCharType="end"/>
            </w:r>
          </w:hyperlink>
        </w:p>
        <w:p w14:paraId="3344D922" w14:textId="18C8689A" w:rsidR="00647080" w:rsidRDefault="00647080">
          <w:pPr>
            <w:pStyle w:val="Spistreci1"/>
            <w:tabs>
              <w:tab w:val="left" w:pos="440"/>
              <w:tab w:val="right" w:leader="dot" w:pos="9062"/>
            </w:tabs>
            <w:rPr>
              <w:rFonts w:asciiTheme="minorHAnsi" w:eastAsiaTheme="minorEastAsia" w:hAnsiTheme="minorHAnsi"/>
              <w:noProof/>
              <w:sz w:val="22"/>
              <w:lang w:eastAsia="pl-PL"/>
            </w:rPr>
          </w:pPr>
          <w:hyperlink w:anchor="_Toc100433112" w:history="1">
            <w:r w:rsidRPr="001663E5">
              <w:rPr>
                <w:rStyle w:val="Hipercze"/>
                <w:noProof/>
              </w:rPr>
              <w:t>3.</w:t>
            </w:r>
            <w:r>
              <w:rPr>
                <w:rFonts w:asciiTheme="minorHAnsi" w:eastAsiaTheme="minorEastAsia" w:hAnsiTheme="minorHAnsi"/>
                <w:noProof/>
                <w:sz w:val="22"/>
                <w:lang w:eastAsia="pl-PL"/>
              </w:rPr>
              <w:tab/>
            </w:r>
            <w:r w:rsidRPr="001663E5">
              <w:rPr>
                <w:rStyle w:val="Hipercze"/>
                <w:noProof/>
              </w:rPr>
              <w:t>Elementu problemu</w:t>
            </w:r>
            <w:r>
              <w:rPr>
                <w:noProof/>
                <w:webHidden/>
              </w:rPr>
              <w:tab/>
            </w:r>
            <w:r>
              <w:rPr>
                <w:noProof/>
                <w:webHidden/>
              </w:rPr>
              <w:fldChar w:fldCharType="begin"/>
            </w:r>
            <w:r>
              <w:rPr>
                <w:noProof/>
                <w:webHidden/>
              </w:rPr>
              <w:instrText xml:space="preserve"> PAGEREF _Toc100433112 \h </w:instrText>
            </w:r>
            <w:r>
              <w:rPr>
                <w:noProof/>
                <w:webHidden/>
              </w:rPr>
            </w:r>
            <w:r>
              <w:rPr>
                <w:noProof/>
                <w:webHidden/>
              </w:rPr>
              <w:fldChar w:fldCharType="separate"/>
            </w:r>
            <w:r>
              <w:rPr>
                <w:noProof/>
                <w:webHidden/>
              </w:rPr>
              <w:t>8</w:t>
            </w:r>
            <w:r>
              <w:rPr>
                <w:noProof/>
                <w:webHidden/>
              </w:rPr>
              <w:fldChar w:fldCharType="end"/>
            </w:r>
          </w:hyperlink>
        </w:p>
        <w:p w14:paraId="734ABC19" w14:textId="6AA322CF"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13" w:history="1">
            <w:r w:rsidRPr="001663E5">
              <w:rPr>
                <w:rStyle w:val="Hipercze"/>
                <w:noProof/>
              </w:rPr>
              <w:t>3.1.</w:t>
            </w:r>
            <w:r>
              <w:rPr>
                <w:rFonts w:asciiTheme="minorHAnsi" w:eastAsiaTheme="minorEastAsia" w:hAnsiTheme="minorHAnsi"/>
                <w:noProof/>
                <w:sz w:val="22"/>
                <w:lang w:eastAsia="pl-PL"/>
              </w:rPr>
              <w:tab/>
            </w:r>
            <w:r w:rsidRPr="001663E5">
              <w:rPr>
                <w:rStyle w:val="Hipercze"/>
                <w:noProof/>
              </w:rPr>
              <w:t>Model i wielkość przestrzeni poszukiwań</w:t>
            </w:r>
            <w:r>
              <w:rPr>
                <w:noProof/>
                <w:webHidden/>
              </w:rPr>
              <w:tab/>
            </w:r>
            <w:r>
              <w:rPr>
                <w:noProof/>
                <w:webHidden/>
              </w:rPr>
              <w:fldChar w:fldCharType="begin"/>
            </w:r>
            <w:r>
              <w:rPr>
                <w:noProof/>
                <w:webHidden/>
              </w:rPr>
              <w:instrText xml:space="preserve"> PAGEREF _Toc100433113 \h </w:instrText>
            </w:r>
            <w:r>
              <w:rPr>
                <w:noProof/>
                <w:webHidden/>
              </w:rPr>
            </w:r>
            <w:r>
              <w:rPr>
                <w:noProof/>
                <w:webHidden/>
              </w:rPr>
              <w:fldChar w:fldCharType="separate"/>
            </w:r>
            <w:r>
              <w:rPr>
                <w:noProof/>
                <w:webHidden/>
              </w:rPr>
              <w:t>8</w:t>
            </w:r>
            <w:r>
              <w:rPr>
                <w:noProof/>
                <w:webHidden/>
              </w:rPr>
              <w:fldChar w:fldCharType="end"/>
            </w:r>
          </w:hyperlink>
        </w:p>
        <w:p w14:paraId="151F079E" w14:textId="7CB4F6CD"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14" w:history="1">
            <w:r w:rsidRPr="001663E5">
              <w:rPr>
                <w:rStyle w:val="Hipercze"/>
                <w:noProof/>
              </w:rPr>
              <w:t>3.2.</w:t>
            </w:r>
            <w:r>
              <w:rPr>
                <w:rFonts w:asciiTheme="minorHAnsi" w:eastAsiaTheme="minorEastAsia" w:hAnsiTheme="minorHAnsi"/>
                <w:noProof/>
                <w:sz w:val="22"/>
                <w:lang w:eastAsia="pl-PL"/>
              </w:rPr>
              <w:tab/>
            </w:r>
            <w:r w:rsidRPr="001663E5">
              <w:rPr>
                <w:rStyle w:val="Hipercze"/>
                <w:noProof/>
              </w:rPr>
              <w:t>Sąsiedztwo</w:t>
            </w:r>
            <w:r>
              <w:rPr>
                <w:noProof/>
                <w:webHidden/>
              </w:rPr>
              <w:tab/>
            </w:r>
            <w:r>
              <w:rPr>
                <w:noProof/>
                <w:webHidden/>
              </w:rPr>
              <w:fldChar w:fldCharType="begin"/>
            </w:r>
            <w:r>
              <w:rPr>
                <w:noProof/>
                <w:webHidden/>
              </w:rPr>
              <w:instrText xml:space="preserve"> PAGEREF _Toc100433114 \h </w:instrText>
            </w:r>
            <w:r>
              <w:rPr>
                <w:noProof/>
                <w:webHidden/>
              </w:rPr>
            </w:r>
            <w:r>
              <w:rPr>
                <w:noProof/>
                <w:webHidden/>
              </w:rPr>
              <w:fldChar w:fldCharType="separate"/>
            </w:r>
            <w:r>
              <w:rPr>
                <w:noProof/>
                <w:webHidden/>
              </w:rPr>
              <w:t>9</w:t>
            </w:r>
            <w:r>
              <w:rPr>
                <w:noProof/>
                <w:webHidden/>
              </w:rPr>
              <w:fldChar w:fldCharType="end"/>
            </w:r>
          </w:hyperlink>
        </w:p>
        <w:p w14:paraId="6273E7AD" w14:textId="09CA52A4"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15" w:history="1">
            <w:r w:rsidRPr="001663E5">
              <w:rPr>
                <w:rStyle w:val="Hipercze"/>
                <w:noProof/>
              </w:rPr>
              <w:t>3.3.</w:t>
            </w:r>
            <w:r>
              <w:rPr>
                <w:rFonts w:asciiTheme="minorHAnsi" w:eastAsiaTheme="minorEastAsia" w:hAnsiTheme="minorHAnsi"/>
                <w:noProof/>
                <w:sz w:val="22"/>
                <w:lang w:eastAsia="pl-PL"/>
              </w:rPr>
              <w:tab/>
            </w:r>
            <w:r w:rsidRPr="001663E5">
              <w:rPr>
                <w:rStyle w:val="Hipercze"/>
                <w:noProof/>
              </w:rPr>
              <w:t>Funkcja oceny, cel i ograniczenia</w:t>
            </w:r>
            <w:r>
              <w:rPr>
                <w:noProof/>
                <w:webHidden/>
              </w:rPr>
              <w:tab/>
            </w:r>
            <w:r>
              <w:rPr>
                <w:noProof/>
                <w:webHidden/>
              </w:rPr>
              <w:fldChar w:fldCharType="begin"/>
            </w:r>
            <w:r>
              <w:rPr>
                <w:noProof/>
                <w:webHidden/>
              </w:rPr>
              <w:instrText xml:space="preserve"> PAGEREF _Toc100433115 \h </w:instrText>
            </w:r>
            <w:r>
              <w:rPr>
                <w:noProof/>
                <w:webHidden/>
              </w:rPr>
            </w:r>
            <w:r>
              <w:rPr>
                <w:noProof/>
                <w:webHidden/>
              </w:rPr>
              <w:fldChar w:fldCharType="separate"/>
            </w:r>
            <w:r>
              <w:rPr>
                <w:noProof/>
                <w:webHidden/>
              </w:rPr>
              <w:t>11</w:t>
            </w:r>
            <w:r>
              <w:rPr>
                <w:noProof/>
                <w:webHidden/>
              </w:rPr>
              <w:fldChar w:fldCharType="end"/>
            </w:r>
          </w:hyperlink>
        </w:p>
        <w:p w14:paraId="138BC94B" w14:textId="3EFAD8E4" w:rsidR="00647080" w:rsidRDefault="00647080">
          <w:pPr>
            <w:pStyle w:val="Spistreci1"/>
            <w:tabs>
              <w:tab w:val="left" w:pos="440"/>
              <w:tab w:val="right" w:leader="dot" w:pos="9062"/>
            </w:tabs>
            <w:rPr>
              <w:rFonts w:asciiTheme="minorHAnsi" w:eastAsiaTheme="minorEastAsia" w:hAnsiTheme="minorHAnsi"/>
              <w:noProof/>
              <w:sz w:val="22"/>
              <w:lang w:eastAsia="pl-PL"/>
            </w:rPr>
          </w:pPr>
          <w:hyperlink w:anchor="_Toc100433116" w:history="1">
            <w:r w:rsidRPr="001663E5">
              <w:rPr>
                <w:rStyle w:val="Hipercze"/>
                <w:noProof/>
              </w:rPr>
              <w:t>4.</w:t>
            </w:r>
            <w:r>
              <w:rPr>
                <w:rFonts w:asciiTheme="minorHAnsi" w:eastAsiaTheme="minorEastAsia" w:hAnsiTheme="minorHAnsi"/>
                <w:noProof/>
                <w:sz w:val="22"/>
                <w:lang w:eastAsia="pl-PL"/>
              </w:rPr>
              <w:tab/>
            </w:r>
            <w:r w:rsidRPr="001663E5">
              <w:rPr>
                <w:rStyle w:val="Hipercze"/>
                <w:noProof/>
              </w:rPr>
              <w:t>Metody rozwiązywania problemów</w:t>
            </w:r>
            <w:r>
              <w:rPr>
                <w:noProof/>
                <w:webHidden/>
              </w:rPr>
              <w:tab/>
            </w:r>
            <w:r>
              <w:rPr>
                <w:noProof/>
                <w:webHidden/>
              </w:rPr>
              <w:fldChar w:fldCharType="begin"/>
            </w:r>
            <w:r>
              <w:rPr>
                <w:noProof/>
                <w:webHidden/>
              </w:rPr>
              <w:instrText xml:space="preserve"> PAGEREF _Toc100433116 \h </w:instrText>
            </w:r>
            <w:r>
              <w:rPr>
                <w:noProof/>
                <w:webHidden/>
              </w:rPr>
            </w:r>
            <w:r>
              <w:rPr>
                <w:noProof/>
                <w:webHidden/>
              </w:rPr>
              <w:fldChar w:fldCharType="separate"/>
            </w:r>
            <w:r>
              <w:rPr>
                <w:noProof/>
                <w:webHidden/>
              </w:rPr>
              <w:t>14</w:t>
            </w:r>
            <w:r>
              <w:rPr>
                <w:noProof/>
                <w:webHidden/>
              </w:rPr>
              <w:fldChar w:fldCharType="end"/>
            </w:r>
          </w:hyperlink>
        </w:p>
        <w:p w14:paraId="74B5F5DE" w14:textId="1DA6D399"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17" w:history="1">
            <w:r w:rsidRPr="001663E5">
              <w:rPr>
                <w:rStyle w:val="Hipercze"/>
                <w:noProof/>
              </w:rPr>
              <w:t>4.1.</w:t>
            </w:r>
            <w:r>
              <w:rPr>
                <w:rFonts w:asciiTheme="minorHAnsi" w:eastAsiaTheme="minorEastAsia" w:hAnsiTheme="minorHAnsi"/>
                <w:noProof/>
                <w:sz w:val="22"/>
                <w:lang w:eastAsia="pl-PL"/>
              </w:rPr>
              <w:tab/>
            </w:r>
            <w:r w:rsidRPr="001663E5">
              <w:rPr>
                <w:rStyle w:val="Hipercze"/>
                <w:noProof/>
              </w:rPr>
              <w:t>Algorytm zachłanny</w:t>
            </w:r>
            <w:r>
              <w:rPr>
                <w:noProof/>
                <w:webHidden/>
              </w:rPr>
              <w:tab/>
            </w:r>
            <w:r>
              <w:rPr>
                <w:noProof/>
                <w:webHidden/>
              </w:rPr>
              <w:fldChar w:fldCharType="begin"/>
            </w:r>
            <w:r>
              <w:rPr>
                <w:noProof/>
                <w:webHidden/>
              </w:rPr>
              <w:instrText xml:space="preserve"> PAGEREF _Toc100433117 \h </w:instrText>
            </w:r>
            <w:r>
              <w:rPr>
                <w:noProof/>
                <w:webHidden/>
              </w:rPr>
            </w:r>
            <w:r>
              <w:rPr>
                <w:noProof/>
                <w:webHidden/>
              </w:rPr>
              <w:fldChar w:fldCharType="separate"/>
            </w:r>
            <w:r>
              <w:rPr>
                <w:noProof/>
                <w:webHidden/>
              </w:rPr>
              <w:t>14</w:t>
            </w:r>
            <w:r>
              <w:rPr>
                <w:noProof/>
                <w:webHidden/>
              </w:rPr>
              <w:fldChar w:fldCharType="end"/>
            </w:r>
          </w:hyperlink>
        </w:p>
        <w:p w14:paraId="03A64BA0" w14:textId="4DB4C267"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18" w:history="1">
            <w:r w:rsidRPr="001663E5">
              <w:rPr>
                <w:rStyle w:val="Hipercze"/>
                <w:noProof/>
              </w:rPr>
              <w:t>4.2.</w:t>
            </w:r>
            <w:r>
              <w:rPr>
                <w:rFonts w:asciiTheme="minorHAnsi" w:eastAsiaTheme="minorEastAsia" w:hAnsiTheme="minorHAnsi"/>
                <w:noProof/>
                <w:sz w:val="22"/>
                <w:lang w:eastAsia="pl-PL"/>
              </w:rPr>
              <w:tab/>
            </w:r>
            <w:r w:rsidRPr="001663E5">
              <w:rPr>
                <w:rStyle w:val="Hipercze"/>
                <w:noProof/>
              </w:rPr>
              <w:t>Przeszukiwanie lokalne</w:t>
            </w:r>
            <w:r>
              <w:rPr>
                <w:noProof/>
                <w:webHidden/>
              </w:rPr>
              <w:tab/>
            </w:r>
            <w:r>
              <w:rPr>
                <w:noProof/>
                <w:webHidden/>
              </w:rPr>
              <w:fldChar w:fldCharType="begin"/>
            </w:r>
            <w:r>
              <w:rPr>
                <w:noProof/>
                <w:webHidden/>
              </w:rPr>
              <w:instrText xml:space="preserve"> PAGEREF _Toc100433118 \h </w:instrText>
            </w:r>
            <w:r>
              <w:rPr>
                <w:noProof/>
                <w:webHidden/>
              </w:rPr>
            </w:r>
            <w:r>
              <w:rPr>
                <w:noProof/>
                <w:webHidden/>
              </w:rPr>
              <w:fldChar w:fldCharType="separate"/>
            </w:r>
            <w:r>
              <w:rPr>
                <w:noProof/>
                <w:webHidden/>
              </w:rPr>
              <w:t>16</w:t>
            </w:r>
            <w:r>
              <w:rPr>
                <w:noProof/>
                <w:webHidden/>
              </w:rPr>
              <w:fldChar w:fldCharType="end"/>
            </w:r>
          </w:hyperlink>
        </w:p>
        <w:p w14:paraId="1DAFE3E9" w14:textId="19F5F510"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19" w:history="1">
            <w:r w:rsidRPr="001663E5">
              <w:rPr>
                <w:rStyle w:val="Hipercze"/>
                <w:noProof/>
              </w:rPr>
              <w:t>4.3.</w:t>
            </w:r>
            <w:r>
              <w:rPr>
                <w:rFonts w:asciiTheme="minorHAnsi" w:eastAsiaTheme="minorEastAsia" w:hAnsiTheme="minorHAnsi"/>
                <w:noProof/>
                <w:sz w:val="22"/>
                <w:lang w:eastAsia="pl-PL"/>
              </w:rPr>
              <w:tab/>
            </w:r>
            <w:r w:rsidRPr="001663E5">
              <w:rPr>
                <w:rStyle w:val="Hipercze"/>
                <w:noProof/>
              </w:rPr>
              <w:t>Symulowane wyżarzanie</w:t>
            </w:r>
            <w:r>
              <w:rPr>
                <w:noProof/>
                <w:webHidden/>
              </w:rPr>
              <w:tab/>
            </w:r>
            <w:r>
              <w:rPr>
                <w:noProof/>
                <w:webHidden/>
              </w:rPr>
              <w:fldChar w:fldCharType="begin"/>
            </w:r>
            <w:r>
              <w:rPr>
                <w:noProof/>
                <w:webHidden/>
              </w:rPr>
              <w:instrText xml:space="preserve"> PAGEREF _Toc100433119 \h </w:instrText>
            </w:r>
            <w:r>
              <w:rPr>
                <w:noProof/>
                <w:webHidden/>
              </w:rPr>
            </w:r>
            <w:r>
              <w:rPr>
                <w:noProof/>
                <w:webHidden/>
              </w:rPr>
              <w:fldChar w:fldCharType="separate"/>
            </w:r>
            <w:r>
              <w:rPr>
                <w:noProof/>
                <w:webHidden/>
              </w:rPr>
              <w:t>16</w:t>
            </w:r>
            <w:r>
              <w:rPr>
                <w:noProof/>
                <w:webHidden/>
              </w:rPr>
              <w:fldChar w:fldCharType="end"/>
            </w:r>
          </w:hyperlink>
        </w:p>
        <w:p w14:paraId="7FC7309E" w14:textId="640D4A93"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20" w:history="1">
            <w:r w:rsidRPr="001663E5">
              <w:rPr>
                <w:rStyle w:val="Hipercze"/>
                <w:noProof/>
              </w:rPr>
              <w:t>4.4.</w:t>
            </w:r>
            <w:r>
              <w:rPr>
                <w:rFonts w:asciiTheme="minorHAnsi" w:eastAsiaTheme="minorEastAsia" w:hAnsiTheme="minorHAnsi"/>
                <w:noProof/>
                <w:sz w:val="22"/>
                <w:lang w:eastAsia="pl-PL"/>
              </w:rPr>
              <w:tab/>
            </w:r>
            <w:r w:rsidRPr="001663E5">
              <w:rPr>
                <w:rStyle w:val="Hipercze"/>
                <w:noProof/>
              </w:rPr>
              <w:t>Algorytm genetyczny</w:t>
            </w:r>
            <w:r>
              <w:rPr>
                <w:noProof/>
                <w:webHidden/>
              </w:rPr>
              <w:tab/>
            </w:r>
            <w:r>
              <w:rPr>
                <w:noProof/>
                <w:webHidden/>
              </w:rPr>
              <w:fldChar w:fldCharType="begin"/>
            </w:r>
            <w:r>
              <w:rPr>
                <w:noProof/>
                <w:webHidden/>
              </w:rPr>
              <w:instrText xml:space="preserve"> PAGEREF _Toc100433120 \h </w:instrText>
            </w:r>
            <w:r>
              <w:rPr>
                <w:noProof/>
                <w:webHidden/>
              </w:rPr>
            </w:r>
            <w:r>
              <w:rPr>
                <w:noProof/>
                <w:webHidden/>
              </w:rPr>
              <w:fldChar w:fldCharType="separate"/>
            </w:r>
            <w:r>
              <w:rPr>
                <w:noProof/>
                <w:webHidden/>
              </w:rPr>
              <w:t>18</w:t>
            </w:r>
            <w:r>
              <w:rPr>
                <w:noProof/>
                <w:webHidden/>
              </w:rPr>
              <w:fldChar w:fldCharType="end"/>
            </w:r>
          </w:hyperlink>
        </w:p>
        <w:p w14:paraId="17A10879" w14:textId="18079F54" w:rsidR="00647080" w:rsidRDefault="00647080">
          <w:pPr>
            <w:pStyle w:val="Spistreci1"/>
            <w:tabs>
              <w:tab w:val="left" w:pos="440"/>
              <w:tab w:val="right" w:leader="dot" w:pos="9062"/>
            </w:tabs>
            <w:rPr>
              <w:rFonts w:asciiTheme="minorHAnsi" w:eastAsiaTheme="minorEastAsia" w:hAnsiTheme="minorHAnsi"/>
              <w:noProof/>
              <w:sz w:val="22"/>
              <w:lang w:eastAsia="pl-PL"/>
            </w:rPr>
          </w:pPr>
          <w:hyperlink w:anchor="_Toc100433121" w:history="1">
            <w:r w:rsidRPr="001663E5">
              <w:rPr>
                <w:rStyle w:val="Hipercze"/>
                <w:noProof/>
              </w:rPr>
              <w:t>5.</w:t>
            </w:r>
            <w:r>
              <w:rPr>
                <w:rFonts w:asciiTheme="minorHAnsi" w:eastAsiaTheme="minorEastAsia" w:hAnsiTheme="minorHAnsi"/>
                <w:noProof/>
                <w:sz w:val="22"/>
                <w:lang w:eastAsia="pl-PL"/>
              </w:rPr>
              <w:tab/>
            </w:r>
            <w:r w:rsidRPr="001663E5">
              <w:rPr>
                <w:rStyle w:val="Hipercze"/>
                <w:noProof/>
              </w:rPr>
              <w:t>Badania</w:t>
            </w:r>
            <w:r>
              <w:rPr>
                <w:noProof/>
                <w:webHidden/>
              </w:rPr>
              <w:tab/>
            </w:r>
            <w:r>
              <w:rPr>
                <w:noProof/>
                <w:webHidden/>
              </w:rPr>
              <w:fldChar w:fldCharType="begin"/>
            </w:r>
            <w:r>
              <w:rPr>
                <w:noProof/>
                <w:webHidden/>
              </w:rPr>
              <w:instrText xml:space="preserve"> PAGEREF _Toc100433121 \h </w:instrText>
            </w:r>
            <w:r>
              <w:rPr>
                <w:noProof/>
                <w:webHidden/>
              </w:rPr>
            </w:r>
            <w:r>
              <w:rPr>
                <w:noProof/>
                <w:webHidden/>
              </w:rPr>
              <w:fldChar w:fldCharType="separate"/>
            </w:r>
            <w:r>
              <w:rPr>
                <w:noProof/>
                <w:webHidden/>
              </w:rPr>
              <w:t>20</w:t>
            </w:r>
            <w:r>
              <w:rPr>
                <w:noProof/>
                <w:webHidden/>
              </w:rPr>
              <w:fldChar w:fldCharType="end"/>
            </w:r>
          </w:hyperlink>
        </w:p>
        <w:p w14:paraId="17CED32A" w14:textId="320285B6"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22" w:history="1">
            <w:r w:rsidRPr="001663E5">
              <w:rPr>
                <w:rStyle w:val="Hipercze"/>
                <w:noProof/>
              </w:rPr>
              <w:t>5.1.</w:t>
            </w:r>
            <w:r>
              <w:rPr>
                <w:rFonts w:asciiTheme="minorHAnsi" w:eastAsiaTheme="minorEastAsia" w:hAnsiTheme="minorHAnsi"/>
                <w:noProof/>
                <w:sz w:val="22"/>
                <w:lang w:eastAsia="pl-PL"/>
              </w:rPr>
              <w:tab/>
            </w:r>
            <w:r w:rsidRPr="001663E5">
              <w:rPr>
                <w:rStyle w:val="Hipercze"/>
                <w:noProof/>
              </w:rPr>
              <w:t>Opis sposoby realizacji projektu i metodyki badań</w:t>
            </w:r>
            <w:r>
              <w:rPr>
                <w:noProof/>
                <w:webHidden/>
              </w:rPr>
              <w:tab/>
            </w:r>
            <w:r>
              <w:rPr>
                <w:noProof/>
                <w:webHidden/>
              </w:rPr>
              <w:fldChar w:fldCharType="begin"/>
            </w:r>
            <w:r>
              <w:rPr>
                <w:noProof/>
                <w:webHidden/>
              </w:rPr>
              <w:instrText xml:space="preserve"> PAGEREF _Toc100433122 \h </w:instrText>
            </w:r>
            <w:r>
              <w:rPr>
                <w:noProof/>
                <w:webHidden/>
              </w:rPr>
            </w:r>
            <w:r>
              <w:rPr>
                <w:noProof/>
                <w:webHidden/>
              </w:rPr>
              <w:fldChar w:fldCharType="separate"/>
            </w:r>
            <w:r>
              <w:rPr>
                <w:noProof/>
                <w:webHidden/>
              </w:rPr>
              <w:t>20</w:t>
            </w:r>
            <w:r>
              <w:rPr>
                <w:noProof/>
                <w:webHidden/>
              </w:rPr>
              <w:fldChar w:fldCharType="end"/>
            </w:r>
          </w:hyperlink>
        </w:p>
        <w:p w14:paraId="7487B77D" w14:textId="1ED5D7AD" w:rsidR="00647080" w:rsidRDefault="00647080">
          <w:pPr>
            <w:pStyle w:val="Spistreci2"/>
            <w:tabs>
              <w:tab w:val="left" w:pos="880"/>
              <w:tab w:val="right" w:leader="dot" w:pos="9062"/>
            </w:tabs>
            <w:rPr>
              <w:rFonts w:asciiTheme="minorHAnsi" w:eastAsiaTheme="minorEastAsia" w:hAnsiTheme="minorHAnsi"/>
              <w:noProof/>
              <w:sz w:val="22"/>
              <w:lang w:eastAsia="pl-PL"/>
            </w:rPr>
          </w:pPr>
          <w:hyperlink w:anchor="_Toc100433123" w:history="1">
            <w:r w:rsidRPr="001663E5">
              <w:rPr>
                <w:rStyle w:val="Hipercze"/>
                <w:noProof/>
              </w:rPr>
              <w:t>5.2.</w:t>
            </w:r>
            <w:r>
              <w:rPr>
                <w:rFonts w:asciiTheme="minorHAnsi" w:eastAsiaTheme="minorEastAsia" w:hAnsiTheme="minorHAnsi"/>
                <w:noProof/>
                <w:sz w:val="22"/>
                <w:lang w:eastAsia="pl-PL"/>
              </w:rPr>
              <w:tab/>
            </w:r>
            <w:r w:rsidRPr="001663E5">
              <w:rPr>
                <w:rStyle w:val="Hipercze"/>
                <w:noProof/>
              </w:rPr>
              <w:t>Otrzymane wyniki</w:t>
            </w:r>
            <w:r>
              <w:rPr>
                <w:noProof/>
                <w:webHidden/>
              </w:rPr>
              <w:tab/>
            </w:r>
            <w:r>
              <w:rPr>
                <w:noProof/>
                <w:webHidden/>
              </w:rPr>
              <w:fldChar w:fldCharType="begin"/>
            </w:r>
            <w:r>
              <w:rPr>
                <w:noProof/>
                <w:webHidden/>
              </w:rPr>
              <w:instrText xml:space="preserve"> PAGEREF _Toc100433123 \h </w:instrText>
            </w:r>
            <w:r>
              <w:rPr>
                <w:noProof/>
                <w:webHidden/>
              </w:rPr>
            </w:r>
            <w:r>
              <w:rPr>
                <w:noProof/>
                <w:webHidden/>
              </w:rPr>
              <w:fldChar w:fldCharType="separate"/>
            </w:r>
            <w:r>
              <w:rPr>
                <w:noProof/>
                <w:webHidden/>
              </w:rPr>
              <w:t>20</w:t>
            </w:r>
            <w:r>
              <w:rPr>
                <w:noProof/>
                <w:webHidden/>
              </w:rPr>
              <w:fldChar w:fldCharType="end"/>
            </w:r>
          </w:hyperlink>
        </w:p>
        <w:p w14:paraId="15973052" w14:textId="306EE346" w:rsidR="00647080" w:rsidRDefault="00647080">
          <w:pPr>
            <w:pStyle w:val="Spistreci1"/>
            <w:tabs>
              <w:tab w:val="left" w:pos="440"/>
              <w:tab w:val="right" w:leader="dot" w:pos="9062"/>
            </w:tabs>
            <w:rPr>
              <w:rFonts w:asciiTheme="minorHAnsi" w:eastAsiaTheme="minorEastAsia" w:hAnsiTheme="minorHAnsi"/>
              <w:noProof/>
              <w:sz w:val="22"/>
              <w:lang w:eastAsia="pl-PL"/>
            </w:rPr>
          </w:pPr>
          <w:hyperlink w:anchor="_Toc100433124" w:history="1">
            <w:r w:rsidRPr="001663E5">
              <w:rPr>
                <w:rStyle w:val="Hipercze"/>
                <w:noProof/>
              </w:rPr>
              <w:t>6.</w:t>
            </w:r>
            <w:r>
              <w:rPr>
                <w:rFonts w:asciiTheme="minorHAnsi" w:eastAsiaTheme="minorEastAsia" w:hAnsiTheme="minorHAnsi"/>
                <w:noProof/>
                <w:sz w:val="22"/>
                <w:lang w:eastAsia="pl-PL"/>
              </w:rPr>
              <w:tab/>
            </w:r>
            <w:r w:rsidRPr="001663E5">
              <w:rPr>
                <w:rStyle w:val="Hipercze"/>
                <w:noProof/>
              </w:rPr>
              <w:t>Podsumowanie</w:t>
            </w:r>
            <w:r>
              <w:rPr>
                <w:noProof/>
                <w:webHidden/>
              </w:rPr>
              <w:tab/>
            </w:r>
            <w:r>
              <w:rPr>
                <w:noProof/>
                <w:webHidden/>
              </w:rPr>
              <w:fldChar w:fldCharType="begin"/>
            </w:r>
            <w:r>
              <w:rPr>
                <w:noProof/>
                <w:webHidden/>
              </w:rPr>
              <w:instrText xml:space="preserve"> PAGEREF _Toc100433124 \h </w:instrText>
            </w:r>
            <w:r>
              <w:rPr>
                <w:noProof/>
                <w:webHidden/>
              </w:rPr>
            </w:r>
            <w:r>
              <w:rPr>
                <w:noProof/>
                <w:webHidden/>
              </w:rPr>
              <w:fldChar w:fldCharType="separate"/>
            </w:r>
            <w:r>
              <w:rPr>
                <w:noProof/>
                <w:webHidden/>
              </w:rPr>
              <w:t>21</w:t>
            </w:r>
            <w:r>
              <w:rPr>
                <w:noProof/>
                <w:webHidden/>
              </w:rPr>
              <w:fldChar w:fldCharType="end"/>
            </w:r>
          </w:hyperlink>
        </w:p>
        <w:p w14:paraId="642581A5" w14:textId="02C262DB" w:rsidR="00647080" w:rsidRDefault="00647080">
          <w:pPr>
            <w:pStyle w:val="Spistreci1"/>
            <w:tabs>
              <w:tab w:val="left" w:pos="440"/>
              <w:tab w:val="right" w:leader="dot" w:pos="9062"/>
            </w:tabs>
            <w:rPr>
              <w:rFonts w:asciiTheme="minorHAnsi" w:eastAsiaTheme="minorEastAsia" w:hAnsiTheme="minorHAnsi"/>
              <w:noProof/>
              <w:sz w:val="22"/>
              <w:lang w:eastAsia="pl-PL"/>
            </w:rPr>
          </w:pPr>
          <w:hyperlink w:anchor="_Toc100433125" w:history="1">
            <w:r w:rsidRPr="001663E5">
              <w:rPr>
                <w:rStyle w:val="Hipercze"/>
                <w:noProof/>
              </w:rPr>
              <w:t>7.</w:t>
            </w:r>
            <w:r>
              <w:rPr>
                <w:rFonts w:asciiTheme="minorHAnsi" w:eastAsiaTheme="minorEastAsia" w:hAnsiTheme="minorHAnsi"/>
                <w:noProof/>
                <w:sz w:val="22"/>
                <w:lang w:eastAsia="pl-PL"/>
              </w:rPr>
              <w:tab/>
            </w:r>
            <w:r w:rsidRPr="001663E5">
              <w:rPr>
                <w:rStyle w:val="Hipercze"/>
                <w:noProof/>
              </w:rPr>
              <w:t>Bibliografia</w:t>
            </w:r>
            <w:r>
              <w:rPr>
                <w:noProof/>
                <w:webHidden/>
              </w:rPr>
              <w:tab/>
            </w:r>
            <w:r>
              <w:rPr>
                <w:noProof/>
                <w:webHidden/>
              </w:rPr>
              <w:fldChar w:fldCharType="begin"/>
            </w:r>
            <w:r>
              <w:rPr>
                <w:noProof/>
                <w:webHidden/>
              </w:rPr>
              <w:instrText xml:space="preserve"> PAGEREF _Toc100433125 \h </w:instrText>
            </w:r>
            <w:r>
              <w:rPr>
                <w:noProof/>
                <w:webHidden/>
              </w:rPr>
            </w:r>
            <w:r>
              <w:rPr>
                <w:noProof/>
                <w:webHidden/>
              </w:rPr>
              <w:fldChar w:fldCharType="separate"/>
            </w:r>
            <w:r>
              <w:rPr>
                <w:noProof/>
                <w:webHidden/>
              </w:rPr>
              <w:t>22</w:t>
            </w:r>
            <w:r>
              <w:rPr>
                <w:noProof/>
                <w:webHidden/>
              </w:rPr>
              <w:fldChar w:fldCharType="end"/>
            </w:r>
          </w:hyperlink>
        </w:p>
        <w:p w14:paraId="572CCBF1" w14:textId="2B18C93B" w:rsidR="00004D2D" w:rsidRPr="006E1BA0" w:rsidRDefault="005828CB" w:rsidP="009D37AC">
          <w:pPr>
            <w:rPr>
              <w:bCs/>
            </w:rPr>
          </w:pPr>
          <w:r>
            <w:rPr>
              <w:b/>
              <w:bCs/>
            </w:rPr>
            <w:fldChar w:fldCharType="end"/>
          </w:r>
        </w:p>
      </w:sdtContent>
    </w:sdt>
    <w:p w14:paraId="3D66D310" w14:textId="77777777" w:rsidR="00367453" w:rsidRDefault="00367453">
      <w:pPr>
        <w:spacing w:line="259" w:lineRule="auto"/>
        <w:jc w:val="left"/>
        <w:rPr>
          <w:rFonts w:eastAsiaTheme="majorEastAsia" w:cstheme="majorBidi"/>
          <w:b/>
          <w:sz w:val="32"/>
          <w:szCs w:val="32"/>
        </w:rPr>
      </w:pPr>
      <w:r>
        <w:br w:type="page"/>
      </w:r>
    </w:p>
    <w:p w14:paraId="54410C72" w14:textId="2E318923" w:rsidR="005A650C" w:rsidRDefault="005A650C" w:rsidP="009D37AC">
      <w:pPr>
        <w:pStyle w:val="Nagwek1"/>
        <w:numPr>
          <w:ilvl w:val="0"/>
          <w:numId w:val="5"/>
        </w:numPr>
      </w:pPr>
      <w:bookmarkStart w:id="0" w:name="_Toc100433106"/>
      <w:r>
        <w:lastRenderedPageBreak/>
        <w:t>Wstęp</w:t>
      </w:r>
      <w:bookmarkEnd w:id="0"/>
      <w:r>
        <w:br w:type="page"/>
      </w:r>
    </w:p>
    <w:p w14:paraId="30EBA507" w14:textId="5F3375F4" w:rsidR="002F6985" w:rsidRPr="002F6985" w:rsidRDefault="00503C9A" w:rsidP="009D37AC">
      <w:pPr>
        <w:pStyle w:val="Nagwek1"/>
        <w:numPr>
          <w:ilvl w:val="0"/>
          <w:numId w:val="5"/>
        </w:numPr>
      </w:pPr>
      <w:bookmarkStart w:id="1" w:name="_Toc100433107"/>
      <w:r w:rsidRPr="00004D2D">
        <w:lastRenderedPageBreak/>
        <w:t>Problemy obliczeniowe</w:t>
      </w:r>
      <w:bookmarkEnd w:id="1"/>
    </w:p>
    <w:p w14:paraId="62C1EA74" w14:textId="2B811883" w:rsidR="00387FB1" w:rsidRDefault="00387FB1" w:rsidP="00387FB1">
      <w:pPr>
        <w:ind w:firstLine="360"/>
      </w:pPr>
      <w:r>
        <w:t>W życiu napotyka się na wiele problemów które są trudne do rozwiązania, zarówno dla człowieka, jak i dla komputerów. Powodów takiego stanu rzeczy może być kilka, między innymi:</w:t>
      </w:r>
    </w:p>
    <w:p w14:paraId="4420E54D" w14:textId="29D733CE" w:rsidR="006D5EFF" w:rsidRDefault="006D5EFF" w:rsidP="00387FB1">
      <w:pPr>
        <w:ind w:firstLine="360"/>
      </w:pPr>
      <w:r>
        <w:t>Liczba potencjalnych rozwiązań dla danego problemu jest tak duża</w:t>
      </w:r>
      <w:r w:rsidR="009B7FBD">
        <w:t xml:space="preserve">, że nie jest możliwe przeszukanie wszystkich rozwiązań </w:t>
      </w:r>
      <w:r w:rsidR="00C97283">
        <w:t>w zadowalającym nas czasie. Czasem potrafiło by to zająć miliony lat dla niektórych problemów, ale nie raz nawet parę minut może być zbyt długim oczekiwaniem – przykładowo przy wyznaczaniu nowej trasy dla nawigacji samochodowej</w:t>
      </w:r>
      <w:r w:rsidR="00611853">
        <w:t>.</w:t>
      </w:r>
      <w:r w:rsidR="00BF7075">
        <w:t xml:space="preserve"> </w:t>
      </w:r>
    </w:p>
    <w:p w14:paraId="7DB591BB" w14:textId="10D07115" w:rsidR="00C97283" w:rsidRDefault="00C97283" w:rsidP="009D37AC">
      <w:pPr>
        <w:pStyle w:val="Akapitzlist"/>
        <w:numPr>
          <w:ilvl w:val="0"/>
          <w:numId w:val="6"/>
        </w:numPr>
      </w:pPr>
      <w:r>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t>.</w:t>
      </w:r>
    </w:p>
    <w:p w14:paraId="74BC5D03" w14:textId="77777777" w:rsidR="00BF7075" w:rsidRDefault="00611853" w:rsidP="009D37AC">
      <w:pPr>
        <w:pStyle w:val="Akapitzlist"/>
        <w:numPr>
          <w:ilvl w:val="0"/>
          <w:numId w:val="6"/>
        </w:numPr>
      </w:pPr>
      <w:r>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77777777" w:rsidR="002F6985" w:rsidRPr="00076C5F" w:rsidRDefault="00BF7075" w:rsidP="009D37AC">
      <w:pPr>
        <w:ind w:firstLine="360"/>
      </w:pPr>
      <w:r>
        <w:t>W poniższym rozdziale zostaną przedstawione trzy pomocnicze problemy i jeden główny, który jest tematem tej pracy magisterskiej.</w:t>
      </w:r>
    </w:p>
    <w:p w14:paraId="6C33AE87" w14:textId="567D3B6C" w:rsidR="00F934C8" w:rsidRDefault="00E47C33" w:rsidP="009D37AC">
      <w:pPr>
        <w:pStyle w:val="Nagwek2"/>
        <w:numPr>
          <w:ilvl w:val="1"/>
          <w:numId w:val="5"/>
        </w:numPr>
      </w:pPr>
      <w:bookmarkStart w:id="2" w:name="_Toc100433108"/>
      <w:r w:rsidRPr="00004D2D">
        <w:t>Problem spełnialności</w:t>
      </w:r>
      <w:r w:rsidR="00E5638C">
        <w:t xml:space="preserve"> (SAT)</w:t>
      </w:r>
      <w:bookmarkEnd w:id="2"/>
    </w:p>
    <w:p w14:paraId="0F8F2A97" w14:textId="33AAB373" w:rsidR="00A32AF3" w:rsidRDefault="00E5638C" w:rsidP="009D37AC">
      <w:pPr>
        <w:ind w:firstLine="360"/>
      </w:pPr>
      <w:r>
        <w:t>Jednym z podstawowych zagadnień rachunku zdań w logice jest problem spełnialności</w:t>
      </w:r>
      <w:r w:rsidR="00AD3EFC">
        <w:t xml:space="preserve">. </w:t>
      </w:r>
      <w:r w:rsidR="00835D3E">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124EDC84" w:rsidR="007D4601" w:rsidRDefault="005A650C" w:rsidP="009D37AC">
      <w:pPr>
        <w:rPr>
          <w:rFonts w:eastAsiaTheme="minorEastAsia"/>
        </w:rPr>
      </w:pPr>
      <w:r>
        <w:rPr>
          <w:rFonts w:eastAsiaTheme="minorEastAsia"/>
        </w:rPr>
        <w:tab/>
        <w:t>Problem ten, tak samo jak kolejne przedstawione w tej pracy,</w:t>
      </w:r>
      <w:r w:rsidR="00005ACA">
        <w:rPr>
          <w:rFonts w:eastAsiaTheme="minorEastAsia"/>
        </w:rPr>
        <w:t xml:space="preserve"> był pierwszym który</w:t>
      </w:r>
      <w:r>
        <w:rPr>
          <w:rFonts w:eastAsiaTheme="minorEastAsia"/>
        </w:rPr>
        <w:t xml:space="preserve"> udowodniono, że należy do grupy problemów NP-zupełnych</w:t>
      </w:r>
      <w:r w:rsidR="00956CE7">
        <w:rPr>
          <w:rFonts w:eastAsiaTheme="minorEastAsia"/>
        </w:rPr>
        <w:t xml:space="preserve"> </w:t>
      </w:r>
      <w:sdt>
        <w:sdtPr>
          <w:rPr>
            <w:rFonts w:eastAsiaTheme="minorEastAsia"/>
          </w:rPr>
          <w:id w:val="-2110494021"/>
          <w:citation/>
        </w:sdtPr>
        <w:sdtEndPr/>
        <w:sdtContent>
          <w:r w:rsidR="00956CE7">
            <w:rPr>
              <w:rFonts w:eastAsiaTheme="minorEastAsia"/>
            </w:rPr>
            <w:fldChar w:fldCharType="begin"/>
          </w:r>
          <w:r w:rsidR="00956CE7">
            <w:rPr>
              <w:rFonts w:eastAsiaTheme="minorEastAsia"/>
            </w:rPr>
            <w:instrText xml:space="preserve"> CITATION Coo71 \l 1045 </w:instrText>
          </w:r>
          <w:r w:rsidR="00956CE7">
            <w:rPr>
              <w:rFonts w:eastAsiaTheme="minorEastAsia"/>
            </w:rPr>
            <w:fldChar w:fldCharType="separate"/>
          </w:r>
          <w:r w:rsidR="00A5794E" w:rsidRPr="00A5794E">
            <w:rPr>
              <w:rFonts w:eastAsiaTheme="minorEastAsia"/>
              <w:noProof/>
            </w:rPr>
            <w:t>(Cook, 1971)</w:t>
          </w:r>
          <w:r w:rsidR="00956CE7">
            <w:rPr>
              <w:rFonts w:eastAsiaTheme="minorEastAsia"/>
            </w:rPr>
            <w:fldChar w:fldCharType="end"/>
          </w:r>
        </w:sdtContent>
      </w:sdt>
      <w:r w:rsidR="009E42BA">
        <w:rPr>
          <w:rFonts w:eastAsiaTheme="minorEastAsia"/>
        </w:rPr>
        <w:t xml:space="preserve">. </w:t>
      </w:r>
      <w:r>
        <w:rPr>
          <w:rFonts w:eastAsiaTheme="minorEastAsia"/>
        </w:rPr>
        <w:t>Oznacza to, że</w:t>
      </w:r>
      <w:r w:rsidR="007D4601">
        <w:rPr>
          <w:rFonts w:eastAsiaTheme="minorEastAsia"/>
        </w:rPr>
        <w:t>:</w:t>
      </w:r>
    </w:p>
    <w:p w14:paraId="3C36C2FC" w14:textId="77777777" w:rsidR="007D4601" w:rsidRPr="007D4601" w:rsidRDefault="007D4601" w:rsidP="009D37AC">
      <w:pPr>
        <w:pStyle w:val="Akapitzlist"/>
        <w:numPr>
          <w:ilvl w:val="0"/>
          <w:numId w:val="6"/>
        </w:numPr>
      </w:pPr>
      <w:r>
        <w:rPr>
          <w:rFonts w:eastAsiaTheme="minorEastAsia"/>
        </w:rPr>
        <w:t>Najlepsze</w:t>
      </w:r>
      <w:r w:rsidR="005A650C" w:rsidRPr="007D4601">
        <w:rPr>
          <w:rFonts w:eastAsiaTheme="minorEastAsia"/>
        </w:rPr>
        <w:t xml:space="preserve"> rozwiązanie nie może zostać znalezione w czasie wielomianowym</w:t>
      </w:r>
      <w:r w:rsidRPr="007D4601">
        <w:rPr>
          <w:rFonts w:eastAsiaTheme="minorEastAsia"/>
        </w:rPr>
        <w:t xml:space="preserve">, </w:t>
      </w:r>
    </w:p>
    <w:p w14:paraId="549101A8" w14:textId="291F248B" w:rsidR="005A650C" w:rsidRPr="007D4601" w:rsidRDefault="007D4601" w:rsidP="009D37AC">
      <w:pPr>
        <w:pStyle w:val="Akapitzlist"/>
        <w:numPr>
          <w:ilvl w:val="0"/>
          <w:numId w:val="6"/>
        </w:numPr>
      </w:pPr>
      <w:r>
        <w:rPr>
          <w:rFonts w:eastAsiaTheme="minorEastAsia"/>
        </w:rPr>
        <w:lastRenderedPageBreak/>
        <w:t>Sprawdzenie</w:t>
      </w:r>
      <w:r w:rsidRPr="007D4601">
        <w:rPr>
          <w:rFonts w:eastAsiaTheme="minorEastAsia"/>
        </w:rPr>
        <w:t xml:space="preserve"> czy dane rozwiązanie jest poprawne jest </w:t>
      </w:r>
      <w:r>
        <w:rPr>
          <w:rFonts w:eastAsiaTheme="minorEastAsia"/>
        </w:rPr>
        <w:t>możliwe w czasie wielomianowym.</w:t>
      </w:r>
    </w:p>
    <w:p w14:paraId="21DAB2F5" w14:textId="327A52EB" w:rsidR="007D4601" w:rsidRDefault="005D262B" w:rsidP="009D37AC">
      <w:pPr>
        <w:ind w:firstLine="360"/>
        <w:rPr>
          <w:rFonts w:eastAsiaTheme="minorEastAsia"/>
        </w:rPr>
      </w:pPr>
      <w:r>
        <w:rPr>
          <w:rFonts w:eastAsiaTheme="minorEastAsia"/>
        </w:rPr>
        <w:t>Tak</w:t>
      </w:r>
      <w:r w:rsidR="007D4601" w:rsidRPr="007D4601">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39981732" w:rsidR="00005ACA" w:rsidRPr="007D4601" w:rsidRDefault="00E86CB5" w:rsidP="009D37AC">
      <w:pPr>
        <w:ind w:firstLine="360"/>
        <w:rPr>
          <w:rFonts w:eastAsiaTheme="minorEastAsia"/>
        </w:rPr>
      </w:pPr>
      <w:r>
        <w:rPr>
          <w:rFonts w:eastAsiaTheme="minorEastAsia"/>
        </w:rPr>
        <w:t xml:space="preserve">Jednym z najczęściej spotykanych obecnie zastosowań dla silników rozwiązujących ten problem są zagadnienia związane z projektowaniem układów cyfrowych. Dzięki temu można </w:t>
      </w:r>
      <w:r w:rsidR="004425D3">
        <w:rPr>
          <w:rFonts w:eastAsiaTheme="minorEastAsia"/>
        </w:rPr>
        <w:t xml:space="preserve">chociażby </w:t>
      </w:r>
      <w:r>
        <w:rPr>
          <w:rFonts w:eastAsiaTheme="minorEastAsia"/>
        </w:rPr>
        <w:t xml:space="preserve">znaleźć bardziej optymalne </w:t>
      </w:r>
      <w:r w:rsidR="004425D3">
        <w:rPr>
          <w:rFonts w:eastAsiaTheme="minorEastAsia"/>
        </w:rPr>
        <w:t>rozłożenia komponentów</w:t>
      </w:r>
      <w:r>
        <w:rPr>
          <w:rFonts w:eastAsiaTheme="minorEastAsia"/>
        </w:rPr>
        <w:t xml:space="preserve"> </w:t>
      </w:r>
      <w:r w:rsidR="004425D3">
        <w:rPr>
          <w:rFonts w:eastAsiaTheme="minorEastAsia"/>
        </w:rPr>
        <w:t xml:space="preserve">w układach scalonych </w:t>
      </w:r>
      <w:sdt>
        <w:sdtPr>
          <w:rPr>
            <w:rFonts w:eastAsiaTheme="minorEastAsia"/>
          </w:rPr>
          <w:id w:val="-102970015"/>
          <w:citation/>
        </w:sdtPr>
        <w:sdtEndPr/>
        <w:sdtContent>
          <w:r w:rsidR="004425D3">
            <w:rPr>
              <w:rFonts w:eastAsiaTheme="minorEastAsia"/>
            </w:rPr>
            <w:fldChar w:fldCharType="begin"/>
          </w:r>
          <w:r w:rsidR="00D776E7">
            <w:rPr>
              <w:rFonts w:eastAsiaTheme="minorEastAsia"/>
            </w:rPr>
            <w:instrText xml:space="preserve">CITATION Nam02 \l 1045 </w:instrText>
          </w:r>
          <w:r w:rsidR="004425D3">
            <w:rPr>
              <w:rFonts w:eastAsiaTheme="minorEastAsia"/>
            </w:rPr>
            <w:fldChar w:fldCharType="separate"/>
          </w:r>
          <w:r w:rsidR="00A5794E" w:rsidRPr="00A5794E">
            <w:rPr>
              <w:rFonts w:eastAsiaTheme="minorEastAsia"/>
              <w:noProof/>
            </w:rPr>
            <w:t>(Nam, Sakallah i Rutenbar, 2002)</w:t>
          </w:r>
          <w:r w:rsidR="004425D3">
            <w:rPr>
              <w:rFonts w:eastAsiaTheme="minorEastAsia"/>
            </w:rPr>
            <w:fldChar w:fldCharType="end"/>
          </w:r>
        </w:sdtContent>
      </w:sdt>
      <w:r w:rsidR="004425D3">
        <w:rPr>
          <w:rFonts w:eastAsiaTheme="minorEastAsia"/>
        </w:rPr>
        <w:t xml:space="preserve">, oraz przeprowadzić formalną weryfikację </w:t>
      </w:r>
      <w:r w:rsidR="004425D3" w:rsidRPr="004425D3">
        <w:rPr>
          <w:rFonts w:eastAsiaTheme="minorEastAsia"/>
        </w:rPr>
        <w:t>mikroprocesor</w:t>
      </w:r>
      <w:r w:rsidR="004425D3">
        <w:rPr>
          <w:rFonts w:eastAsiaTheme="minorEastAsia"/>
        </w:rPr>
        <w:t>ów</w:t>
      </w:r>
      <w:r w:rsidR="004425D3" w:rsidRPr="004425D3">
        <w:rPr>
          <w:rFonts w:eastAsiaTheme="minorEastAsia"/>
        </w:rPr>
        <w:t xml:space="preserve"> potokowy</w:t>
      </w:r>
      <w:r w:rsidR="004425D3">
        <w:rPr>
          <w:rFonts w:eastAsiaTheme="minorEastAsia"/>
        </w:rPr>
        <w:t xml:space="preserve">ch </w:t>
      </w:r>
      <w:sdt>
        <w:sdtPr>
          <w:rPr>
            <w:rFonts w:eastAsiaTheme="minorEastAsia"/>
          </w:rPr>
          <w:id w:val="-195076352"/>
          <w:citation/>
        </w:sdtPr>
        <w:sdtEndPr/>
        <w:sdtContent>
          <w:r w:rsidR="004425D3">
            <w:rPr>
              <w:rFonts w:eastAsiaTheme="minorEastAsia"/>
            </w:rPr>
            <w:fldChar w:fldCharType="begin"/>
          </w:r>
          <w:r w:rsidR="004425D3">
            <w:rPr>
              <w:rFonts w:eastAsiaTheme="minorEastAsia"/>
            </w:rPr>
            <w:instrText xml:space="preserve"> CITATION Bry99 \l 1045 </w:instrText>
          </w:r>
          <w:r w:rsidR="004425D3">
            <w:rPr>
              <w:rFonts w:eastAsiaTheme="minorEastAsia"/>
            </w:rPr>
            <w:fldChar w:fldCharType="separate"/>
          </w:r>
          <w:r w:rsidR="00A5794E" w:rsidRPr="00A5794E">
            <w:rPr>
              <w:rFonts w:eastAsiaTheme="minorEastAsia"/>
              <w:noProof/>
            </w:rPr>
            <w:t>(Bryant, German, Velev i Murray, 1999)</w:t>
          </w:r>
          <w:r w:rsidR="004425D3">
            <w:rPr>
              <w:rFonts w:eastAsiaTheme="minorEastAsia"/>
            </w:rPr>
            <w:fldChar w:fldCharType="end"/>
          </w:r>
        </w:sdtContent>
      </w:sdt>
      <w:r w:rsidR="004B75C7">
        <w:rPr>
          <w:rFonts w:eastAsiaTheme="minorEastAsia"/>
        </w:rPr>
        <w:t>.</w:t>
      </w:r>
    </w:p>
    <w:p w14:paraId="51E61BCA" w14:textId="6C0A1D85" w:rsidR="00F934C8" w:rsidRDefault="00E47C33" w:rsidP="009D37AC">
      <w:pPr>
        <w:pStyle w:val="Nagwek2"/>
        <w:numPr>
          <w:ilvl w:val="1"/>
          <w:numId w:val="5"/>
        </w:numPr>
      </w:pPr>
      <w:bookmarkStart w:id="3" w:name="_Toc100433109"/>
      <w:r w:rsidRPr="00004D2D">
        <w:t>Problem komiwojażera</w:t>
      </w:r>
      <w:r w:rsidR="00E5638C">
        <w:t xml:space="preserve"> (TSP)</w:t>
      </w:r>
      <w:bookmarkEnd w:id="3"/>
    </w:p>
    <w:p w14:paraId="26CF2250" w14:textId="2A011556" w:rsidR="00F9569F" w:rsidRDefault="00C36FA7" w:rsidP="009D37AC">
      <w:pPr>
        <w:ind w:firstLine="360"/>
      </w:pPr>
      <w:r>
        <w:t>W p</w:t>
      </w:r>
      <w:r w:rsidR="005D2557" w:rsidRPr="005D2557">
        <w:t>roblem</w:t>
      </w:r>
      <w:r>
        <w:t>ie</w:t>
      </w:r>
      <w:r w:rsidR="005D2557" w:rsidRPr="005D2557">
        <w:t xml:space="preserve"> komiwojażera (</w:t>
      </w:r>
      <w:r w:rsidR="005D2557">
        <w:t>skrót jego nazwy to</w:t>
      </w:r>
      <w:r w:rsidR="005D2557" w:rsidRPr="005D2557">
        <w:t xml:space="preserve"> TSP)</w:t>
      </w:r>
      <w:r>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t xml:space="preserve"> problemu marszrutyzacji, który pozwala na odwiedzenie każdego miasta więcej niż raz.</w:t>
      </w:r>
      <w:r w:rsidR="00F9569F">
        <w:t xml:space="preserve"> Przykładowe rozwiązanie może wyglądać następująco:</w:t>
      </w:r>
    </w:p>
    <w:p w14:paraId="6767E6BF" w14:textId="74EFD1D5" w:rsidR="00F9569F" w:rsidRDefault="00F9569F" w:rsidP="009D37AC">
      <w:pPr>
        <w:ind w:firstLine="360"/>
        <w:jc w:val="center"/>
      </w:pPr>
      <w:r>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Default="004E55EB" w:rsidP="009D37AC">
      <w:pPr>
        <w:ind w:firstLine="360"/>
      </w:pPr>
      <w:r>
        <w:lastRenderedPageBreak/>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t xml:space="preserve">jeżeli przedstawimy rozwiązanie jako listę odwiedzanych miast, to </w:t>
      </w:r>
      <w:r>
        <w:t xml:space="preserve">jeżeli pierwsza była by optymalnym rozwiązaniem, to wszystkie następujące po niej także </w:t>
      </w:r>
      <w:r w:rsidR="00B610EE">
        <w:t>takie będą</w:t>
      </w:r>
      <w:r>
        <w:t>:</w:t>
      </w:r>
    </w:p>
    <w:p w14:paraId="29396D6F" w14:textId="1DC13292" w:rsidR="004E55EB" w:rsidRDefault="004E55EB" w:rsidP="009D37AC">
      <w:pPr>
        <w:pStyle w:val="Akapitzlist"/>
        <w:numPr>
          <w:ilvl w:val="0"/>
          <w:numId w:val="8"/>
        </w:numPr>
      </w:pPr>
      <w:r>
        <w:t>1</w:t>
      </w:r>
      <w:r w:rsidR="00B610EE">
        <w:t>-</w:t>
      </w:r>
      <w:r>
        <w:t>3</w:t>
      </w:r>
      <w:r w:rsidR="00B610EE">
        <w:t>-</w:t>
      </w:r>
      <w:r>
        <w:t>5</w:t>
      </w:r>
      <w:r w:rsidR="00B610EE">
        <w:t>-</w:t>
      </w:r>
      <w:r>
        <w:t>2</w:t>
      </w:r>
      <w:r w:rsidR="00B610EE">
        <w:t>-</w:t>
      </w:r>
      <w:r>
        <w:t>4</w:t>
      </w:r>
    </w:p>
    <w:p w14:paraId="1E301DCB" w14:textId="33F495F4" w:rsidR="004E55EB" w:rsidRDefault="004E55EB" w:rsidP="009D37AC">
      <w:pPr>
        <w:pStyle w:val="Akapitzlist"/>
        <w:numPr>
          <w:ilvl w:val="0"/>
          <w:numId w:val="8"/>
        </w:numPr>
      </w:pPr>
      <w:r>
        <w:t>3</w:t>
      </w:r>
      <w:r w:rsidR="00B610EE">
        <w:t>-</w:t>
      </w:r>
      <w:r>
        <w:t>5</w:t>
      </w:r>
      <w:r w:rsidR="00B610EE">
        <w:t>-</w:t>
      </w:r>
      <w:r>
        <w:t>2</w:t>
      </w:r>
      <w:r w:rsidR="00B610EE">
        <w:t>-</w:t>
      </w:r>
      <w:r>
        <w:t>4</w:t>
      </w:r>
      <w:r w:rsidR="00B610EE">
        <w:t>-</w:t>
      </w:r>
      <w:r>
        <w:t>1</w:t>
      </w:r>
    </w:p>
    <w:p w14:paraId="3C77AAD4" w14:textId="7873B2D4" w:rsidR="00B610EE" w:rsidRDefault="00B610EE" w:rsidP="009D37AC">
      <w:pPr>
        <w:pStyle w:val="Akapitzlist"/>
        <w:numPr>
          <w:ilvl w:val="0"/>
          <w:numId w:val="8"/>
        </w:numPr>
      </w:pPr>
      <w:r>
        <w:t>5-2-4-1-3, itd.</w:t>
      </w:r>
    </w:p>
    <w:p w14:paraId="68F4128A" w14:textId="684935BD" w:rsidR="00D776E7" w:rsidRDefault="0093118B" w:rsidP="009D37AC">
      <w:pPr>
        <w:ind w:firstLine="360"/>
      </w:pPr>
      <w:r>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113ED93F" w:rsidR="00292251" w:rsidRDefault="00292251" w:rsidP="009D37AC">
      <w:pPr>
        <w:ind w:firstLine="360"/>
      </w:pPr>
      <w:r>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t xml:space="preserve">które pozwoliły wygenerować najlepsze możliwe rozwiązania nawet dla przypadków składających się z dziesiątek tysięcy miast. Często używanym zbiorem instancji problemu o rożnym poziomie trudności jest </w:t>
      </w:r>
      <w:r w:rsidR="00D776E7" w:rsidRPr="00D776E7">
        <w:t>TSPLIB</w:t>
      </w:r>
      <w:r w:rsidR="00D776E7">
        <w:t xml:space="preserve">, a największym całkowicie rozwiązanym przypadkiem jest problem składający się z 85 900 miast </w:t>
      </w:r>
      <w:sdt>
        <w:sdtPr>
          <w:id w:val="-352960672"/>
          <w:citation/>
        </w:sdtPr>
        <w:sdtEndPr/>
        <w:sdtContent>
          <w:r w:rsidR="00D776E7">
            <w:fldChar w:fldCharType="begin"/>
          </w:r>
          <w:r w:rsidR="00D776E7">
            <w:instrText xml:space="preserve">CITATION Reg \l 1045 </w:instrText>
          </w:r>
          <w:r w:rsidR="00D776E7">
            <w:fldChar w:fldCharType="separate"/>
          </w:r>
          <w:r w:rsidR="00A5794E">
            <w:rPr>
              <w:noProof/>
            </w:rPr>
            <w:t>(Rego, Gamboa, Glover i Osterman, 2011)</w:t>
          </w:r>
          <w:r w:rsidR="00D776E7">
            <w:fldChar w:fldCharType="end"/>
          </w:r>
        </w:sdtContent>
      </w:sdt>
      <w:r w:rsidR="00523C15">
        <w:t>.</w:t>
      </w:r>
    </w:p>
    <w:p w14:paraId="367DA0AA" w14:textId="77B1DF70" w:rsidR="00F934C8" w:rsidRDefault="00E47C33" w:rsidP="009D37AC">
      <w:pPr>
        <w:pStyle w:val="Nagwek2"/>
        <w:numPr>
          <w:ilvl w:val="1"/>
          <w:numId w:val="5"/>
        </w:numPr>
      </w:pPr>
      <w:bookmarkStart w:id="4" w:name="_Toc100433110"/>
      <w:r w:rsidRPr="00004D2D">
        <w:t>Programowanie nieliniowe</w:t>
      </w:r>
      <w:r w:rsidR="00E5638C">
        <w:t xml:space="preserve"> (NLP)</w:t>
      </w:r>
      <w:bookmarkEnd w:id="4"/>
    </w:p>
    <w:p w14:paraId="7D6DB1C8" w14:textId="1AAF98EF" w:rsidR="00552C8E" w:rsidRDefault="00552C8E" w:rsidP="00387FB1">
      <w:pPr>
        <w:ind w:firstLine="360"/>
      </w:pPr>
      <w:r>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Default="00951834" w:rsidP="00C0515E">
      <w:pPr>
        <w:ind w:firstLine="360"/>
      </w:pPr>
      <w:r>
        <w:t>Zmienne</w:t>
      </w:r>
      <w:r w:rsidR="00552C8E">
        <w:t xml:space="preserve"> mogą przyjmować dowolne wartości z zakresu liczb rzeczywistych</w:t>
      </w:r>
      <w:r w:rsidR="00387FB1">
        <w:t>. W związku z tym</w:t>
      </w:r>
      <w:r w:rsidR="00552C8E">
        <w:t xml:space="preserve"> </w:t>
      </w:r>
      <w:r w:rsidR="00387FB1">
        <w:t>istnieje nieskończoność</w:t>
      </w:r>
      <w:r w:rsidR="00552C8E">
        <w:t xml:space="preserve"> potencjalnych rozwiązań</w:t>
      </w:r>
      <w:r w:rsidR="00387FB1">
        <w:t xml:space="preserve"> – ze względu na to, że zawsze możemy podać taką wartość, której jeszcze nie rozwiązywaliśmy. Nie każde z tych rozwiązań za to musi być optymalne, lub w ogóle poprawne. W szczególności możemy dla danego problemu nie </w:t>
      </w:r>
      <w:r w:rsidR="00387FB1">
        <w:lastRenderedPageBreak/>
        <w:t>wiedzieć, czy w ogóle istnieje takie rozwiązanie które spełnia wszystkie podane ograniczenia i dana metoda może próbować znaleźć jakiekolwiek które będzie poprawne.</w:t>
      </w:r>
    </w:p>
    <w:p w14:paraId="286F9ED1" w14:textId="224B35FB" w:rsidR="00C0515E" w:rsidRDefault="00C0515E" w:rsidP="00C0515E">
      <w:pPr>
        <w:ind w:firstLine="360"/>
      </w:pPr>
      <w:r>
        <w:t xml:space="preserve">Przykładowym problemem może być znalezienie maksimum dla następującej funkcji </w:t>
      </w:r>
      <w:sdt>
        <w:sdtPr>
          <w:id w:val="-1874145907"/>
          <w:citation/>
        </w:sdtPr>
        <w:sdtEndPr/>
        <w:sdtContent>
          <w:r>
            <w:fldChar w:fldCharType="begin"/>
          </w:r>
          <w:r>
            <w:instrText xml:space="preserve"> CITATION Kea96 \l 1045 </w:instrText>
          </w:r>
          <w:r>
            <w:fldChar w:fldCharType="separate"/>
          </w:r>
          <w:r w:rsidR="00A5794E">
            <w:rPr>
              <w:noProof/>
            </w:rPr>
            <w:t>(Keane, 1996)</w:t>
          </w:r>
          <w:r>
            <w:fldChar w:fldCharType="end"/>
          </w:r>
        </w:sdtContent>
      </w:sdt>
      <w:r w:rsidR="001117BA">
        <w:t>, z następującymi ograniczeniami</w:t>
      </w:r>
      <w:r>
        <w:t>:</w:t>
      </w:r>
    </w:p>
    <w:p w14:paraId="32513405" w14:textId="6847536A" w:rsidR="00C0515E"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1117BA" w:rsidRDefault="006A3346"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4613134D" w:rsidR="001117BA" w:rsidRDefault="00B1395E" w:rsidP="00B1395E">
      <w:pPr>
        <w:ind w:firstLine="360"/>
        <w:rPr>
          <w:rFonts w:eastAsiaTheme="minorEastAsia"/>
        </w:rPr>
      </w:pPr>
      <w:r>
        <w:rPr>
          <w:rFonts w:eastAsiaTheme="minorEastAsia"/>
        </w:rPr>
        <w:t>Możemy zwizualizować tą</w:t>
      </w:r>
      <w:r w:rsidR="00C1098D">
        <w:rPr>
          <w:rFonts w:eastAsiaTheme="minorEastAsia"/>
        </w:rPr>
        <w:t xml:space="preserve"> </w:t>
      </w:r>
      <w:r>
        <w:rPr>
          <w:rFonts w:eastAsiaTheme="minorEastAsia"/>
        </w:rPr>
        <w:t>funkcję</w:t>
      </w:r>
      <w:r w:rsidR="00C1098D">
        <w:rPr>
          <w:rFonts w:eastAsiaTheme="minorEastAsia"/>
        </w:rPr>
        <w:t xml:space="preserve"> przykładowo </w:t>
      </w:r>
      <w:r>
        <w:rPr>
          <w:rFonts w:eastAsiaTheme="minorEastAsia"/>
        </w:rPr>
        <w:t xml:space="preserve">dla </w:t>
      </w:r>
      <m:oMath>
        <m:r>
          <w:rPr>
            <w:rFonts w:ascii="Cambria Math" w:eastAsiaTheme="minorEastAsia" w:hAnsi="Cambria Math"/>
          </w:rPr>
          <m:t>n=2</m:t>
        </m:r>
      </m:oMath>
      <w:r>
        <w:rPr>
          <w:rFonts w:eastAsiaTheme="minorEastAsia"/>
        </w:rPr>
        <w:t xml:space="preserve"> </w:t>
      </w:r>
      <w:sdt>
        <w:sdtPr>
          <w:rPr>
            <w:rFonts w:eastAsiaTheme="minorEastAsia"/>
          </w:rPr>
          <w:id w:val="-308944178"/>
          <w:citation/>
        </w:sdtPr>
        <w:sdtEndPr/>
        <w:sdtContent>
          <w:r w:rsidR="009C25DB">
            <w:rPr>
              <w:rFonts w:eastAsiaTheme="minorEastAsia"/>
            </w:rPr>
            <w:fldChar w:fldCharType="begin"/>
          </w:r>
          <w:r w:rsidR="009C25DB">
            <w:rPr>
              <w:rFonts w:eastAsiaTheme="minorEastAsia"/>
            </w:rPr>
            <w:instrText xml:space="preserve"> CITATION Mic04 \l 1045 </w:instrText>
          </w:r>
          <w:r w:rsidR="009C25DB">
            <w:rPr>
              <w:rFonts w:eastAsiaTheme="minorEastAsia"/>
            </w:rPr>
            <w:fldChar w:fldCharType="separate"/>
          </w:r>
          <w:r w:rsidR="00A5794E" w:rsidRPr="00A5794E">
            <w:rPr>
              <w:rFonts w:eastAsiaTheme="minorEastAsia"/>
              <w:noProof/>
            </w:rPr>
            <w:t>(Michalewicz i Fogel, 2004)</w:t>
          </w:r>
          <w:r w:rsidR="009C25DB">
            <w:rPr>
              <w:rFonts w:eastAsiaTheme="minorEastAsia"/>
            </w:rPr>
            <w:fldChar w:fldCharType="end"/>
          </w:r>
        </w:sdtContent>
      </w:sdt>
      <w:r w:rsidR="00C1098D">
        <w:rPr>
          <w:rFonts w:eastAsiaTheme="minorEastAsia"/>
        </w:rPr>
        <w:t>. Rozwiązaniom niespełniającym ograniczeń nadano zerową wartość</w:t>
      </w:r>
      <w:r>
        <w:rPr>
          <w:rFonts w:eastAsiaTheme="minorEastAsia"/>
        </w:rPr>
        <w:t>:</w:t>
      </w:r>
    </w:p>
    <w:p w14:paraId="172977CE" w14:textId="5B4DA9BA" w:rsidR="00B1395E" w:rsidRDefault="00B1395E" w:rsidP="00B1395E">
      <w:pPr>
        <w:ind w:firstLine="360"/>
        <w:jc w:val="center"/>
      </w:pPr>
      <w:r>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552C8E" w:rsidRDefault="00255E40" w:rsidP="00442659">
      <w:pPr>
        <w:ind w:firstLine="360"/>
      </w:pPr>
      <w:r>
        <w:t>Jak widać</w:t>
      </w:r>
      <w:r w:rsidR="00442659">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Default="00E47C33" w:rsidP="009D37AC">
      <w:pPr>
        <w:pStyle w:val="Nagwek2"/>
        <w:numPr>
          <w:ilvl w:val="1"/>
          <w:numId w:val="5"/>
        </w:numPr>
      </w:pPr>
      <w:bookmarkStart w:id="5" w:name="_Toc100433111"/>
      <w:r w:rsidRPr="00004D2D">
        <w:lastRenderedPageBreak/>
        <w:t>Problem planowania projektu z wieloma wymaganymi umiejętnościami i ograniczonymi zasobami</w:t>
      </w:r>
      <w:r w:rsidR="00E5638C">
        <w:t xml:space="preserve"> (MSRCPSP)</w:t>
      </w:r>
      <w:bookmarkEnd w:id="5"/>
    </w:p>
    <w:p w14:paraId="0CA916E5" w14:textId="538B5A52" w:rsidR="002B0743" w:rsidRDefault="008E56E3" w:rsidP="002B0743">
      <w:pPr>
        <w:ind w:firstLine="360"/>
      </w:pPr>
      <w:r>
        <w:t>Zbiór danych dla p</w:t>
      </w:r>
      <w:r w:rsidR="00B610EE">
        <w:t>roblem</w:t>
      </w:r>
      <w:r>
        <w:t>u</w:t>
      </w:r>
      <w:r w:rsidR="00B610EE">
        <w:t xml:space="preserve"> planowania projektów z wieloma wymaganymi umiejętnościami i ograniczonymi zasobami</w:t>
      </w:r>
      <w:r>
        <w:t>, z którego korzystam w swojej pracy,</w:t>
      </w:r>
      <w:r w:rsidR="00B610EE">
        <w:t xml:space="preserve"> został zdefiniowany przez naukowców związanych z Politechniką Wrocławską</w:t>
      </w:r>
      <w:r w:rsidR="00766A33">
        <w:t>.</w:t>
      </w:r>
      <w:r w:rsidR="00B610EE">
        <w:t xml:space="preserve"> Ich celem było stworzenie </w:t>
      </w:r>
      <w:r>
        <w:t xml:space="preserve">takiego </w:t>
      </w:r>
      <w:r w:rsidR="00B610EE">
        <w:t>problemu, która miał by jednoczesny balans prostoty implementacji i wierności rzeczywistej sytuacji</w:t>
      </w:r>
      <w:r>
        <w:t xml:space="preserve"> </w:t>
      </w:r>
      <w:sdt>
        <w:sdtPr>
          <w:id w:val="-1532183436"/>
          <w:citation/>
        </w:sdtPr>
        <w:sdtEndPr/>
        <w:sdtContent>
          <w:r>
            <w:fldChar w:fldCharType="begin"/>
          </w:r>
          <w:r>
            <w:instrText xml:space="preserve">CITATION PBM15 \l 1045 </w:instrText>
          </w:r>
          <w:r>
            <w:fldChar w:fldCharType="separate"/>
          </w:r>
          <w:r w:rsidR="00A5794E">
            <w:rPr>
              <w:noProof/>
            </w:rPr>
            <w:t>(P.B., M. i K., 2015)</w:t>
          </w:r>
          <w:r>
            <w:fldChar w:fldCharType="end"/>
          </w:r>
        </w:sdtContent>
      </w:sdt>
      <w:r w:rsidR="00B610EE">
        <w:t>.</w:t>
      </w:r>
      <w:r w:rsidR="002B0743">
        <w:t xml:space="preserve"> Na nim skupiłem swoje badania, których założenia i wyniki zostaną przedstawione w nadchodzących rozdziałach.</w:t>
      </w:r>
    </w:p>
    <w:p w14:paraId="00478302" w14:textId="48089781" w:rsidR="00B610EE" w:rsidRDefault="00B610EE" w:rsidP="002B0743">
      <w:pPr>
        <w:ind w:firstLine="360"/>
      </w:pPr>
      <w:r>
        <w:t xml:space="preserve">Celem klasycznego problemu planowania projektów </w:t>
      </w:r>
      <w:r w:rsidR="002045A5">
        <w:t>było</w:t>
      </w:r>
      <w:r>
        <w:t xml:space="preserve"> przydzielenie zasobów do zadań w taki sposób aby zminimalizować czas i/lub koszt wykonania projektu. Jednakże pojawiają się w nim także ograniczenia:</w:t>
      </w:r>
    </w:p>
    <w:p w14:paraId="344CBAD5" w14:textId="0937EFDF" w:rsidR="00B610EE" w:rsidRDefault="00B610EE" w:rsidP="009D37AC">
      <w:pPr>
        <w:pStyle w:val="Akapitzlist"/>
        <w:numPr>
          <w:ilvl w:val="0"/>
          <w:numId w:val="14"/>
        </w:numPr>
      </w:pPr>
      <w:r>
        <w:t>Niektóre zadania, mogą do rozpoczęcia pracy nad nimi wymagać zakończenia innych zadań.</w:t>
      </w:r>
    </w:p>
    <w:p w14:paraId="504A8118" w14:textId="2C6831D6" w:rsidR="00B610EE" w:rsidRDefault="00B610EE" w:rsidP="009D37AC">
      <w:pPr>
        <w:pStyle w:val="Akapitzlist"/>
        <w:numPr>
          <w:ilvl w:val="0"/>
          <w:numId w:val="14"/>
        </w:numPr>
      </w:pPr>
      <w:r>
        <w:t xml:space="preserve">Dany zasób może zostać przydzielony tylko do jednego zadania naraz i musi je skończyć w całości, bez możliwości dzielenia pracy pomiędzy dwoma rozpoczętymi zadaniami. </w:t>
      </w:r>
    </w:p>
    <w:p w14:paraId="2106BC9F" w14:textId="567015AE" w:rsidR="00B610EE" w:rsidRDefault="00B610EE" w:rsidP="009D37AC">
      <w:pPr>
        <w:ind w:firstLine="360"/>
      </w:pPr>
      <w:r>
        <w:t>Problem ten został rozszerzony przez dodanie umiejętności</w:t>
      </w:r>
      <w:r w:rsidR="002045A5">
        <w:t xml:space="preserve">. </w:t>
      </w:r>
      <w:r>
        <w:t xml:space="preserve">Każdy zasób posiada pewien zbiór umiejętności na </w:t>
      </w:r>
      <w:r w:rsidR="002045A5">
        <w:t>określonym</w:t>
      </w:r>
      <w:r>
        <w:t xml:space="preserve"> poziomie</w:t>
      </w:r>
      <w:r w:rsidR="002045A5">
        <w:t>, a k</w:t>
      </w:r>
      <w:r>
        <w:t>ażde zadanie</w:t>
      </w:r>
      <w:r w:rsidR="002045A5">
        <w:t xml:space="preserve"> wymaga jedną umiejętność na określonym poziomie. W związku z tym zadanie</w:t>
      </w:r>
      <w:r>
        <w:t xml:space="preserve"> może mieć przydzielony dany zasób, tylko jeżeli posiada on daną umiejętność na równym lub wyższym poziomie niż to potrzebne</w:t>
      </w:r>
      <w:r w:rsidR="002045A5">
        <w:t>.</w:t>
      </w:r>
    </w:p>
    <w:p w14:paraId="1C4EE2C7" w14:textId="2BBCE7B6" w:rsidR="002045A5" w:rsidRDefault="00147B94" w:rsidP="009D37AC">
      <w:pPr>
        <w:ind w:firstLine="360"/>
      </w:pPr>
      <w:r>
        <w:t>Został on</w:t>
      </w:r>
      <w:r w:rsidR="002045A5">
        <w:t xml:space="preserve"> opracowany razem ze współpracy z inżynierami z firmy Volvo. Dzięki temu jego twórcy </w:t>
      </w:r>
      <w:r>
        <w:t>dostarczają</w:t>
      </w:r>
      <w:r w:rsidR="002045A5">
        <w:t xml:space="preserve"> oparte na rzeczywistości, ale zanonimizowane, zestawy danych </w:t>
      </w:r>
      <w:r>
        <w:t>odpowiadające rzeczywistym projektom</w:t>
      </w:r>
      <w:r w:rsidR="002045A5">
        <w:t xml:space="preserve">. Jest ich </w:t>
      </w:r>
      <w:r>
        <w:t xml:space="preserve">łącznie </w:t>
      </w:r>
      <w:r w:rsidR="002045A5">
        <w:t xml:space="preserve">42 - 6 </w:t>
      </w:r>
      <w:r>
        <w:t>łatwiejszych</w:t>
      </w:r>
      <w:r w:rsidR="002045A5">
        <w:t xml:space="preserve"> problemów i 36 pełnowymiarowych, które posiadają do:</w:t>
      </w:r>
    </w:p>
    <w:p w14:paraId="3AF35449" w14:textId="077B886A" w:rsidR="002045A5" w:rsidRDefault="002045A5" w:rsidP="009D37AC">
      <w:pPr>
        <w:pStyle w:val="Akapitzlist"/>
        <w:numPr>
          <w:ilvl w:val="0"/>
          <w:numId w:val="13"/>
        </w:numPr>
      </w:pPr>
      <w:r>
        <w:t>200 zadań</w:t>
      </w:r>
      <w:r w:rsidR="002B0743">
        <w:t>.</w:t>
      </w:r>
    </w:p>
    <w:p w14:paraId="79493F2C" w14:textId="6E83A3FE" w:rsidR="002045A5" w:rsidRDefault="002045A5" w:rsidP="009D37AC">
      <w:pPr>
        <w:pStyle w:val="Akapitzlist"/>
        <w:numPr>
          <w:ilvl w:val="0"/>
          <w:numId w:val="13"/>
        </w:numPr>
      </w:pPr>
      <w:r>
        <w:t>150 relacji pomiędzy zadania</w:t>
      </w:r>
      <w:r w:rsidR="00147B94">
        <w:t>mi</w:t>
      </w:r>
      <w:r w:rsidR="002B0743">
        <w:t>.</w:t>
      </w:r>
    </w:p>
    <w:p w14:paraId="28D8F169" w14:textId="65B1BBEF" w:rsidR="002045A5" w:rsidRDefault="002045A5" w:rsidP="009D37AC">
      <w:pPr>
        <w:pStyle w:val="Akapitzlist"/>
        <w:numPr>
          <w:ilvl w:val="0"/>
          <w:numId w:val="13"/>
        </w:numPr>
      </w:pPr>
      <w:r>
        <w:t>15 umiejętności na różnych poziomach</w:t>
      </w:r>
      <w:r w:rsidR="002B0743">
        <w:t>.</w:t>
      </w:r>
    </w:p>
    <w:p w14:paraId="6C1FCA44" w14:textId="53B5A4F6" w:rsidR="00A32AF3" w:rsidRPr="00A32AF3" w:rsidRDefault="002045A5" w:rsidP="009D37AC">
      <w:pPr>
        <w:pStyle w:val="Akapitzlist"/>
        <w:numPr>
          <w:ilvl w:val="0"/>
          <w:numId w:val="13"/>
        </w:numPr>
      </w:pPr>
      <w:r>
        <w:t>40 zasobów</w:t>
      </w:r>
      <w:r w:rsidR="002B0743">
        <w:t>.</w:t>
      </w:r>
    </w:p>
    <w:p w14:paraId="435312C8" w14:textId="71F2E1F5" w:rsidR="00A32AF3" w:rsidRPr="00A32AF3" w:rsidRDefault="00A32AF3" w:rsidP="009D37AC">
      <w:r>
        <w:br w:type="page"/>
      </w:r>
    </w:p>
    <w:p w14:paraId="3B8BEBA4" w14:textId="6D168CCA" w:rsidR="00F934C8" w:rsidRDefault="00F934C8" w:rsidP="009D37AC">
      <w:pPr>
        <w:pStyle w:val="Nagwek1"/>
        <w:numPr>
          <w:ilvl w:val="0"/>
          <w:numId w:val="5"/>
        </w:numPr>
      </w:pPr>
      <w:bookmarkStart w:id="6" w:name="_Toc100433112"/>
      <w:r w:rsidRPr="00004D2D">
        <w:lastRenderedPageBreak/>
        <w:t>Elementu problemu</w:t>
      </w:r>
      <w:bookmarkEnd w:id="6"/>
    </w:p>
    <w:p w14:paraId="1AD0F355" w14:textId="77777777" w:rsidR="00467B72" w:rsidRDefault="00467B72" w:rsidP="005C506C">
      <w:pPr>
        <w:ind w:firstLine="360"/>
      </w:pPr>
      <w:r>
        <w:t>Aby użyć jakikolwiek algorytm lub heurystykę do rozwiązania danego problemu musimy najpierw zdefiniować pewne podstawowe koncepty dla danego problemu:</w:t>
      </w:r>
    </w:p>
    <w:p w14:paraId="5B50AE7E" w14:textId="7A4DEB5A" w:rsidR="00467B72" w:rsidRDefault="005C506C" w:rsidP="00467B72">
      <w:pPr>
        <w:pStyle w:val="Akapitzlist"/>
        <w:numPr>
          <w:ilvl w:val="0"/>
          <w:numId w:val="15"/>
        </w:numPr>
      </w:pPr>
      <w:r>
        <w:t>Model dla problemu</w:t>
      </w:r>
    </w:p>
    <w:p w14:paraId="5C181D07" w14:textId="57F11A78" w:rsidR="005C506C" w:rsidRDefault="005C506C" w:rsidP="00467B72">
      <w:pPr>
        <w:pStyle w:val="Akapitzlist"/>
        <w:numPr>
          <w:ilvl w:val="0"/>
          <w:numId w:val="15"/>
        </w:numPr>
      </w:pPr>
      <w:r>
        <w:t>Cel który chcemy osiągnąć</w:t>
      </w:r>
    </w:p>
    <w:p w14:paraId="4D79944F" w14:textId="6D15C964" w:rsidR="005C506C" w:rsidRDefault="005C506C" w:rsidP="005C506C">
      <w:pPr>
        <w:pStyle w:val="Akapitzlist"/>
        <w:numPr>
          <w:ilvl w:val="0"/>
          <w:numId w:val="15"/>
        </w:numPr>
      </w:pPr>
      <w:r>
        <w:t>Funkcję oceny rozwiązania</w:t>
      </w:r>
    </w:p>
    <w:p w14:paraId="77DBF5FD" w14:textId="4CD0FAE0" w:rsidR="005C506C" w:rsidRDefault="005C506C" w:rsidP="005C506C">
      <w:pPr>
        <w:pStyle w:val="Akapitzlist"/>
        <w:numPr>
          <w:ilvl w:val="0"/>
          <w:numId w:val="15"/>
        </w:numPr>
      </w:pPr>
      <w:r>
        <w:t>Sąsiedztwo rozwiązań</w:t>
      </w:r>
    </w:p>
    <w:p w14:paraId="721E9B99" w14:textId="275C3911" w:rsidR="005C506C" w:rsidRDefault="005C506C" w:rsidP="005C506C">
      <w:pPr>
        <w:pStyle w:val="Akapitzlist"/>
        <w:numPr>
          <w:ilvl w:val="0"/>
          <w:numId w:val="15"/>
        </w:numPr>
      </w:pPr>
      <w:r>
        <w:t>Potencjalne ograniczenia nałożone na rozwiązania</w:t>
      </w:r>
    </w:p>
    <w:p w14:paraId="582F057D" w14:textId="0813DE80" w:rsidR="00A32AF3" w:rsidRPr="00A32AF3" w:rsidRDefault="00467B72" w:rsidP="005C506C">
      <w:pPr>
        <w:ind w:firstLine="360"/>
      </w:pPr>
      <w:r>
        <w:t xml:space="preserve">Zostaną one przestawione w poniższych </w:t>
      </w:r>
      <w:r w:rsidR="005C506C">
        <w:t>podrozdziałach na przykładzie omówionych w poprzednim rozdziale przypadków.</w:t>
      </w:r>
    </w:p>
    <w:p w14:paraId="6AEDA5CB" w14:textId="4ED8A2F0" w:rsidR="0088080F" w:rsidRDefault="0088080F" w:rsidP="009D37AC">
      <w:pPr>
        <w:pStyle w:val="Nagwek2"/>
        <w:numPr>
          <w:ilvl w:val="1"/>
          <w:numId w:val="5"/>
        </w:numPr>
      </w:pPr>
      <w:bookmarkStart w:id="7" w:name="_Toc100433113"/>
      <w:r w:rsidRPr="00004D2D">
        <w:t>Model</w:t>
      </w:r>
      <w:r w:rsidR="00B317A5">
        <w:t xml:space="preserve"> i wielkość przestrzeni poszukiwań</w:t>
      </w:r>
      <w:bookmarkEnd w:id="7"/>
    </w:p>
    <w:p w14:paraId="58985069" w14:textId="5B4EF731" w:rsidR="004A421A" w:rsidRDefault="00217AF7" w:rsidP="008D07A5">
      <w:pPr>
        <w:ind w:firstLine="360"/>
      </w:pPr>
      <w:r>
        <w:t xml:space="preserve">Pierwsza rzeczą </w:t>
      </w:r>
      <w:r w:rsidR="003A7E45">
        <w:t>którą trzeba zdefiniować w celu rozwiązania danego problemu obliczeniowego jest zdefiniowanie jego modelu</w:t>
      </w:r>
      <w:r w:rsidR="009B29FD">
        <w:t>. Jest to określenie sposobu w jaki możemy przedstawić alternatywne rozwiązania i umożliwić nam ich modyfikację.</w:t>
      </w:r>
      <w:r w:rsidR="004A421A">
        <w:t xml:space="preserve"> Nie istnieje jeden najlepszy model dla danego problemu. Jak udowodnili </w:t>
      </w:r>
      <w:sdt>
        <w:sdtPr>
          <w:id w:val="-859812818"/>
          <w:citation/>
        </w:sdtPr>
        <w:sdtEndPr/>
        <w:sdtContent>
          <w:r w:rsidR="004A421A">
            <w:fldChar w:fldCharType="begin"/>
          </w:r>
          <w:r w:rsidR="004A421A">
            <w:instrText xml:space="preserve"> CITATION Fog97 \l 1045 </w:instrText>
          </w:r>
          <w:r w:rsidR="004A421A">
            <w:fldChar w:fldCharType="separate"/>
          </w:r>
          <w:r w:rsidR="00A5794E">
            <w:rPr>
              <w:noProof/>
            </w:rPr>
            <w:t>(Fogel i Ghozeil, 1997)</w:t>
          </w:r>
          <w:r w:rsidR="004A421A">
            <w:fldChar w:fldCharType="end"/>
          </w:r>
        </w:sdtContent>
      </w:sdt>
      <w:r w:rsidR="008D07A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B317A5" w:rsidRDefault="00484FD4" w:rsidP="00B317A5">
      <w:pPr>
        <w:ind w:firstLine="360"/>
        <w:rPr>
          <w:rFonts w:eastAsiaTheme="minorEastAsia"/>
        </w:rPr>
      </w:pPr>
      <w:r>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Pr>
          <w:rFonts w:eastAsiaTheme="minorEastAsia"/>
        </w:rPr>
        <w:t>.</w:t>
      </w:r>
    </w:p>
    <w:p w14:paraId="295AE485" w14:textId="1463A2E3" w:rsidR="00B317A5" w:rsidRPr="00B317A5" w:rsidRDefault="00484FD4" w:rsidP="00B317A5">
      <w:pPr>
        <w:ind w:firstLine="360"/>
        <w:rPr>
          <w:rFonts w:eastAsiaTheme="minorEastAsia"/>
        </w:rPr>
      </w:pPr>
      <w:r>
        <w:t xml:space="preserve">W przypadku TSP najczęściej spotykanym modelem jest permutacja liczb naturalnych od </w:t>
      </w:r>
      <m:oMath>
        <m:r>
          <w:rPr>
            <w:rFonts w:ascii="Cambria Math" w:hAnsi="Cambria Math"/>
          </w:rPr>
          <m:t>1</m:t>
        </m:r>
      </m:oMath>
      <w:r>
        <w:t xml:space="preserve"> do </w:t>
      </w:r>
      <m:oMath>
        <m:r>
          <w:rPr>
            <w:rFonts w:ascii="Cambria Math" w:hAnsi="Cambria Math"/>
          </w:rPr>
          <m:t>n</m:t>
        </m:r>
      </m:oMath>
      <w:r>
        <w:rPr>
          <w:rFonts w:eastAsiaTheme="minorEastAsia"/>
        </w:rPr>
        <w:t>. Każda z liczb jest przypisana do konkretnego miasta i ich kolejność w danym rozwiązaniu jest także kolejnością w której zostaną odwiedzone.</w:t>
      </w:r>
      <w:r w:rsidR="007E1240">
        <w:rPr>
          <w:rFonts w:eastAsiaTheme="minorEastAsia"/>
        </w:rPr>
        <w:t xml:space="preserve"> W związku z tym, że w podstawowym problemie komiwojażera odległości pomiędzy miastami są symetryczne</w:t>
      </w:r>
      <w:r w:rsidR="00B317A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16EBBB42" w:rsidR="00A32AF3" w:rsidRDefault="00B317A5" w:rsidP="00C72731">
      <w:pPr>
        <w:ind w:firstLine="360"/>
        <w:rPr>
          <w:rFonts w:eastAsiaTheme="minorEastAsia"/>
        </w:rPr>
      </w:pPr>
      <w:r>
        <w:t>Dla NLP teoretyczna przestrzeń przeszukiwań jest nieograniczona, ponieważ każda zmienna może przyjąć dowolną wartość ze zbioru liczb rzeczywistych. W związku z tym potrze</w:t>
      </w:r>
      <w:r w:rsidR="000B0E75">
        <w:t>ba każdą ze zmiennych odpowiednio poddać dyskretyzacji, aby było możliwe</w:t>
      </w:r>
      <w:r>
        <w:t xml:space="preserve"> </w:t>
      </w:r>
      <w:r w:rsidR="000B0E7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t xml:space="preserve">obliczeniowych. W przypadku gdy użylibyśmy standardowych liczb zmiennoprzecinkowych o podwójnej precyzji </w:t>
      </w:r>
      <w:sdt>
        <w:sdtPr>
          <w:id w:val="-583989934"/>
          <w:citation/>
        </w:sdtPr>
        <w:sdtEndPr/>
        <w:sdtContent>
          <w:r w:rsidR="00615686">
            <w:fldChar w:fldCharType="begin"/>
          </w:r>
          <w:r w:rsidR="00615686">
            <w:instrText xml:space="preserve"> CITATION IEE08 \l 1045 </w:instrText>
          </w:r>
          <w:r w:rsidR="00615686">
            <w:fldChar w:fldCharType="separate"/>
          </w:r>
          <w:r w:rsidR="00A5794E">
            <w:rPr>
              <w:noProof/>
            </w:rPr>
            <w:t>(IEEE Standard for Floating-Point Arithmetic, 2008)</w:t>
          </w:r>
          <w:r w:rsidR="00615686">
            <w:fldChar w:fldCharType="end"/>
          </w:r>
        </w:sdtContent>
      </w:sdt>
      <w:r w:rsidR="00615686">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Pr>
          <w:rFonts w:eastAsiaTheme="minorEastAsia"/>
        </w:rPr>
        <w:t xml:space="preserve">, co </w:t>
      </w:r>
      <w:r w:rsidR="006B454E">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Pr>
          <w:rFonts w:eastAsiaTheme="minorEastAsia"/>
        </w:rPr>
        <w:t>.</w:t>
      </w:r>
    </w:p>
    <w:p w14:paraId="603A96A3" w14:textId="76330EED" w:rsidR="008C1C79" w:rsidRPr="00C72731" w:rsidRDefault="008C1C79" w:rsidP="00C72731">
      <w:pPr>
        <w:ind w:firstLine="360"/>
        <w:rPr>
          <w:rFonts w:eastAsiaTheme="minorEastAsia"/>
        </w:rPr>
      </w:pPr>
      <w:r>
        <w:rPr>
          <w:rFonts w:eastAsiaTheme="minorEastAsia"/>
        </w:rPr>
        <w:t xml:space="preserve">W przypadku MSRCPSP zdecydowałem się na zastosowanie </w:t>
      </w:r>
      <w:r w:rsidR="006E1BA0">
        <w:rPr>
          <w:rFonts w:eastAsiaTheme="minorEastAsia"/>
        </w:rPr>
        <w:t xml:space="preserve">modelu składającego się z dwóch list. Pierwsza z nich to lista </w:t>
      </w:r>
      <w:r w:rsidR="00973AE0">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Pr>
          <w:rFonts w:eastAsiaTheme="minorEastAsia"/>
        </w:rPr>
        <w:t xml:space="preserve"> </w:t>
      </w:r>
      <w:r w:rsidR="00396568">
        <w:rPr>
          <w:rFonts w:eastAsiaTheme="minorEastAsia"/>
        </w:rPr>
        <w:t>Wadą tego podejścia</w:t>
      </w:r>
      <w:r w:rsidR="00AD7BDD">
        <w:rPr>
          <w:rFonts w:eastAsiaTheme="minorEastAsia"/>
        </w:rPr>
        <w:t xml:space="preserve"> </w:t>
      </w:r>
      <w:r w:rsidR="00396568">
        <w:rPr>
          <w:rFonts w:eastAsiaTheme="minorEastAsia"/>
        </w:rPr>
        <w:t>jest konieczność</w:t>
      </w:r>
      <w:r w:rsidR="00AD7BDD">
        <w:rPr>
          <w:rFonts w:eastAsiaTheme="minorEastAsia"/>
        </w:rPr>
        <w:t xml:space="preserve"> </w:t>
      </w:r>
      <w:r w:rsidR="00396568">
        <w:rPr>
          <w:rFonts w:eastAsiaTheme="minorEastAsia"/>
        </w:rPr>
        <w:t>zaprojektowania</w:t>
      </w:r>
      <w:r w:rsidR="00AD7BDD">
        <w:rPr>
          <w:rFonts w:eastAsiaTheme="minorEastAsia"/>
        </w:rPr>
        <w:t xml:space="preserve"> dwóch różnych zachowań dla każdej z list</w:t>
      </w:r>
      <w:r w:rsidR="00396568">
        <w:rPr>
          <w:rFonts w:eastAsiaTheme="minorEastAsia"/>
        </w:rPr>
        <w:t>, w przypadku każdej operacji jaką chcemy wykonać na takim rozwiązaniu.</w:t>
      </w:r>
      <w:r w:rsidR="00973AE0">
        <w:rPr>
          <w:rFonts w:eastAsiaTheme="minorEastAsia"/>
        </w:rPr>
        <w:t xml:space="preserve"> </w:t>
      </w:r>
      <w:r w:rsidR="00E11417">
        <w:rPr>
          <w:rFonts w:eastAsiaTheme="minorEastAsia"/>
        </w:rPr>
        <w:t xml:space="preserve">Dla takiego sposobu potencjalnych rozwiązań jest </w:t>
      </w:r>
      <m:oMath>
        <m:r>
          <w:rPr>
            <w:rFonts w:ascii="Cambria Math" w:eastAsiaTheme="minorEastAsia" w:hAnsi="Cambria Math"/>
          </w:rPr>
          <m:t>t!r^t</m:t>
        </m:r>
      </m:oMath>
      <w:r w:rsidR="00E11417">
        <w:rPr>
          <w:rFonts w:eastAsiaTheme="minorEastAsia"/>
        </w:rPr>
        <w:t xml:space="preserve">, gdzie </w:t>
      </w:r>
      <m:oMath>
        <m:r>
          <w:rPr>
            <w:rFonts w:ascii="Cambria Math" w:eastAsiaTheme="minorEastAsia" w:hAnsi="Cambria Math"/>
          </w:rPr>
          <m:t>r</m:t>
        </m:r>
      </m:oMath>
      <w:r w:rsidR="00E11417">
        <w:rPr>
          <w:rFonts w:eastAsiaTheme="minorEastAsia"/>
        </w:rPr>
        <w:t xml:space="preserve"> to liczba zasobów, a </w:t>
      </w:r>
      <m:oMath>
        <m:r>
          <w:rPr>
            <w:rFonts w:ascii="Cambria Math" w:eastAsiaTheme="minorEastAsia" w:hAnsi="Cambria Math"/>
          </w:rPr>
          <m:t>t</m:t>
        </m:r>
      </m:oMath>
      <w:r w:rsidR="00E11417">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45CF03D4" w:rsidR="0088080F" w:rsidRDefault="0088080F" w:rsidP="009D37AC">
      <w:pPr>
        <w:pStyle w:val="Nagwek2"/>
        <w:numPr>
          <w:ilvl w:val="1"/>
          <w:numId w:val="5"/>
        </w:numPr>
      </w:pPr>
      <w:bookmarkStart w:id="8" w:name="_Toc100433114"/>
      <w:r w:rsidRPr="00004D2D">
        <w:t>Sąsiedztwo</w:t>
      </w:r>
      <w:bookmarkEnd w:id="8"/>
    </w:p>
    <w:p w14:paraId="7D0F27A0" w14:textId="10032845" w:rsidR="00794F1E" w:rsidRDefault="00794F1E" w:rsidP="00794F1E">
      <w:pPr>
        <w:ind w:firstLine="360"/>
      </w:pPr>
      <w:r>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t>Często takie punkty są uzyskiwane przez dokonanie jednej jak najmniejszej zmiany, ale k</w:t>
      </w:r>
      <w:r>
        <w:t>onkretna definicja takiego warunku zależy od modelu problem</w:t>
      </w:r>
      <w:r w:rsidR="00885EFD">
        <w:t>u</w:t>
      </w:r>
      <w:r>
        <w:t>.</w:t>
      </w:r>
    </w:p>
    <w:p w14:paraId="179DCF49" w14:textId="1AD41B32" w:rsidR="00631046" w:rsidRDefault="00B82844" w:rsidP="00631046">
      <w:pPr>
        <w:ind w:firstLine="360"/>
      </w:pPr>
      <w:r>
        <w:lastRenderedPageBreak/>
        <w:t>Dla SAT możemy zdefiniować je, poprzez odwrócenie wartości jednej ze zmiennych</w:t>
      </w:r>
      <w:r w:rsidR="00631046">
        <w:t>. Przykładowo jeżeli będziemy mieli rozwiązanie zapisane w postaci ciągu liczb binarnych: 01110, to sąsiedztwo dla niego będzie wyglądało następująco:</w:t>
      </w:r>
    </w:p>
    <w:p w14:paraId="5FDEB680" w14:textId="29D91453" w:rsidR="00631046" w:rsidRDefault="00631046" w:rsidP="00631046">
      <w:pPr>
        <w:pStyle w:val="Akapitzlist"/>
        <w:numPr>
          <w:ilvl w:val="0"/>
          <w:numId w:val="16"/>
        </w:numPr>
      </w:pPr>
      <w:r>
        <w:t>11110 (zamiana pierwszego bitu).</w:t>
      </w:r>
    </w:p>
    <w:p w14:paraId="20231AAA" w14:textId="3E8CE508" w:rsidR="00631046" w:rsidRDefault="00631046" w:rsidP="00631046">
      <w:pPr>
        <w:pStyle w:val="Akapitzlist"/>
        <w:numPr>
          <w:ilvl w:val="0"/>
          <w:numId w:val="16"/>
        </w:numPr>
      </w:pPr>
      <w:r>
        <w:t>00110 (zamiana drugiego bitu).</w:t>
      </w:r>
    </w:p>
    <w:p w14:paraId="3E3B4BD5" w14:textId="797D80FE" w:rsidR="00631046" w:rsidRDefault="00631046" w:rsidP="00631046">
      <w:pPr>
        <w:pStyle w:val="Akapitzlist"/>
        <w:numPr>
          <w:ilvl w:val="0"/>
          <w:numId w:val="16"/>
        </w:numPr>
      </w:pPr>
      <w:r>
        <w:t>01010 (zamiana trzeciego bitu).</w:t>
      </w:r>
    </w:p>
    <w:p w14:paraId="5ECA77F9" w14:textId="4CF1ACF4" w:rsidR="00631046" w:rsidRDefault="00631046" w:rsidP="00631046">
      <w:pPr>
        <w:pStyle w:val="Akapitzlist"/>
        <w:numPr>
          <w:ilvl w:val="0"/>
          <w:numId w:val="16"/>
        </w:numPr>
      </w:pPr>
      <w:r>
        <w:t>01100 (zamiana czwartego bitu).</w:t>
      </w:r>
    </w:p>
    <w:p w14:paraId="12235965" w14:textId="6E84ED85" w:rsidR="00631046" w:rsidRDefault="00631046" w:rsidP="00631046">
      <w:pPr>
        <w:pStyle w:val="Akapitzlist"/>
        <w:numPr>
          <w:ilvl w:val="0"/>
          <w:numId w:val="16"/>
        </w:numPr>
      </w:pPr>
      <w:r>
        <w:t>01111 (zamiana piątego bitu).</w:t>
      </w:r>
    </w:p>
    <w:p w14:paraId="7C990232" w14:textId="24CCA22C" w:rsidR="00631046" w:rsidRDefault="0014674A" w:rsidP="0014674A">
      <w:pPr>
        <w:ind w:firstLine="360"/>
      </w:pPr>
      <w:r>
        <w:t>Dla TSP nie możemy zamienić tylko pojedynczego miasta na inne, ponieważ wtedy występowało by ono w rozwiązaniu więcej niż jeden raz, więc było by ono nieprawidłowe</w:t>
      </w:r>
      <w:r w:rsidR="00F96D3C">
        <w:t xml:space="preserve">. </w:t>
      </w:r>
      <w:r>
        <w:t>W związku z tym najprościej jest zamienić dwa miasta miejscami</w:t>
      </w:r>
      <w:r w:rsidR="006D7F7E">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Default="004A7C77" w:rsidP="006D7F7E">
      <w:pPr>
        <w:pStyle w:val="Akapitzlist"/>
        <w:numPr>
          <w:ilvl w:val="0"/>
          <w:numId w:val="17"/>
        </w:numPr>
      </w:pPr>
      <w:r>
        <w:t>3 – 1 – 4 – 5 – 2 (zamiana pierwszego miasta z drugim).</w:t>
      </w:r>
    </w:p>
    <w:p w14:paraId="294744F6" w14:textId="52755DDE" w:rsidR="004A7C77" w:rsidRDefault="004A7C77" w:rsidP="004A7C77">
      <w:pPr>
        <w:pStyle w:val="Akapitzlist"/>
        <w:numPr>
          <w:ilvl w:val="0"/>
          <w:numId w:val="17"/>
        </w:numPr>
      </w:pPr>
      <w:r>
        <w:t>1 – 4 – 3 – 5 – 2 (zamiana drugiego miasta z trzecim).</w:t>
      </w:r>
    </w:p>
    <w:p w14:paraId="34FDCA00" w14:textId="2FE4CD8E" w:rsidR="004A7C77" w:rsidRDefault="004A7C77" w:rsidP="006D7F7E">
      <w:pPr>
        <w:pStyle w:val="Akapitzlist"/>
        <w:numPr>
          <w:ilvl w:val="0"/>
          <w:numId w:val="17"/>
        </w:numPr>
      </w:pPr>
      <w:r>
        <w:t>1 – 3 – 5 – 4 – 2 (zamiana trzeciego miasta z czwartym).</w:t>
      </w:r>
    </w:p>
    <w:p w14:paraId="4C5C4FC0" w14:textId="75846F6E" w:rsidR="004A7C77" w:rsidRDefault="004A7C77" w:rsidP="006D7F7E">
      <w:pPr>
        <w:pStyle w:val="Akapitzlist"/>
        <w:numPr>
          <w:ilvl w:val="0"/>
          <w:numId w:val="17"/>
        </w:numPr>
      </w:pPr>
      <w:r>
        <w:t>1 – 3 – 4 – 2 – 5 (zamiana czwartego miasta z piątym).</w:t>
      </w:r>
    </w:p>
    <w:p w14:paraId="4E741A50" w14:textId="1FC2CED7" w:rsidR="004A7C77" w:rsidRDefault="004A7C77" w:rsidP="006D7F7E">
      <w:pPr>
        <w:pStyle w:val="Akapitzlist"/>
        <w:numPr>
          <w:ilvl w:val="0"/>
          <w:numId w:val="17"/>
        </w:numPr>
      </w:pPr>
      <w:r>
        <w:t>2 – 4 – 3 – 5 – 1 (zamiana piątego miasta z pierwszym).</w:t>
      </w:r>
    </w:p>
    <w:p w14:paraId="550AF8BB" w14:textId="229A2182" w:rsidR="00317766" w:rsidRDefault="00790504" w:rsidP="00317766">
      <w:pPr>
        <w:ind w:firstLine="360"/>
        <w:rPr>
          <w:rFonts w:eastAsiaTheme="minorEastAsia"/>
        </w:rPr>
      </w:pPr>
      <w:r>
        <w:t>Dla NLP</w:t>
      </w:r>
      <w:r w:rsidR="00EA286A">
        <w:t xml:space="preserve"> </w:t>
      </w:r>
      <w:r w:rsidR="00317766">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t xml:space="preserve">j. Przykładowo dla rozwiązania składających się z trzech zmiennych o następujących wartościach: </w:t>
      </w:r>
      <m:oMath>
        <m:r>
          <w:rPr>
            <w:rFonts w:ascii="Cambria Math" w:hAnsi="Cambria Math"/>
          </w:rPr>
          <m:t>(5.4, 2.34, 2.1)</m:t>
        </m:r>
      </m:oMath>
      <w:r w:rsidR="00991F32">
        <w:rPr>
          <w:rFonts w:eastAsiaTheme="minorEastAsia"/>
        </w:rPr>
        <w:t xml:space="preserve"> i maksymalnej odległości równej </w:t>
      </w:r>
      <m:oMath>
        <m:r>
          <w:rPr>
            <w:rFonts w:ascii="Cambria Math" w:eastAsiaTheme="minorEastAsia" w:hAnsi="Cambria Math"/>
          </w:rPr>
          <m:t>0.12</m:t>
        </m:r>
      </m:oMath>
      <w:r w:rsidR="00991F32">
        <w:rPr>
          <w:rFonts w:eastAsiaTheme="minorEastAsia"/>
        </w:rPr>
        <w:t>, każdy z poniższych punktów byłby sąsiadem:</w:t>
      </w:r>
    </w:p>
    <w:p w14:paraId="1EEB0C02" w14:textId="34FB3507" w:rsidR="00991F32" w:rsidRPr="00991F32" w:rsidRDefault="006A334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Pr>
          <w:rFonts w:eastAsiaTheme="minorEastAsia"/>
        </w:rPr>
        <w:t xml:space="preserve"> (zmiana wartości pierwszej zmiennej).</w:t>
      </w:r>
    </w:p>
    <w:p w14:paraId="4C15B7A4" w14:textId="600FEAA3" w:rsidR="00991F32" w:rsidRPr="00991F32" w:rsidRDefault="006A334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Pr>
          <w:rFonts w:eastAsiaTheme="minorEastAsia"/>
        </w:rPr>
        <w:t xml:space="preserve"> (zmiana wartości drugiej zmiennej).</w:t>
      </w:r>
    </w:p>
    <w:p w14:paraId="11495EE9" w14:textId="296B6782" w:rsidR="00991F32" w:rsidRPr="00991F32" w:rsidRDefault="006A334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Pr>
          <w:rFonts w:eastAsiaTheme="minorEastAsia"/>
        </w:rPr>
        <w:t xml:space="preserve"> (zmiana wartości trzeciej zmiennej).</w:t>
      </w:r>
    </w:p>
    <w:p w14:paraId="5B5DEFD3" w14:textId="16E0CC59" w:rsidR="00991F32" w:rsidRPr="00991F32" w:rsidRDefault="006A334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Pr>
          <w:rFonts w:eastAsiaTheme="minorEastAsia"/>
        </w:rPr>
        <w:t xml:space="preserve"> (zmiana wartości pierwszej zmiennej).</w:t>
      </w:r>
    </w:p>
    <w:p w14:paraId="08E897EC" w14:textId="66F0EEFD" w:rsidR="00991F32" w:rsidRDefault="00991F32" w:rsidP="00991F32">
      <w:pPr>
        <w:pStyle w:val="Akapitzlist"/>
        <w:numPr>
          <w:ilvl w:val="0"/>
          <w:numId w:val="18"/>
        </w:numPr>
        <w:rPr>
          <w:rFonts w:eastAsiaTheme="minorEastAsia"/>
        </w:rPr>
      </w:pPr>
      <m:oMath>
        <m:r>
          <w:rPr>
            <w:rFonts w:ascii="Cambria Math" w:hAnsi="Cambria Math"/>
          </w:rPr>
          <m:t>(5.4, 2.36, 2.1)</m:t>
        </m:r>
      </m:oMath>
      <w:r>
        <w:rPr>
          <w:rFonts w:eastAsiaTheme="minorEastAsia"/>
        </w:rPr>
        <w:t xml:space="preserve"> (zmiana wartości drugiej zmiennej).</w:t>
      </w:r>
    </w:p>
    <w:p w14:paraId="440D3AA6" w14:textId="304DB9BD" w:rsidR="00973AE0" w:rsidRPr="00973AE0" w:rsidRDefault="00E11417" w:rsidP="00AD7BDD">
      <w:pPr>
        <w:ind w:firstLine="360"/>
        <w:rPr>
          <w:rFonts w:eastAsiaTheme="minorEastAsia"/>
        </w:rPr>
      </w:pPr>
      <w:r>
        <w:rPr>
          <w:rFonts w:eastAsiaTheme="minorEastAsia"/>
        </w:rPr>
        <w:lastRenderedPageBreak/>
        <w:t xml:space="preserve">Dla MSRCPSP </w:t>
      </w:r>
      <w:r w:rsidR="005B12FC">
        <w:rPr>
          <w:rFonts w:eastAsiaTheme="minorEastAsia"/>
        </w:rPr>
        <w:t>zdecydowałem się na definicje sąsiedztwa inspirowaną wyżej przedstawianymi</w:t>
      </w:r>
      <w:r w:rsidR="00AD7BDD">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58203B" w:rsidRDefault="007804FC" w:rsidP="0058203B">
      <w:pPr>
        <w:ind w:firstLine="360"/>
        <w:rPr>
          <w:rFonts w:eastAsiaTheme="minorEastAsia"/>
        </w:rPr>
      </w:pPr>
      <w:r>
        <w:rPr>
          <w:rFonts w:eastAsiaTheme="minorEastAsia"/>
        </w:rPr>
        <w:t>Mając zdefiniowane pojęcie sąsiedztwa możemy zdefiniować także pojęcie lokalnego optimum</w:t>
      </w:r>
      <w:r w:rsidR="00AC0888">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0EBDFDAB" w:rsidR="0088080F" w:rsidRDefault="00B82844" w:rsidP="009D37AC">
      <w:pPr>
        <w:pStyle w:val="Nagwek2"/>
        <w:numPr>
          <w:ilvl w:val="1"/>
          <w:numId w:val="5"/>
        </w:numPr>
      </w:pPr>
      <w:bookmarkStart w:id="9" w:name="_Toc100433115"/>
      <w:r>
        <w:t>Funkcja oceny</w:t>
      </w:r>
      <w:r w:rsidR="007555DE">
        <w:t>, cel</w:t>
      </w:r>
      <w:r w:rsidR="00BA4645">
        <w:t xml:space="preserve"> i ograniczenia</w:t>
      </w:r>
      <w:bookmarkEnd w:id="9"/>
    </w:p>
    <w:p w14:paraId="2F2A5D24" w14:textId="61B93526" w:rsidR="005521C0" w:rsidRDefault="00D64CA7" w:rsidP="009A01D4">
      <w:pPr>
        <w:ind w:firstLine="360"/>
      </w:pPr>
      <w:r>
        <w:t>Aby osiągnąć jak najlepsze rozwiązanie, należy zdefiniować funkcje oceny.</w:t>
      </w:r>
      <w:r w:rsidR="005521C0">
        <w:t xml:space="preserve"> W zależności od tego co chcemy osiągnąć, sposoby rozwiązania problemów dążą do jej minimalizacji, lub maksymalizacji. Odpowiednia funkcja powinna być jak najszybsza do obliczenia, nawet kosztem </w:t>
      </w:r>
      <w:r w:rsidR="00E93515">
        <w:t>pewnych przybliżeń</w:t>
      </w:r>
      <w:r w:rsidR="005521C0">
        <w:t xml:space="preserve">, ponieważ </w:t>
      </w:r>
      <w:r w:rsidR="00E93515">
        <w:t xml:space="preserve">jest to element algorytmów i heurystyk który zwykle zajmuje najwięcej czasu w ich poszukiwaniach </w:t>
      </w:r>
      <w:sdt>
        <w:sdtPr>
          <w:id w:val="-357663943"/>
          <w:citation/>
        </w:sdtPr>
        <w:sdtEndPr/>
        <w:sdtContent>
          <w:r w:rsidR="0058203B">
            <w:fldChar w:fldCharType="begin"/>
          </w:r>
          <w:r w:rsidR="0058203B">
            <w:instrText xml:space="preserve"> CITATION HeJ15 \l 1045 </w:instrText>
          </w:r>
          <w:r w:rsidR="0058203B">
            <w:fldChar w:fldCharType="separate"/>
          </w:r>
          <w:r w:rsidR="00A5794E">
            <w:rPr>
              <w:noProof/>
            </w:rPr>
            <w:t>(He, Chen i Yao, 2015)</w:t>
          </w:r>
          <w:r w:rsidR="0058203B">
            <w:fldChar w:fldCharType="end"/>
          </w:r>
        </w:sdtContent>
      </w:sdt>
      <w:r w:rsidR="00E93515">
        <w:t xml:space="preserve">. </w:t>
      </w:r>
    </w:p>
    <w:p w14:paraId="6F139A79" w14:textId="3FD150EF" w:rsidR="00D9076A" w:rsidRDefault="00D64CA7" w:rsidP="009A01D4">
      <w:pPr>
        <w:ind w:firstLine="360"/>
      </w:pPr>
      <w:r>
        <w:t xml:space="preserve"> Można je podzielić na dwie typy</w:t>
      </w:r>
      <w:r w:rsidR="007555DE">
        <w:t>. Pierwszym są porządkowe – pozwalają one na porównanie ze sobą dwóch rozwiązań</w:t>
      </w:r>
      <w:r w:rsidR="00390437">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t xml:space="preserve"> ich zastosowanie</w:t>
      </w:r>
      <w:r w:rsidR="005521C0">
        <w:t>, a także mogą być droższe</w:t>
      </w:r>
    </w:p>
    <w:p w14:paraId="139F8283" w14:textId="6C2BA724" w:rsidR="00A32AF3" w:rsidRDefault="009A01D4" w:rsidP="009A01D4">
      <w:pPr>
        <w:ind w:firstLine="360"/>
      </w:pPr>
      <w:r>
        <w:lastRenderedPageBreak/>
        <w:t xml:space="preserve">Innym podziałem jest podział na funkcje statyczne i dynamiczne – w tych pierwszych wartość oceny danego rozwiązania nie zmienia się, a w drugim przeciwnie. </w:t>
      </w:r>
      <w:r w:rsidR="001124E6">
        <w:t>Przykładem jest próba opracowania najlepszego algorytmu do gry w szachy, gdzie jako funkcje oceny zwykle stosuje się wyniki w grze przeciwko innym</w:t>
      </w:r>
      <w:r>
        <w:t>, w związku z czym może ona się zmieniać w zależności od tego z jakimi algorytmami zostanie on porównany.</w:t>
      </w:r>
    </w:p>
    <w:p w14:paraId="10C979F6" w14:textId="5FD843E1" w:rsidR="00D9076A" w:rsidRDefault="00D9076A" w:rsidP="009A01D4">
      <w:pPr>
        <w:ind w:firstLine="360"/>
      </w:pPr>
      <w:r>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t>przydzielając odpowiednią wagę dla każdego z celów jaki chcemy osiągnąć i w ten sposób łącząc je w pojedynczą wartość.</w:t>
      </w:r>
    </w:p>
    <w:p w14:paraId="04ACC2AE" w14:textId="6501404A" w:rsidR="00721471" w:rsidRDefault="00721471" w:rsidP="00721471">
      <w:pPr>
        <w:ind w:firstLine="360"/>
      </w:pPr>
      <w:r>
        <w:t xml:space="preserve">W przypadku </w:t>
      </w:r>
      <w:r w:rsidR="00C90CB5">
        <w:t>większości</w:t>
      </w:r>
      <w:r>
        <w:t xml:space="preserve"> problemów trzeba także uwzględniać ograniczenia w możliwych rozwiązaniach. Aby sobie z nimi poradzić jest kilka możliwych rozwiązań, a w zależności od tego z jakim problemem mamy do czynienia, mogą zostać zastosowane inne sposoby:</w:t>
      </w:r>
    </w:p>
    <w:p w14:paraId="1AB31350" w14:textId="31C33B97" w:rsidR="00721471" w:rsidRDefault="00721471" w:rsidP="00721471">
      <w:pPr>
        <w:pStyle w:val="Akapitzlist"/>
        <w:numPr>
          <w:ilvl w:val="0"/>
          <w:numId w:val="19"/>
        </w:numPr>
      </w:pPr>
      <w:r>
        <w:t>Zaprojektowanie takiego sposobu rozwiązania problemu aby tworzyć tylko poprawne rozwiązania.</w:t>
      </w:r>
    </w:p>
    <w:p w14:paraId="06B0EF40" w14:textId="29D1E4AD" w:rsidR="00721471" w:rsidRDefault="00721471" w:rsidP="00721471">
      <w:pPr>
        <w:pStyle w:val="Akapitzlist"/>
        <w:numPr>
          <w:ilvl w:val="0"/>
          <w:numId w:val="19"/>
        </w:numPr>
      </w:pPr>
      <w:r>
        <w:t>Opracowanie sposobu naprawy nieprawidłowych rozwiązań tak aby były z powrotem poprawne.</w:t>
      </w:r>
    </w:p>
    <w:p w14:paraId="05ACB91B" w14:textId="1E8DBCF6" w:rsidR="00721471" w:rsidRDefault="00721471" w:rsidP="00721471">
      <w:pPr>
        <w:pStyle w:val="Akapitzlist"/>
        <w:numPr>
          <w:ilvl w:val="0"/>
          <w:numId w:val="19"/>
        </w:numPr>
      </w:pPr>
      <w:r>
        <w:t>Dodawanie kary do funkcji oceny gdy dane rozwiązanie nie spełnia ograniczeń.</w:t>
      </w:r>
    </w:p>
    <w:p w14:paraId="0D096575" w14:textId="743E8BFF" w:rsidR="00721471" w:rsidRDefault="00721471" w:rsidP="00721471">
      <w:pPr>
        <w:pStyle w:val="Akapitzlist"/>
        <w:numPr>
          <w:ilvl w:val="0"/>
          <w:numId w:val="19"/>
        </w:numPr>
      </w:pPr>
      <w:r>
        <w:t>Stosowanie dwóch różnych funkcji oceny, w zależności od tego czy rozwiązanie jest poprawne czy nie.</w:t>
      </w:r>
    </w:p>
    <w:p w14:paraId="5728ABAF" w14:textId="097381ED" w:rsidR="00721471" w:rsidRDefault="00721471" w:rsidP="009A01D4">
      <w:pPr>
        <w:ind w:firstLine="360"/>
      </w:pPr>
      <w:r>
        <w:t>Dla SAT</w:t>
      </w:r>
      <w:r w:rsidR="003C6AC1">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Default="003C6AC1" w:rsidP="009A01D4">
      <w:pPr>
        <w:ind w:firstLine="360"/>
      </w:pPr>
      <w:r>
        <w:t xml:space="preserve">W przypadku TSP </w:t>
      </w:r>
      <w:r w:rsidR="00F03145">
        <w:t xml:space="preserve">jako naturalna funkcję oceny możemy potraktować odległość danej drogi. W tym przypadku dążymy do jej minimalizacji. </w:t>
      </w:r>
      <w:r w:rsidR="00C90C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Default="00A77979" w:rsidP="009A01D4">
      <w:pPr>
        <w:ind w:firstLine="360"/>
      </w:pPr>
      <w:r>
        <w:t>Zaś w przypadku</w:t>
      </w:r>
      <w:r w:rsidR="00C90CB5">
        <w:t xml:space="preserve"> NLP funkcją oceny jest wartość samej funkcji która chcemy zoptymalizować. </w:t>
      </w:r>
      <w:r>
        <w:t>W zależności od</w:t>
      </w:r>
      <w:r w:rsidR="00C90CB5">
        <w:t xml:space="preserve"> konkretnego przypadku chcemy ją minimalizować </w:t>
      </w:r>
      <w:r>
        <w:t xml:space="preserve">lub </w:t>
      </w:r>
      <w:r w:rsidR="00C90CB5">
        <w:lastRenderedPageBreak/>
        <w:t xml:space="preserve">maksymalizować. </w:t>
      </w:r>
      <w:r>
        <w:t>Także sposób obchodzenia się z ograniczeniami bardzo często zależy od charakteru funkcji nad którą pracujemy.</w:t>
      </w:r>
    </w:p>
    <w:p w14:paraId="26BCF0DD" w14:textId="26AB4D75" w:rsidR="00795E36" w:rsidRPr="00795E36" w:rsidRDefault="00A77979" w:rsidP="00134869">
      <w:pPr>
        <w:ind w:firstLine="360"/>
      </w:pPr>
      <w:r>
        <w:t xml:space="preserve">MSRCPSP jest problemem który ma dwa różne kryteria optymalizacji. Można dążyć zarówno do minimalizacji czasu wykonania danego harmonogramu, jak i do minimalizacji jego kosztu. Jako że minimalizacja kosztów jest łatwiejsza – można wybrać tylko najtańsze zasoby – postanowiłem się w mojej pracy skupić wyłącznie na minimalizacji czasu. Dodatkowo zaprojektowałem wszystkie </w:t>
      </w:r>
      <w:r w:rsidR="002C5514">
        <w:t>zastosowane przeze mnie operator</w:t>
      </w:r>
      <w:r w:rsidR="00703FDC">
        <w:t xml:space="preserve"> i reprezentację</w:t>
      </w:r>
      <w:r w:rsidR="002C5514">
        <w:t xml:space="preserve"> tak aby generowały wyłącznie poprawne rozwiązania</w:t>
      </w:r>
      <w:r w:rsidR="00B72B65">
        <w:t>, omijając w ten sposób problemy związane z naprawą lub eliminacja nieprawidłowych rozwiązań.</w:t>
      </w:r>
    </w:p>
    <w:p w14:paraId="12F94C40" w14:textId="14EC9708" w:rsidR="00A32AF3" w:rsidRPr="00A32AF3" w:rsidRDefault="00A32AF3" w:rsidP="009D37AC">
      <w:r>
        <w:br w:type="page"/>
      </w:r>
    </w:p>
    <w:p w14:paraId="17985482" w14:textId="6FE74CCC" w:rsidR="0088080F" w:rsidRDefault="00610E33" w:rsidP="009D37AC">
      <w:pPr>
        <w:pStyle w:val="Nagwek1"/>
        <w:numPr>
          <w:ilvl w:val="0"/>
          <w:numId w:val="5"/>
        </w:numPr>
      </w:pPr>
      <w:bookmarkStart w:id="10" w:name="_Toc100433116"/>
      <w:r>
        <w:lastRenderedPageBreak/>
        <w:t>Metody</w:t>
      </w:r>
      <w:r w:rsidR="00BD58CB" w:rsidRPr="00004D2D">
        <w:t xml:space="preserve"> rozwiązywania problemów</w:t>
      </w:r>
      <w:bookmarkEnd w:id="10"/>
    </w:p>
    <w:p w14:paraId="0EF0EA78" w14:textId="09D19ED7" w:rsidR="00A32AF3" w:rsidRDefault="00203414" w:rsidP="00203414">
      <w:pPr>
        <w:ind w:firstLine="360"/>
      </w:pPr>
      <w:r>
        <w:t>Gdy zdefiniowaliśmy już elementy z których składają się problemy obliczeniowe, to następnie możemy przejść do opisu potencjalnych metod które pozwolą nam na uzyskaniu jak najlepszych rozwiązań. Ważny w tym wypadku jest odpowiedni balans,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137CE1AB" w:rsidR="00203414" w:rsidRDefault="00E87700" w:rsidP="00571BE9">
      <w:pPr>
        <w:ind w:firstLine="360"/>
      </w:pPr>
      <w:r>
        <w:t xml:space="preserve">Dla przedstawionych wcześniej w tej pracy problemów nie są znane takie algorytmy, które pozwalały by na uzyskanie najlepszego rozwiązania w akceptowalnym czasie. W związku z tym </w:t>
      </w:r>
      <w:r w:rsidR="00D02FF8">
        <w:t xml:space="preserve">w ich wypadku stosowane są metaheurystyki. </w:t>
      </w:r>
      <w:r w:rsidR="009E2BAA">
        <w:t>S</w:t>
      </w:r>
      <w:r w:rsidR="00D30C05">
        <w:t xml:space="preserve">ą to uniwersalne wysokopoziomowe podejścia które dostarczają zbiór zasad, czy strategii w celu stworzenia heurystycznego algorytmu optymalizacyjnego </w:t>
      </w:r>
      <w:sdt>
        <w:sdtPr>
          <w:id w:val="-728143654"/>
          <w:citation/>
        </w:sdtPr>
        <w:sdtEndPr/>
        <w:sdtContent>
          <w:r w:rsidR="00EE00CA">
            <w:fldChar w:fldCharType="begin"/>
          </w:r>
          <w:r w:rsidR="00EE00CA">
            <w:instrText xml:space="preserve"> CITATION Sör13 \l 1045 </w:instrText>
          </w:r>
          <w:r w:rsidR="00EE00CA">
            <w:fldChar w:fldCharType="separate"/>
          </w:r>
          <w:r w:rsidR="00A5794E">
            <w:rPr>
              <w:noProof/>
            </w:rPr>
            <w:t>(Sörensen i Glover, 2013)</w:t>
          </w:r>
          <w:r w:rsidR="00EE00CA">
            <w:fldChar w:fldCharType="end"/>
          </w:r>
        </w:sdtContent>
      </w:sdt>
      <w:r w:rsidR="00571BE9">
        <w:t xml:space="preserve">. Otrzymane w ten sposób metody są </w:t>
      </w:r>
      <w:r w:rsidR="00534B11">
        <w:t>nazywane</w:t>
      </w:r>
      <w:r w:rsidR="00571BE9">
        <w:t xml:space="preserve"> metodami heurystycznymi</w:t>
      </w:r>
      <w:r w:rsidR="00534B11">
        <w:t xml:space="preserve"> i w</w:t>
      </w:r>
      <w:r w:rsidR="00571BE9">
        <w:t xml:space="preserve"> przeciwieństwie do klasycznych algorytmów, nie gwarantują one znalezienia optymalnego rozwiązania. </w:t>
      </w:r>
    </w:p>
    <w:p w14:paraId="07B6C5A7" w14:textId="2BCFC1F7" w:rsidR="00A210EA" w:rsidRPr="00A32AF3" w:rsidRDefault="00A210EA" w:rsidP="00571BE9">
      <w:pPr>
        <w:ind w:firstLine="360"/>
      </w:pPr>
      <w:r>
        <w:t>Metody te można podzielić na dwie kategorie: takie które operują tylko na kompletnych rozwiązaniach i takie które operują także na niekompletnych. W tym pierwszym wypadku jeżeli zatrzymamy działanie metody przed czasem, to zawsze otrzymamy prawidłowe rozwiązanie, w drugim wypadku może to być niemożliwe.</w:t>
      </w:r>
    </w:p>
    <w:p w14:paraId="57AE84AE" w14:textId="1D6A289B" w:rsidR="0088080F" w:rsidRDefault="00F17663" w:rsidP="009D37AC">
      <w:pPr>
        <w:pStyle w:val="Nagwek2"/>
        <w:numPr>
          <w:ilvl w:val="1"/>
          <w:numId w:val="5"/>
        </w:numPr>
      </w:pPr>
      <w:bookmarkStart w:id="11" w:name="_Toc100433117"/>
      <w:r>
        <w:t>Algorytm zachłanny</w:t>
      </w:r>
      <w:bookmarkEnd w:id="11"/>
    </w:p>
    <w:p w14:paraId="30F932A2" w14:textId="11FABEF2" w:rsidR="00A32AF3" w:rsidRDefault="00A1186F" w:rsidP="00A1186F">
      <w:pPr>
        <w:ind w:firstLine="360"/>
      </w:pPr>
      <w:r>
        <w:t>Algorytmy zachłanne opierają się na tworzeniu pełnego rozwiązania krok po kroku. Powodem ich popularności jest ich prostota. Główna idea stojąca za nimi jest następująca: za 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t xml:space="preserve"> Stąd bierze się nazwa algorytmu zachłannego.</w:t>
      </w:r>
    </w:p>
    <w:p w14:paraId="5B7C0362" w14:textId="288A573D" w:rsidR="004852BD" w:rsidRDefault="004852BD" w:rsidP="000F34BE">
      <w:pPr>
        <w:ind w:firstLine="360"/>
      </w:pPr>
      <w:r>
        <w:t xml:space="preserve">Dla SAT można opracować następujący algorytm zachłanny: dla każdej zmiennej, w dowolnej kolejności, dopasuj taką jej wartość prawda lub fałsz, która w danym momencie </w:t>
      </w:r>
      <w:r>
        <w:lastRenderedPageBreak/>
        <w:t xml:space="preserve">sprawi, że jak największa liczba podrównań będzie spełniona. W przypadku remisu, można wybrać tą wartość na przykład losowo, lub na przemian. </w:t>
      </w:r>
      <w:r w:rsidR="00CC7F6D">
        <w:t>Niestety takie podejście napotka na problem na takim prostym przykładowym równaniu:</w:t>
      </w:r>
    </w:p>
    <w:p w14:paraId="7C1F437D" w14:textId="07EA0A38" w:rsidR="00CC7F6D"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714EEE77" w14:textId="74A1C16A" w:rsidR="00CC7F6D" w:rsidRDefault="00CC7F6D" w:rsidP="00525026">
      <w:pPr>
        <w:ind w:firstLine="360"/>
      </w:pPr>
      <w:r>
        <w:t xml:space="preserve">Jak widać w tym wypadku, </w:t>
      </w:r>
      <w:r w:rsidR="000C3C0B">
        <w:t xml:space="preserve">takie podejście przydzieliło by najpierw wartość </w:t>
      </w:r>
      <m:oMath>
        <m:r>
          <w:rPr>
            <w:rFonts w:ascii="Cambria Math" w:hAnsi="Cambria Math"/>
          </w:rPr>
          <m:t>prawda</m:t>
        </m:r>
      </m:oMath>
      <w:r w:rsidR="000C3C0B">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Pr>
          <w:rFonts w:eastAsiaTheme="minorEastAsia"/>
        </w:rPr>
        <w:t xml:space="preserve"> Można by było ulepszać ten algorytm, dodając co raz to kolejne reguły, jednakże </w:t>
      </w:r>
      <w:r w:rsidR="00F826D3">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0E6599B4" w:rsidR="004852BD" w:rsidRDefault="00F826D3" w:rsidP="00A1186F">
      <w:pPr>
        <w:ind w:firstLine="360"/>
      </w:pPr>
      <w:r>
        <w:t>Podobnie jest w przypadku NLP</w:t>
      </w:r>
      <w:r w:rsidR="00BE38B8">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t xml:space="preserve"> </w:t>
      </w:r>
      <w:sdt>
        <w:sdtPr>
          <w:id w:val="-1257362345"/>
          <w:citation/>
        </w:sdtPr>
        <w:sdtEndPr/>
        <w:sdtContent>
          <w:r w:rsidR="00FC1D7A">
            <w:fldChar w:fldCharType="begin"/>
          </w:r>
          <w:r w:rsidR="00FC1D7A">
            <w:instrText xml:space="preserve"> CITATION Dav72 \l 1045 </w:instrText>
          </w:r>
          <w:r w:rsidR="00FC1D7A">
            <w:fldChar w:fldCharType="separate"/>
          </w:r>
          <w:r w:rsidR="00A5794E">
            <w:rPr>
              <w:noProof/>
            </w:rPr>
            <w:t>(Himmelblau, 1972)</w:t>
          </w:r>
          <w:r w:rsidR="00FC1D7A">
            <w:fldChar w:fldCharType="end"/>
          </w:r>
        </w:sdtContent>
      </w:sdt>
      <w:r w:rsidR="00FC1D7A">
        <w:t>.</w:t>
      </w:r>
    </w:p>
    <w:p w14:paraId="1F96BCFA" w14:textId="451A1029" w:rsidR="00692E9A" w:rsidRDefault="00692E9A" w:rsidP="00A1186F">
      <w:pPr>
        <w:ind w:firstLine="360"/>
      </w:pPr>
      <w:r>
        <w:t>Za to w przypadku TSP wygląda to trochę inaczej – o wiele łatwiejsze tutaj jest opracowanie takiego algorytmu zachłannego</w:t>
      </w:r>
      <w:r w:rsidR="000F34BE">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t>Jedną z najprostszych procedur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5BF7E801" w:rsidR="000F34BE" w:rsidRPr="00A32AF3" w:rsidRDefault="001B5D71" w:rsidP="00A1186F">
      <w:pPr>
        <w:ind w:firstLine="360"/>
      </w:pPr>
      <w:r>
        <w:t xml:space="preserve">Dla </w:t>
      </w:r>
      <w:r w:rsidR="000F34BE">
        <w:t>MSRCPSP</w:t>
      </w:r>
      <w:r>
        <w:t xml:space="preserve"> zdecydowałem się na zastosowanie proste algorytmu zachłannego, podobnego dla tego dla TSP. Sposób jego działania jest następujący: </w:t>
      </w:r>
      <w:r w:rsidR="00223381">
        <w:t xml:space="preserve">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w:t>
      </w:r>
      <w:r w:rsidR="00223381">
        <w:lastRenderedPageBreak/>
        <w:t xml:space="preserve">się na jego implementacje, aby można było go porównać z innymi, </w:t>
      </w:r>
      <w:r w:rsidR="00505C9F">
        <w:t xml:space="preserve">także </w:t>
      </w:r>
      <w:r w:rsidR="00223381">
        <w:t>bardziej skomplikowanymi, metodami.</w:t>
      </w:r>
    </w:p>
    <w:p w14:paraId="1819E289" w14:textId="081939BC" w:rsidR="0088080F" w:rsidRDefault="00F17663" w:rsidP="009D37AC">
      <w:pPr>
        <w:pStyle w:val="Nagwek2"/>
        <w:numPr>
          <w:ilvl w:val="1"/>
          <w:numId w:val="5"/>
        </w:numPr>
      </w:pPr>
      <w:bookmarkStart w:id="12" w:name="_Toc100433118"/>
      <w:r>
        <w:t>Przeszukiwanie lokalne</w:t>
      </w:r>
      <w:bookmarkEnd w:id="12"/>
    </w:p>
    <w:p w14:paraId="1B4BF64F" w14:textId="0C2EBDB7" w:rsidR="00B20CBE" w:rsidRDefault="00CB2A35" w:rsidP="00B20CBE">
      <w:pPr>
        <w:ind w:firstLine="360"/>
      </w:pPr>
      <w:r>
        <w:t xml:space="preserve">Przeszukiwanie lokalne skupia się na wyjaśnionym już wcześniej koncepcie sąsiedztwa. Zamiast robić przegląd zupełny rozwiązań, </w:t>
      </w:r>
      <w:r w:rsidR="00A53AEB">
        <w:t xml:space="preserve">polega </w:t>
      </w:r>
      <w:r>
        <w:t>ono na modyfikacji</w:t>
      </w:r>
      <w:r w:rsidR="00A53AEB">
        <w:t xml:space="preserve"> tych</w:t>
      </w:r>
      <w:r>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7E00E624" w:rsidR="007D155C" w:rsidRDefault="007D155C" w:rsidP="007D155C">
      <w:r>
        <w:tab/>
      </w:r>
      <w:r w:rsidR="00E01781">
        <w:t>Metoda</w:t>
      </w:r>
      <w:r>
        <w:t xml:space="preserve"> t</w:t>
      </w:r>
      <w:r w:rsidR="00E01781">
        <w:t>a</w:t>
      </w:r>
      <w:r>
        <w:t xml:space="preserve"> wymaga dobrania odpowiedniej definicji s</w:t>
      </w:r>
      <w:r w:rsidR="00E01781">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35B28144" w:rsidR="001B5DE5" w:rsidRDefault="0053005E" w:rsidP="007D155C">
      <w:r>
        <w:tab/>
        <w:t>Problemem tego podejścia jest fakt, że bardzo łatwo może ono utknąć w lokalnym minimum</w:t>
      </w:r>
      <w:r w:rsidR="00647E3A">
        <w:t xml:space="preserve"> i</w:t>
      </w:r>
      <w:r>
        <w:t xml:space="preserve"> nie ma żadnego </w:t>
      </w:r>
      <w:r w:rsidR="0080615E">
        <w:t xml:space="preserve">sposobu na wyjście z niego, gdy już tam wpadnie. Mimo tych wad jest to jedna z najszybszych </w:t>
      </w:r>
      <w:r w:rsidR="00647E3A">
        <w:t xml:space="preserve">i najłatwiejszych do implementacji metod. W związku z tym </w:t>
      </w:r>
      <w:r w:rsidR="0080615E">
        <w:t>jest czasami łączona z innymi,</w:t>
      </w:r>
      <w:r w:rsidR="00647E3A">
        <w:t xml:space="preserve"> bardziej skomplikowanymi,</w:t>
      </w:r>
      <w:r w:rsidR="0080615E">
        <w:t xml:space="preserve"> aby lepiej przygotować początkową pulę </w:t>
      </w:r>
      <w:r w:rsidR="00B012E7">
        <w:t>rozwiązań</w:t>
      </w:r>
      <w:r w:rsidR="0080615E">
        <w:t xml:space="preserve">, zamiast </w:t>
      </w:r>
      <w:r w:rsidR="00647E3A">
        <w:t>przykładowo je</w:t>
      </w:r>
      <w:r w:rsidR="0080615E">
        <w:t xml:space="preserve"> losować. Analogicznie także może zostać ona wykorzystana na sam koniec innych </w:t>
      </w:r>
      <w:r w:rsidR="00647E3A">
        <w:t>działania algorytmów czy metaheurystyk</w:t>
      </w:r>
      <w:r w:rsidR="0080615E">
        <w:t>, aby zobaczyć czy nie przegapiły one prostych</w:t>
      </w:r>
      <w:r w:rsidR="00B012E7">
        <w:t xml:space="preserve"> zmian</w:t>
      </w:r>
      <w:r w:rsidR="00647E3A">
        <w:t>,</w:t>
      </w:r>
      <w:r w:rsidR="00B012E7">
        <w:t xml:space="preserve"> które mogły by jeszcze wprowadzić finalne poprawki.</w:t>
      </w:r>
    </w:p>
    <w:p w14:paraId="0C355472" w14:textId="6CA587A2" w:rsidR="00BD58CB" w:rsidRDefault="0088080F" w:rsidP="009D37AC">
      <w:pPr>
        <w:pStyle w:val="Nagwek2"/>
        <w:numPr>
          <w:ilvl w:val="1"/>
          <w:numId w:val="5"/>
        </w:numPr>
      </w:pPr>
      <w:bookmarkStart w:id="13" w:name="_Toc100433119"/>
      <w:r w:rsidRPr="00004D2D">
        <w:t>Symulowane wyżarzanie</w:t>
      </w:r>
      <w:bookmarkEnd w:id="13"/>
    </w:p>
    <w:p w14:paraId="49A296C0" w14:textId="77777777" w:rsidR="00441E20" w:rsidRDefault="001B5DE5" w:rsidP="00441E20">
      <w:pPr>
        <w:ind w:firstLine="360"/>
      </w:pPr>
      <w:r>
        <w:t>Aby poprawić</w:t>
      </w:r>
      <w:r w:rsidR="00AB1FE8">
        <w:t xml:space="preserve"> działanie poprzedniej metody zostało opracowane s</w:t>
      </w:r>
      <w:r w:rsidR="00AB1FE8" w:rsidRPr="00AB1FE8">
        <w:t>ymulowane wyżarzanie</w:t>
      </w:r>
      <w:r w:rsidR="00AB1FE8">
        <w:t xml:space="preserve">. Jak wiele innych technik rozwiązywania takich problemów zostało one </w:t>
      </w:r>
      <w:r w:rsidR="00A5794E">
        <w:t>zainspirowane</w:t>
      </w:r>
      <w:r w:rsidR="00AB1FE8">
        <w:t xml:space="preserve"> </w:t>
      </w:r>
      <w:r w:rsidR="00A5794E">
        <w:lastRenderedPageBreak/>
        <w:t>prawdziwymi</w:t>
      </w:r>
      <w:r w:rsidR="00AB1FE8">
        <w:t xml:space="preserve"> zjawiskami występującymi w przyrodzie – w tym wypadku </w:t>
      </w:r>
      <w:r w:rsidR="00E24B8E">
        <w:t>procesami</w:t>
      </w:r>
      <w:r w:rsidR="00AB1FE8">
        <w:t xml:space="preserve"> zachodzącym podczas obróbki cieplnej metali</w:t>
      </w:r>
      <w:r w:rsidR="00A5794E">
        <w:t xml:space="preserve"> </w:t>
      </w:r>
      <w:sdt>
        <w:sdtPr>
          <w:id w:val="-492646648"/>
          <w:citation/>
        </w:sdtPr>
        <w:sdtEndPr/>
        <w:sdtContent>
          <w:r w:rsidR="00A5794E">
            <w:fldChar w:fldCharType="begin"/>
          </w:r>
          <w:r w:rsidR="00A5794E">
            <w:instrText xml:space="preserve"> CITATION Kir83 \l 1045 </w:instrText>
          </w:r>
          <w:r w:rsidR="00A5794E">
            <w:fldChar w:fldCharType="separate"/>
          </w:r>
          <w:r w:rsidR="00A5794E">
            <w:rPr>
              <w:noProof/>
            </w:rPr>
            <w:t>(Kirkpatrick, Gelatt i Vecchi, 1983)</w:t>
          </w:r>
          <w:r w:rsidR="00A5794E">
            <w:fldChar w:fldCharType="end"/>
          </w:r>
        </w:sdtContent>
      </w:sdt>
      <w:r w:rsidR="007E620B">
        <w:t xml:space="preserve">. </w:t>
      </w:r>
    </w:p>
    <w:p w14:paraId="3C8ADA8F" w14:textId="6B893DCF" w:rsidR="0028466C" w:rsidRPr="0028466C" w:rsidRDefault="007E620B" w:rsidP="0028466C">
      <w:pPr>
        <w:ind w:firstLine="360"/>
      </w:pPr>
      <w:r>
        <w:t>Metoda ta bazuje na sposobie działania przeszukiwania lokalnego z jedną, ale istotną zmian</w:t>
      </w:r>
      <w:r w:rsidR="00E24BCE">
        <w:t>.</w:t>
      </w:r>
      <w:r>
        <w:t xml:space="preserve"> </w:t>
      </w:r>
      <w:r w:rsidR="00E24BCE">
        <w:t>Jeżeli funkcja oceny</w:t>
      </w:r>
      <w:r w:rsidR="00441E20">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t xml:space="preserve"> dla nowe</w:t>
      </w:r>
      <w:r w:rsidR="00441E20">
        <w:t>go</w:t>
      </w:r>
      <w:r w:rsidR="00E24BCE">
        <w:t xml:space="preserve"> wygenerowanego rozwiązania</w:t>
      </w:r>
      <w:r w:rsidR="00441E20">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t xml:space="preserve"> </w:t>
      </w:r>
      <w:r w:rsidR="00E24BCE">
        <w:t>zwraca wartość gorszą niż dla obecnego</w:t>
      </w:r>
      <w:r w:rsidR="00441E20">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t xml:space="preserve">, to może zostać ono i tak </w:t>
      </w:r>
      <w:r w:rsidR="00441E20">
        <w:t>zaakceptowane</w:t>
      </w:r>
      <w:r w:rsidR="00E24BCE">
        <w:t xml:space="preserve"> z </w:t>
      </w:r>
      <w:r w:rsidR="00441E20">
        <w:t>p</w:t>
      </w:r>
      <w:r w:rsidR="00441E20" w:rsidRPr="00441E20">
        <w:t>rawdopodobieństwo</w:t>
      </w:r>
      <w:r w:rsidR="00441E20" w:rsidRPr="00441E20">
        <w:t xml:space="preserve"> </w:t>
      </w:r>
      <w:r w:rsidR="00E24BCE">
        <w:t>równym:</w:t>
      </w:r>
      <w:r w:rsidR="00441E20">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t xml:space="preserve">, gdzie </w:t>
      </w:r>
      <m:oMath>
        <m:r>
          <w:rPr>
            <w:rFonts w:ascii="Cambria Math" w:hAnsi="Cambria Math"/>
          </w:rPr>
          <m:t>T</m:t>
        </m:r>
      </m:oMath>
      <w:r w:rsidR="00B73BEA">
        <w:t xml:space="preserve"> </w:t>
      </w:r>
      <w:r w:rsidR="00386F43">
        <w:t xml:space="preserve">to malejąca z czasem temperatura. </w:t>
      </w:r>
      <w:r w:rsidR="0053516B">
        <w:t xml:space="preserve">Równanie to ma zastosowanie w przypadku problemów minimalizacji, w przypadku </w:t>
      </w:r>
      <w:r w:rsidR="006B41CC">
        <w:t>maksymalizacji</w:t>
      </w:r>
      <w:r w:rsidR="0053516B">
        <w:t xml:space="preserve"> różnica ta </w:t>
      </w:r>
      <w:r w:rsidR="006B41CC">
        <w:t>musi</w:t>
      </w:r>
      <w:r w:rsidR="0053516B">
        <w:t xml:space="preserve"> zostać odwrócona.</w:t>
      </w:r>
      <w:r w:rsidR="003F1B11">
        <w:t xml:space="preserve"> Zmiana ta pozwala na wyjście z lokalnego minimum i potencjalne trafienie </w:t>
      </w:r>
      <w:r w:rsidR="00647080">
        <w:t>w przyszłości na rejony z lepszymi rozwiązaniami, niż te na które metoda trafiła na początku.</w:t>
      </w:r>
    </w:p>
    <w:p w14:paraId="57EDFEE5" w14:textId="3B11C0E5" w:rsidR="00D1570D" w:rsidRDefault="00D1570D" w:rsidP="00D1570D">
      <w:pPr>
        <w:ind w:firstLine="360"/>
      </w:pPr>
      <w:r>
        <w:t>Im</w:t>
      </w:r>
      <w:r w:rsidR="006B41CC">
        <w:t xml:space="preserve"> ocena nowego, ale gorszego rozwiązania, jest bliższa ocenie tego poprzedniego, tym większa jest szansa na jego zaakceptowanie</w:t>
      </w:r>
      <w:r>
        <w:t>.</w:t>
      </w:r>
      <w:r w:rsidR="006B41CC">
        <w:t xml:space="preserve"> </w:t>
      </w:r>
      <w:r>
        <w:t>P</w:t>
      </w:r>
      <w:r w:rsidR="006B41CC">
        <w:t>rzykładowe prawdopodobieństwa przedstawia</w:t>
      </w:r>
      <w:r w:rsidR="003F1B11">
        <w:t xml:space="preserve"> pierwsza z poniższych tabel</w:t>
      </w:r>
      <w:r w:rsidR="00647080">
        <w:t>:</w:t>
      </w:r>
    </w:p>
    <w:tbl>
      <w:tblPr>
        <w:tblStyle w:val="Tabela-Siatka"/>
        <w:tblW w:w="0" w:type="auto"/>
        <w:tblLook w:val="04A0" w:firstRow="1" w:lastRow="0" w:firstColumn="1" w:lastColumn="0" w:noHBand="0" w:noVBand="1"/>
      </w:tblPr>
      <w:tblGrid>
        <w:gridCol w:w="2265"/>
        <w:gridCol w:w="2266"/>
        <w:gridCol w:w="2265"/>
        <w:gridCol w:w="2266"/>
      </w:tblGrid>
      <w:tr w:rsidR="00647080" w14:paraId="25066203" w14:textId="77777777" w:rsidTr="003A7F40">
        <w:tc>
          <w:tcPr>
            <w:tcW w:w="2265" w:type="dxa"/>
          </w:tcPr>
          <w:p w14:paraId="59AD9ACD" w14:textId="77777777" w:rsidR="00647080" w:rsidRDefault="00647080" w:rsidP="003A7F40">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Default="00647080" w:rsidP="003A7F40">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Default="00647080" w:rsidP="003A7F40">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Default="00647080" w:rsidP="003A7F40">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14:paraId="0FAC7130" w14:textId="77777777" w:rsidTr="003A7F40">
        <w:tc>
          <w:tcPr>
            <w:tcW w:w="2265" w:type="dxa"/>
          </w:tcPr>
          <w:p w14:paraId="00EAE2AA" w14:textId="77777777" w:rsidR="00647080" w:rsidRDefault="00647080" w:rsidP="003A7F40">
            <w:r>
              <w:t>100</w:t>
            </w:r>
          </w:p>
        </w:tc>
        <w:tc>
          <w:tcPr>
            <w:tcW w:w="2266" w:type="dxa"/>
          </w:tcPr>
          <w:p w14:paraId="4E063181" w14:textId="77777777" w:rsidR="00647080" w:rsidRDefault="00647080" w:rsidP="003A7F40">
            <w:r>
              <w:t>10</w:t>
            </w:r>
          </w:p>
        </w:tc>
        <w:tc>
          <w:tcPr>
            <w:tcW w:w="2265" w:type="dxa"/>
          </w:tcPr>
          <w:p w14:paraId="5EA5FFF9" w14:textId="77777777" w:rsidR="00647080" w:rsidRDefault="00647080" w:rsidP="003A7F40">
            <w:r>
              <w:t>100</w:t>
            </w:r>
          </w:p>
        </w:tc>
        <w:tc>
          <w:tcPr>
            <w:tcW w:w="2266" w:type="dxa"/>
          </w:tcPr>
          <w:p w14:paraId="2159DE28" w14:textId="77777777" w:rsidR="00647080" w:rsidRDefault="00647080" w:rsidP="003A7F40">
            <w:r>
              <w:t>100%</w:t>
            </w:r>
          </w:p>
        </w:tc>
      </w:tr>
      <w:tr w:rsidR="00647080" w14:paraId="4A1EB76C" w14:textId="77777777" w:rsidTr="003A7F40">
        <w:tc>
          <w:tcPr>
            <w:tcW w:w="2265" w:type="dxa"/>
          </w:tcPr>
          <w:p w14:paraId="657EEAF1" w14:textId="77777777" w:rsidR="00647080" w:rsidRDefault="00647080" w:rsidP="003A7F40">
            <w:r>
              <w:t>100</w:t>
            </w:r>
          </w:p>
        </w:tc>
        <w:tc>
          <w:tcPr>
            <w:tcW w:w="2266" w:type="dxa"/>
          </w:tcPr>
          <w:p w14:paraId="51081BB5" w14:textId="77777777" w:rsidR="00647080" w:rsidRDefault="00647080" w:rsidP="003A7F40">
            <w:r>
              <w:t>10</w:t>
            </w:r>
          </w:p>
        </w:tc>
        <w:tc>
          <w:tcPr>
            <w:tcW w:w="2265" w:type="dxa"/>
          </w:tcPr>
          <w:p w14:paraId="3F1BC7C5" w14:textId="77777777" w:rsidR="00647080" w:rsidRDefault="00647080" w:rsidP="003A7F40">
            <w:r>
              <w:t>101</w:t>
            </w:r>
          </w:p>
        </w:tc>
        <w:tc>
          <w:tcPr>
            <w:tcW w:w="2266" w:type="dxa"/>
          </w:tcPr>
          <w:p w14:paraId="27CBA251" w14:textId="77777777" w:rsidR="00647080" w:rsidRDefault="00647080" w:rsidP="003A7F40">
            <w:r w:rsidRPr="00BD482F">
              <w:t>90</w:t>
            </w:r>
            <w:r>
              <w:t>,48%</w:t>
            </w:r>
          </w:p>
        </w:tc>
      </w:tr>
      <w:tr w:rsidR="00647080" w14:paraId="04721BB9" w14:textId="77777777" w:rsidTr="003A7F40">
        <w:tc>
          <w:tcPr>
            <w:tcW w:w="2265" w:type="dxa"/>
          </w:tcPr>
          <w:p w14:paraId="176F7457" w14:textId="77777777" w:rsidR="00647080" w:rsidRDefault="00647080" w:rsidP="003A7F40">
            <w:r>
              <w:t>100</w:t>
            </w:r>
          </w:p>
        </w:tc>
        <w:tc>
          <w:tcPr>
            <w:tcW w:w="2266" w:type="dxa"/>
          </w:tcPr>
          <w:p w14:paraId="29CEF9BC" w14:textId="77777777" w:rsidR="00647080" w:rsidRDefault="00647080" w:rsidP="003A7F40">
            <w:r>
              <w:t>10</w:t>
            </w:r>
          </w:p>
        </w:tc>
        <w:tc>
          <w:tcPr>
            <w:tcW w:w="2265" w:type="dxa"/>
          </w:tcPr>
          <w:p w14:paraId="044F69C2" w14:textId="77777777" w:rsidR="00647080" w:rsidRDefault="00647080" w:rsidP="003A7F40">
            <w:r>
              <w:t>102</w:t>
            </w:r>
          </w:p>
        </w:tc>
        <w:tc>
          <w:tcPr>
            <w:tcW w:w="2266" w:type="dxa"/>
          </w:tcPr>
          <w:p w14:paraId="7598DD63" w14:textId="77777777" w:rsidR="00647080" w:rsidRPr="00BD482F" w:rsidRDefault="00647080" w:rsidP="003A7F40">
            <w:r>
              <w:t>81,87%</w:t>
            </w:r>
          </w:p>
        </w:tc>
      </w:tr>
      <w:tr w:rsidR="00647080" w14:paraId="6861357C" w14:textId="77777777" w:rsidTr="003A7F40">
        <w:tc>
          <w:tcPr>
            <w:tcW w:w="2265" w:type="dxa"/>
          </w:tcPr>
          <w:p w14:paraId="289E4C52" w14:textId="77777777" w:rsidR="00647080" w:rsidRDefault="00647080" w:rsidP="003A7F40">
            <w:r>
              <w:t>100</w:t>
            </w:r>
          </w:p>
        </w:tc>
        <w:tc>
          <w:tcPr>
            <w:tcW w:w="2266" w:type="dxa"/>
          </w:tcPr>
          <w:p w14:paraId="5BE29D89" w14:textId="77777777" w:rsidR="00647080" w:rsidRDefault="00647080" w:rsidP="003A7F40">
            <w:r>
              <w:t>10</w:t>
            </w:r>
          </w:p>
        </w:tc>
        <w:tc>
          <w:tcPr>
            <w:tcW w:w="2265" w:type="dxa"/>
          </w:tcPr>
          <w:p w14:paraId="1FC27001" w14:textId="77777777" w:rsidR="00647080" w:rsidRDefault="00647080" w:rsidP="003A7F40">
            <w:r>
              <w:t>105</w:t>
            </w:r>
          </w:p>
        </w:tc>
        <w:tc>
          <w:tcPr>
            <w:tcW w:w="2266" w:type="dxa"/>
          </w:tcPr>
          <w:p w14:paraId="014FAB09" w14:textId="77777777" w:rsidR="00647080" w:rsidRDefault="00647080" w:rsidP="003A7F40">
            <w:r>
              <w:t>60,65%</w:t>
            </w:r>
          </w:p>
        </w:tc>
      </w:tr>
      <w:tr w:rsidR="00647080" w14:paraId="52CDA1D7" w14:textId="77777777" w:rsidTr="003A7F40">
        <w:tc>
          <w:tcPr>
            <w:tcW w:w="2265" w:type="dxa"/>
          </w:tcPr>
          <w:p w14:paraId="744DBF3F" w14:textId="77777777" w:rsidR="00647080" w:rsidRDefault="00647080" w:rsidP="003A7F40">
            <w:r>
              <w:t>100</w:t>
            </w:r>
          </w:p>
        </w:tc>
        <w:tc>
          <w:tcPr>
            <w:tcW w:w="2266" w:type="dxa"/>
          </w:tcPr>
          <w:p w14:paraId="65AEBA16" w14:textId="77777777" w:rsidR="00647080" w:rsidRDefault="00647080" w:rsidP="003A7F40">
            <w:r>
              <w:t>10</w:t>
            </w:r>
          </w:p>
        </w:tc>
        <w:tc>
          <w:tcPr>
            <w:tcW w:w="2265" w:type="dxa"/>
          </w:tcPr>
          <w:p w14:paraId="7B25D4E6" w14:textId="77777777" w:rsidR="00647080" w:rsidRDefault="00647080" w:rsidP="003A7F40">
            <w:r>
              <w:t>110</w:t>
            </w:r>
          </w:p>
        </w:tc>
        <w:tc>
          <w:tcPr>
            <w:tcW w:w="2266" w:type="dxa"/>
          </w:tcPr>
          <w:p w14:paraId="756585DF" w14:textId="77777777" w:rsidR="00647080" w:rsidRDefault="00647080" w:rsidP="003A7F40">
            <w:r>
              <w:t>36,79%</w:t>
            </w:r>
          </w:p>
        </w:tc>
      </w:tr>
      <w:tr w:rsidR="00647080" w14:paraId="7A727039" w14:textId="77777777" w:rsidTr="003A7F40">
        <w:tc>
          <w:tcPr>
            <w:tcW w:w="2265" w:type="dxa"/>
          </w:tcPr>
          <w:p w14:paraId="35C68940" w14:textId="77777777" w:rsidR="00647080" w:rsidRDefault="00647080" w:rsidP="003A7F40">
            <w:r>
              <w:t>100</w:t>
            </w:r>
          </w:p>
        </w:tc>
        <w:tc>
          <w:tcPr>
            <w:tcW w:w="2266" w:type="dxa"/>
          </w:tcPr>
          <w:p w14:paraId="1C8C356B" w14:textId="77777777" w:rsidR="00647080" w:rsidRDefault="00647080" w:rsidP="003A7F40">
            <w:r>
              <w:t>10</w:t>
            </w:r>
          </w:p>
        </w:tc>
        <w:tc>
          <w:tcPr>
            <w:tcW w:w="2265" w:type="dxa"/>
          </w:tcPr>
          <w:p w14:paraId="49EA0331" w14:textId="77777777" w:rsidR="00647080" w:rsidRDefault="00647080" w:rsidP="003A7F40">
            <w:r>
              <w:t>120</w:t>
            </w:r>
          </w:p>
        </w:tc>
        <w:tc>
          <w:tcPr>
            <w:tcW w:w="2266" w:type="dxa"/>
          </w:tcPr>
          <w:p w14:paraId="318946EB" w14:textId="77777777" w:rsidR="00647080" w:rsidRDefault="00647080" w:rsidP="003A7F40">
            <w:r>
              <w:t>13,53%</w:t>
            </w:r>
          </w:p>
        </w:tc>
      </w:tr>
      <w:tr w:rsidR="00647080" w14:paraId="722FBD30" w14:textId="77777777" w:rsidTr="003A7F40">
        <w:tc>
          <w:tcPr>
            <w:tcW w:w="2265" w:type="dxa"/>
          </w:tcPr>
          <w:p w14:paraId="13482628" w14:textId="77777777" w:rsidR="00647080" w:rsidRDefault="00647080" w:rsidP="003A7F40">
            <w:r>
              <w:t>100</w:t>
            </w:r>
          </w:p>
        </w:tc>
        <w:tc>
          <w:tcPr>
            <w:tcW w:w="2266" w:type="dxa"/>
          </w:tcPr>
          <w:p w14:paraId="51EC924A" w14:textId="77777777" w:rsidR="00647080" w:rsidRDefault="00647080" w:rsidP="003A7F40">
            <w:r>
              <w:t>10</w:t>
            </w:r>
          </w:p>
        </w:tc>
        <w:tc>
          <w:tcPr>
            <w:tcW w:w="2265" w:type="dxa"/>
          </w:tcPr>
          <w:p w14:paraId="7BB4FED7" w14:textId="77777777" w:rsidR="00647080" w:rsidRDefault="00647080" w:rsidP="003A7F40">
            <w:r>
              <w:t>150</w:t>
            </w:r>
          </w:p>
        </w:tc>
        <w:tc>
          <w:tcPr>
            <w:tcW w:w="2266" w:type="dxa"/>
          </w:tcPr>
          <w:p w14:paraId="69A175C4" w14:textId="77777777" w:rsidR="00647080" w:rsidRDefault="00647080" w:rsidP="003A7F40">
            <w:r>
              <w:t>0,67%</w:t>
            </w:r>
          </w:p>
        </w:tc>
      </w:tr>
    </w:tbl>
    <w:p w14:paraId="7B8D7916" w14:textId="7D6B4DC7" w:rsidR="00647080" w:rsidRDefault="00647080" w:rsidP="00D1570D">
      <w:pPr>
        <w:ind w:firstLine="360"/>
      </w:pPr>
    </w:p>
    <w:p w14:paraId="7C9A5771" w14:textId="738FB815" w:rsidR="00647080" w:rsidRDefault="00647080" w:rsidP="00647080">
      <w:pPr>
        <w:ind w:firstLine="360"/>
      </w:pPr>
      <w:r>
        <w:t>Im większa tym różnica, tym szansa na akceptacje nowego rozwiązania staje się coraz mniejsza</w:t>
      </w:r>
      <w:r w:rsidR="008300E8">
        <w:t>. W przypadku gdy jest tylko nieznacznie gorsze, jest ona dość duża, a w wypadku przeciwnym, jest ona minimalna i dąży do zera.</w:t>
      </w:r>
      <w:r>
        <w:t xml:space="preserve"> Ma na to</w:t>
      </w:r>
      <w:r>
        <w:t xml:space="preserve"> także wpływ wysokość temperatury w danym momencie, co jest przedstawione w drugiej z </w:t>
      </w:r>
      <w:r w:rsidR="008300E8">
        <w:t>tabel</w:t>
      </w:r>
      <w:r>
        <w:t>:</w:t>
      </w:r>
    </w:p>
    <w:tbl>
      <w:tblPr>
        <w:tblStyle w:val="Tabela-Siatka"/>
        <w:tblW w:w="9060" w:type="dxa"/>
        <w:tblLook w:val="04A0" w:firstRow="1" w:lastRow="0" w:firstColumn="1" w:lastColumn="0" w:noHBand="0" w:noVBand="1"/>
      </w:tblPr>
      <w:tblGrid>
        <w:gridCol w:w="2265"/>
        <w:gridCol w:w="2265"/>
        <w:gridCol w:w="2265"/>
        <w:gridCol w:w="2265"/>
      </w:tblGrid>
      <w:tr w:rsidR="0028466C" w14:paraId="1E5E13F0" w14:textId="77777777" w:rsidTr="0028466C">
        <w:tc>
          <w:tcPr>
            <w:tcW w:w="2265" w:type="dxa"/>
          </w:tcPr>
          <w:p w14:paraId="072F8199" w14:textId="5437B98D" w:rsidR="0028466C"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Default="0028466C" w:rsidP="0028466C">
            <m:oMathPara>
              <m:oMath>
                <m:r>
                  <w:rPr>
                    <w:rFonts w:ascii="Cambria Math" w:hAnsi="Cambria Math"/>
                  </w:rPr>
                  <m:t>T</m:t>
                </m:r>
              </m:oMath>
            </m:oMathPara>
          </w:p>
        </w:tc>
        <w:tc>
          <w:tcPr>
            <w:tcW w:w="2265" w:type="dxa"/>
          </w:tcPr>
          <w:p w14:paraId="365E97E6" w14:textId="4ACDF531" w:rsidR="0028466C"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Default="0028466C"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14:paraId="2908DE0D" w14:textId="77777777" w:rsidTr="0028466C">
        <w:tc>
          <w:tcPr>
            <w:tcW w:w="2265" w:type="dxa"/>
          </w:tcPr>
          <w:p w14:paraId="3F8935BB" w14:textId="077F766C" w:rsidR="0028466C" w:rsidRDefault="0028466C" w:rsidP="0028466C">
            <w:r>
              <w:t>100</w:t>
            </w:r>
          </w:p>
        </w:tc>
        <w:tc>
          <w:tcPr>
            <w:tcW w:w="2265" w:type="dxa"/>
          </w:tcPr>
          <w:p w14:paraId="0DDF1B75" w14:textId="3FEECEA6" w:rsidR="0028466C" w:rsidRDefault="0028466C" w:rsidP="0028466C">
            <w:r>
              <w:t>100</w:t>
            </w:r>
          </w:p>
        </w:tc>
        <w:tc>
          <w:tcPr>
            <w:tcW w:w="2265" w:type="dxa"/>
          </w:tcPr>
          <w:p w14:paraId="432D06C9" w14:textId="477A7FBC" w:rsidR="0028466C" w:rsidRDefault="0028466C" w:rsidP="0028466C">
            <w:r>
              <w:t>110</w:t>
            </w:r>
          </w:p>
        </w:tc>
        <w:tc>
          <w:tcPr>
            <w:tcW w:w="2265" w:type="dxa"/>
          </w:tcPr>
          <w:p w14:paraId="316A1819" w14:textId="41832970" w:rsidR="0028466C" w:rsidRDefault="0028466C" w:rsidP="0028466C">
            <w:r w:rsidRPr="00BD482F">
              <w:t>90</w:t>
            </w:r>
            <w:r>
              <w:t>,48%</w:t>
            </w:r>
          </w:p>
        </w:tc>
      </w:tr>
      <w:tr w:rsidR="0028466C" w14:paraId="6B93FEEC" w14:textId="77777777" w:rsidTr="0028466C">
        <w:tc>
          <w:tcPr>
            <w:tcW w:w="2265" w:type="dxa"/>
          </w:tcPr>
          <w:p w14:paraId="6ED1FF25" w14:textId="5FD974DE" w:rsidR="0028466C" w:rsidRDefault="0028466C" w:rsidP="0028466C">
            <w:r>
              <w:t>100</w:t>
            </w:r>
          </w:p>
        </w:tc>
        <w:tc>
          <w:tcPr>
            <w:tcW w:w="2265" w:type="dxa"/>
          </w:tcPr>
          <w:p w14:paraId="093625F5" w14:textId="346557EB" w:rsidR="0028466C" w:rsidRDefault="0028466C" w:rsidP="0028466C">
            <w:r>
              <w:t>50</w:t>
            </w:r>
          </w:p>
        </w:tc>
        <w:tc>
          <w:tcPr>
            <w:tcW w:w="2265" w:type="dxa"/>
          </w:tcPr>
          <w:p w14:paraId="7D5AD0B0" w14:textId="2EEAA219" w:rsidR="0028466C" w:rsidRDefault="0028466C" w:rsidP="0028466C">
            <w:r>
              <w:t>110</w:t>
            </w:r>
          </w:p>
        </w:tc>
        <w:tc>
          <w:tcPr>
            <w:tcW w:w="2265" w:type="dxa"/>
          </w:tcPr>
          <w:p w14:paraId="2004E1FB" w14:textId="7A5956BF" w:rsidR="0028466C" w:rsidRDefault="0028466C" w:rsidP="0028466C">
            <w:r>
              <w:t>81,87%</w:t>
            </w:r>
          </w:p>
        </w:tc>
      </w:tr>
      <w:tr w:rsidR="0028466C" w14:paraId="093D27B3" w14:textId="77777777" w:rsidTr="0028466C">
        <w:tc>
          <w:tcPr>
            <w:tcW w:w="2265" w:type="dxa"/>
          </w:tcPr>
          <w:p w14:paraId="13E53F8C" w14:textId="5061CA08" w:rsidR="0028466C" w:rsidRDefault="0028466C" w:rsidP="0028466C">
            <w:r>
              <w:t>100</w:t>
            </w:r>
          </w:p>
        </w:tc>
        <w:tc>
          <w:tcPr>
            <w:tcW w:w="2265" w:type="dxa"/>
          </w:tcPr>
          <w:p w14:paraId="5CC3A9E9" w14:textId="52907D6E" w:rsidR="0028466C" w:rsidRDefault="0028466C" w:rsidP="0028466C">
            <w:r>
              <w:t>20</w:t>
            </w:r>
          </w:p>
        </w:tc>
        <w:tc>
          <w:tcPr>
            <w:tcW w:w="2265" w:type="dxa"/>
          </w:tcPr>
          <w:p w14:paraId="595A377E" w14:textId="0C28CDB7" w:rsidR="0028466C" w:rsidRDefault="0028466C" w:rsidP="0028466C">
            <w:r>
              <w:t>110</w:t>
            </w:r>
          </w:p>
        </w:tc>
        <w:tc>
          <w:tcPr>
            <w:tcW w:w="2265" w:type="dxa"/>
          </w:tcPr>
          <w:p w14:paraId="750FD388" w14:textId="14689669" w:rsidR="0028466C" w:rsidRDefault="0028466C" w:rsidP="0028466C">
            <w:r>
              <w:t>60,65%</w:t>
            </w:r>
          </w:p>
        </w:tc>
      </w:tr>
      <w:tr w:rsidR="0028466C" w14:paraId="3BE26850" w14:textId="77777777" w:rsidTr="0028466C">
        <w:tc>
          <w:tcPr>
            <w:tcW w:w="2265" w:type="dxa"/>
          </w:tcPr>
          <w:p w14:paraId="6F4B80F0" w14:textId="0B5F0514" w:rsidR="0028466C" w:rsidRDefault="0028466C" w:rsidP="0028466C">
            <w:r>
              <w:t>100</w:t>
            </w:r>
          </w:p>
        </w:tc>
        <w:tc>
          <w:tcPr>
            <w:tcW w:w="2265" w:type="dxa"/>
          </w:tcPr>
          <w:p w14:paraId="3E9E6302" w14:textId="575275F4" w:rsidR="0028466C" w:rsidRDefault="0028466C" w:rsidP="0028466C">
            <w:r>
              <w:t>10</w:t>
            </w:r>
          </w:p>
        </w:tc>
        <w:tc>
          <w:tcPr>
            <w:tcW w:w="2265" w:type="dxa"/>
          </w:tcPr>
          <w:p w14:paraId="5D492C40" w14:textId="1183F97F" w:rsidR="0028466C" w:rsidRDefault="0028466C" w:rsidP="0028466C">
            <w:r>
              <w:t>110</w:t>
            </w:r>
          </w:p>
        </w:tc>
        <w:tc>
          <w:tcPr>
            <w:tcW w:w="2265" w:type="dxa"/>
          </w:tcPr>
          <w:p w14:paraId="5B337C00" w14:textId="0F07272D" w:rsidR="0028466C" w:rsidRDefault="0028466C" w:rsidP="0028466C">
            <w:r>
              <w:t>36,79%</w:t>
            </w:r>
          </w:p>
        </w:tc>
      </w:tr>
      <w:tr w:rsidR="0028466C" w14:paraId="3D02C880" w14:textId="77777777" w:rsidTr="0028466C">
        <w:tc>
          <w:tcPr>
            <w:tcW w:w="2265" w:type="dxa"/>
          </w:tcPr>
          <w:p w14:paraId="5562FD98" w14:textId="2ED2B07E" w:rsidR="0028466C" w:rsidRDefault="0028466C" w:rsidP="0028466C">
            <w:r>
              <w:lastRenderedPageBreak/>
              <w:t>100</w:t>
            </w:r>
          </w:p>
        </w:tc>
        <w:tc>
          <w:tcPr>
            <w:tcW w:w="2265" w:type="dxa"/>
          </w:tcPr>
          <w:p w14:paraId="51A79991" w14:textId="63C98B04" w:rsidR="0028466C" w:rsidRDefault="0028466C" w:rsidP="0028466C">
            <w:r>
              <w:t>5</w:t>
            </w:r>
          </w:p>
        </w:tc>
        <w:tc>
          <w:tcPr>
            <w:tcW w:w="2265" w:type="dxa"/>
          </w:tcPr>
          <w:p w14:paraId="25BB385A" w14:textId="45E70FF7" w:rsidR="0028466C" w:rsidRDefault="0028466C" w:rsidP="0028466C">
            <w:r>
              <w:t>110</w:t>
            </w:r>
          </w:p>
        </w:tc>
        <w:tc>
          <w:tcPr>
            <w:tcW w:w="2265" w:type="dxa"/>
          </w:tcPr>
          <w:p w14:paraId="1A6DA505" w14:textId="4C5C45B4" w:rsidR="0028466C" w:rsidRDefault="0028466C" w:rsidP="0028466C">
            <w:r>
              <w:t>13,53%</w:t>
            </w:r>
          </w:p>
        </w:tc>
      </w:tr>
      <w:tr w:rsidR="0028466C" w14:paraId="792AA02A" w14:textId="77777777" w:rsidTr="0028466C">
        <w:tc>
          <w:tcPr>
            <w:tcW w:w="2265" w:type="dxa"/>
          </w:tcPr>
          <w:p w14:paraId="25B5CDF0" w14:textId="734F7546" w:rsidR="0028466C" w:rsidRDefault="0028466C" w:rsidP="0028466C">
            <w:r>
              <w:t>100</w:t>
            </w:r>
          </w:p>
        </w:tc>
        <w:tc>
          <w:tcPr>
            <w:tcW w:w="2265" w:type="dxa"/>
          </w:tcPr>
          <w:p w14:paraId="4AAA42FC" w14:textId="4A52EEBF" w:rsidR="0028466C" w:rsidRDefault="0028466C" w:rsidP="0028466C">
            <w:r>
              <w:t>2</w:t>
            </w:r>
          </w:p>
        </w:tc>
        <w:tc>
          <w:tcPr>
            <w:tcW w:w="2265" w:type="dxa"/>
          </w:tcPr>
          <w:p w14:paraId="00D88C60" w14:textId="6A9DFA03" w:rsidR="0028466C" w:rsidRDefault="0028466C" w:rsidP="0028466C">
            <w:r>
              <w:t>110</w:t>
            </w:r>
          </w:p>
        </w:tc>
        <w:tc>
          <w:tcPr>
            <w:tcW w:w="2265" w:type="dxa"/>
          </w:tcPr>
          <w:p w14:paraId="0E8DF5A7" w14:textId="498D431E" w:rsidR="0028466C" w:rsidRDefault="0028466C" w:rsidP="0028466C">
            <w:r>
              <w:t>0,67%</w:t>
            </w:r>
          </w:p>
        </w:tc>
      </w:tr>
    </w:tbl>
    <w:p w14:paraId="1F62E6FD" w14:textId="621861EE" w:rsidR="00D1570D" w:rsidRDefault="00D1570D" w:rsidP="006B41CC">
      <w:pPr>
        <w:ind w:firstLine="360"/>
      </w:pPr>
    </w:p>
    <w:p w14:paraId="57D44DC3" w14:textId="3FCF0711" w:rsidR="00986C30" w:rsidRPr="00A04141" w:rsidRDefault="008300E8" w:rsidP="00A04141">
      <w:pPr>
        <w:ind w:firstLine="360"/>
        <w:rPr>
          <w:rFonts w:eastAsiaTheme="minorEastAsia"/>
        </w:rPr>
      </w:pPr>
      <w:r>
        <w:t>Funkcja temperatury jest funkcja malejąca i jej wzór, tak samo jak wysokość temperatury początkowej, muszą zostać dopasowane indywidualne do danego problemu dla jakiego mają zostać znalezione rozwiązania</w:t>
      </w:r>
      <w:r>
        <w:t xml:space="preserve"> </w:t>
      </w:r>
      <w:r w:rsidR="0028466C">
        <w:t xml:space="preserve">Wraz z postępem prac tej metody, </w:t>
      </w:r>
      <w:r>
        <w:t xml:space="preserve">temperatura ta maleje i związku z tym, </w:t>
      </w:r>
      <w:r w:rsidR="0028466C">
        <w:t xml:space="preserve">prawdopodobieństwo </w:t>
      </w:r>
      <w:r>
        <w:t xml:space="preserve">także </w:t>
      </w:r>
      <w:r w:rsidR="0028466C">
        <w:t>dąży do zera.</w:t>
      </w:r>
      <w:r>
        <w:t xml:space="preserve"> </w:t>
      </w:r>
      <w:r w:rsidR="00A04141">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367453" w:rsidRDefault="00367453" w:rsidP="00367453">
      <w:pPr>
        <w:pStyle w:val="Nagwek2"/>
        <w:numPr>
          <w:ilvl w:val="1"/>
          <w:numId w:val="5"/>
        </w:numPr>
      </w:pPr>
      <w:bookmarkStart w:id="14" w:name="_Toc100433120"/>
      <w:r>
        <w:t>Algorytm genetyczn</w:t>
      </w:r>
      <w:r w:rsidR="00E87700">
        <w:t>y</w:t>
      </w:r>
      <w:bookmarkEnd w:id="14"/>
    </w:p>
    <w:p w14:paraId="154FFD81" w14:textId="77777777" w:rsidR="00A32AF3" w:rsidRPr="00A32AF3" w:rsidRDefault="00A32AF3" w:rsidP="009D37AC"/>
    <w:p w14:paraId="43EB02DB" w14:textId="4E45ADD8" w:rsidR="00A32AF3" w:rsidRPr="00A32AF3" w:rsidRDefault="00A32AF3" w:rsidP="009D37AC">
      <w:r>
        <w:br w:type="page"/>
      </w:r>
    </w:p>
    <w:p w14:paraId="6D89BBDC" w14:textId="1C93176B" w:rsidR="00BD58CB" w:rsidRDefault="008233FF" w:rsidP="009D37AC">
      <w:pPr>
        <w:pStyle w:val="Nagwek1"/>
        <w:numPr>
          <w:ilvl w:val="0"/>
          <w:numId w:val="5"/>
        </w:numPr>
      </w:pPr>
      <w:bookmarkStart w:id="15" w:name="_Toc100433121"/>
      <w:r w:rsidRPr="00004D2D">
        <w:lastRenderedPageBreak/>
        <w:t>Badania</w:t>
      </w:r>
      <w:bookmarkEnd w:id="15"/>
    </w:p>
    <w:p w14:paraId="51F61DA4" w14:textId="77777777" w:rsidR="00A32AF3" w:rsidRPr="00A32AF3" w:rsidRDefault="00A32AF3" w:rsidP="009D37AC"/>
    <w:p w14:paraId="63DC587B" w14:textId="4D330E86" w:rsidR="008233FF" w:rsidRDefault="008233FF" w:rsidP="009D37AC">
      <w:pPr>
        <w:pStyle w:val="Nagwek2"/>
        <w:numPr>
          <w:ilvl w:val="1"/>
          <w:numId w:val="5"/>
        </w:numPr>
      </w:pPr>
      <w:bookmarkStart w:id="16" w:name="_Toc100433122"/>
      <w:r w:rsidRPr="00004D2D">
        <w:t>Opis sposoby realizacji projektu i metodyki badań</w:t>
      </w:r>
      <w:bookmarkEnd w:id="16"/>
    </w:p>
    <w:p w14:paraId="3AC1153A" w14:textId="77777777" w:rsidR="00A32AF3" w:rsidRPr="00A32AF3" w:rsidRDefault="00A32AF3" w:rsidP="009D37AC"/>
    <w:p w14:paraId="4E82809E" w14:textId="1C583727" w:rsidR="008233FF" w:rsidRDefault="008233FF" w:rsidP="009D37AC">
      <w:pPr>
        <w:pStyle w:val="Nagwek2"/>
        <w:numPr>
          <w:ilvl w:val="1"/>
          <w:numId w:val="5"/>
        </w:numPr>
      </w:pPr>
      <w:bookmarkStart w:id="17" w:name="_Toc100433123"/>
      <w:r w:rsidRPr="00004D2D">
        <w:t>Otrzymane wyniki</w:t>
      </w:r>
      <w:bookmarkEnd w:id="17"/>
    </w:p>
    <w:p w14:paraId="67DBA2EF" w14:textId="7006AAE0" w:rsidR="00CB23D1" w:rsidRDefault="00CB23D1" w:rsidP="009D37AC">
      <w:pPr>
        <w:rPr>
          <w:rFonts w:cs="Times New Roman"/>
          <w:szCs w:val="24"/>
          <w:lang w:val="en-US"/>
        </w:rPr>
      </w:pPr>
    </w:p>
    <w:p w14:paraId="382AB2CB" w14:textId="5919DF53" w:rsidR="00CB23D1" w:rsidRDefault="00956CE7" w:rsidP="009D37AC">
      <w:pPr>
        <w:spacing w:line="259" w:lineRule="auto"/>
        <w:rPr>
          <w:rFonts w:cs="Times New Roman"/>
          <w:szCs w:val="24"/>
          <w:lang w:val="en-US"/>
        </w:rPr>
      </w:pPr>
      <w:r>
        <w:rPr>
          <w:rFonts w:cs="Times New Roman"/>
          <w:szCs w:val="24"/>
          <w:lang w:val="en-US"/>
        </w:rPr>
        <w:br w:type="page"/>
      </w:r>
    </w:p>
    <w:p w14:paraId="27AF2CAC" w14:textId="121213A6" w:rsidR="005A650C" w:rsidRPr="00956CE7" w:rsidRDefault="00956CE7" w:rsidP="009D37AC">
      <w:pPr>
        <w:pStyle w:val="Nagwek1"/>
        <w:numPr>
          <w:ilvl w:val="0"/>
          <w:numId w:val="5"/>
        </w:numPr>
      </w:pPr>
      <w:bookmarkStart w:id="18" w:name="_Toc100433124"/>
      <w:r w:rsidRPr="00956CE7">
        <w:lastRenderedPageBreak/>
        <w:t>Podsumowanie</w:t>
      </w:r>
      <w:bookmarkEnd w:id="18"/>
    </w:p>
    <w:p w14:paraId="62A30A6F" w14:textId="5A8889FD" w:rsidR="00CB23D1" w:rsidRPr="00956CE7" w:rsidRDefault="005A650C" w:rsidP="009D37AC">
      <w:pPr>
        <w:spacing w:line="259" w:lineRule="auto"/>
        <w:rPr>
          <w:rFonts w:cs="Times New Roman"/>
          <w:szCs w:val="24"/>
        </w:rPr>
      </w:pPr>
      <w:r w:rsidRPr="00956CE7">
        <w:rPr>
          <w:rFonts w:cs="Times New Roman"/>
          <w:szCs w:val="24"/>
        </w:rPr>
        <w:br w:type="page"/>
      </w:r>
    </w:p>
    <w:bookmarkStart w:id="19" w:name="_Toc10043312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5A650C" w:rsidRDefault="005A650C" w:rsidP="009D37AC">
          <w:pPr>
            <w:pStyle w:val="Nagwek1"/>
            <w:numPr>
              <w:ilvl w:val="0"/>
              <w:numId w:val="5"/>
            </w:numPr>
          </w:pPr>
          <w:r w:rsidRPr="005A650C">
            <w:t>Bibliografia</w:t>
          </w:r>
          <w:bookmarkEnd w:id="19"/>
        </w:p>
        <w:sdt>
          <w:sdtPr>
            <w:id w:val="111145805"/>
            <w:bibliography/>
          </w:sdtPr>
          <w:sdtEndPr/>
          <w:sdtContent>
            <w:p w14:paraId="7367DF34" w14:textId="77777777" w:rsidR="00A5794E" w:rsidRPr="00D660C6" w:rsidRDefault="005A650C" w:rsidP="00A5794E">
              <w:pPr>
                <w:pStyle w:val="Bibliografia"/>
                <w:ind w:left="720" w:hanging="720"/>
                <w:rPr>
                  <w:noProof/>
                  <w:szCs w:val="24"/>
                  <w:lang w:val="en-US"/>
                </w:rPr>
              </w:pPr>
              <w:r>
                <w:fldChar w:fldCharType="begin"/>
              </w:r>
              <w:r w:rsidRPr="007D4601">
                <w:rPr>
                  <w:lang w:val="en-US"/>
                </w:rPr>
                <w:instrText>BIBLIOGRAPHY</w:instrText>
              </w:r>
              <w:r>
                <w:fldChar w:fldCharType="separate"/>
              </w:r>
              <w:r w:rsidR="00A5794E" w:rsidRPr="00D660C6">
                <w:rPr>
                  <w:noProof/>
                  <w:lang w:val="en-US"/>
                </w:rPr>
                <w:t xml:space="preserve">Bryant, R. E., German, S., Velev, M. N. i Murray, N. V. (1999). </w:t>
              </w:r>
              <w:r w:rsidR="00A5794E" w:rsidRPr="00D660C6">
                <w:rPr>
                  <w:i/>
                  <w:iCs/>
                  <w:noProof/>
                  <w:lang w:val="en-US"/>
                </w:rPr>
                <w:t>Microprocessor Verification Using Efficient Decision Procedures for a Logic of Equality with Uninterpreted Functions.</w:t>
              </w:r>
              <w:r w:rsidR="00A5794E" w:rsidRPr="00D660C6">
                <w:rPr>
                  <w:noProof/>
                  <w:lang w:val="en-US"/>
                </w:rPr>
                <w:t xml:space="preserve"> Springer Berlin Heidelberg. doi:10.1007/3-540-48754-9_1</w:t>
              </w:r>
            </w:p>
            <w:p w14:paraId="72EAC34D" w14:textId="77777777" w:rsidR="00A5794E" w:rsidRPr="00D660C6" w:rsidRDefault="00A5794E" w:rsidP="00A5794E">
              <w:pPr>
                <w:pStyle w:val="Bibliografia"/>
                <w:ind w:left="720" w:hanging="720"/>
                <w:rPr>
                  <w:noProof/>
                  <w:lang w:val="en-US"/>
                </w:rPr>
              </w:pPr>
              <w:r w:rsidRPr="00D660C6">
                <w:rPr>
                  <w:noProof/>
                  <w:lang w:val="en-US"/>
                </w:rPr>
                <w:t xml:space="preserve">Cook, S. (1971). </w:t>
              </w:r>
              <w:r w:rsidRPr="00D660C6">
                <w:rPr>
                  <w:i/>
                  <w:iCs/>
                  <w:noProof/>
                  <w:lang w:val="en-US"/>
                </w:rPr>
                <w:t>The complexity of theorem proving procedures.</w:t>
              </w:r>
              <w:r w:rsidRPr="00D660C6">
                <w:rPr>
                  <w:noProof/>
                  <w:lang w:val="en-US"/>
                </w:rPr>
                <w:t xml:space="preserve"> Proceedings of the Third Annual ACM Symposium on Theory of Computing. doi:10.1145/800157.805047</w:t>
              </w:r>
            </w:p>
            <w:p w14:paraId="33535317" w14:textId="77777777" w:rsidR="00A5794E" w:rsidRPr="00D660C6" w:rsidRDefault="00A5794E" w:rsidP="00A5794E">
              <w:pPr>
                <w:pStyle w:val="Bibliografia"/>
                <w:ind w:left="720" w:hanging="720"/>
                <w:rPr>
                  <w:noProof/>
                  <w:lang w:val="en-US"/>
                </w:rPr>
              </w:pPr>
              <w:r w:rsidRPr="00D660C6">
                <w:rPr>
                  <w:noProof/>
                  <w:lang w:val="en-US"/>
                </w:rPr>
                <w:t xml:space="preserve">Fogel, D. i Ghozeil, A. (1997). A note on representations and variation operators. </w:t>
              </w:r>
              <w:r w:rsidRPr="00D660C6">
                <w:rPr>
                  <w:i/>
                  <w:iCs/>
                  <w:noProof/>
                  <w:lang w:val="en-US"/>
                </w:rPr>
                <w:t>IEEE Transactions on Evolutionary Computation, 1</w:t>
              </w:r>
              <w:r w:rsidRPr="00D660C6">
                <w:rPr>
                  <w:noProof/>
                  <w:lang w:val="en-US"/>
                </w:rPr>
                <w:t>(2), strony 159-161. doi:10.1109/4235.687882</w:t>
              </w:r>
            </w:p>
            <w:p w14:paraId="1EA76569" w14:textId="77777777" w:rsidR="00A5794E" w:rsidRPr="00D660C6" w:rsidRDefault="00A5794E" w:rsidP="00A5794E">
              <w:pPr>
                <w:pStyle w:val="Bibliografia"/>
                <w:ind w:left="720" w:hanging="720"/>
                <w:rPr>
                  <w:noProof/>
                  <w:lang w:val="en-US"/>
                </w:rPr>
              </w:pPr>
              <w:r w:rsidRPr="00D660C6">
                <w:rPr>
                  <w:noProof/>
                  <w:lang w:val="en-US"/>
                </w:rPr>
                <w:t xml:space="preserve">He, J., Chen, T. i Yao, X. (2015). On the Easiest and Hardest Fitness Functions. </w:t>
              </w:r>
              <w:r w:rsidRPr="00D660C6">
                <w:rPr>
                  <w:i/>
                  <w:iCs/>
                  <w:noProof/>
                  <w:lang w:val="en-US"/>
                </w:rPr>
                <w:t>IEEE Transactions on Evolutionary Computation, 19</w:t>
              </w:r>
              <w:r w:rsidRPr="00D660C6">
                <w:rPr>
                  <w:noProof/>
                  <w:lang w:val="en-US"/>
                </w:rPr>
                <w:t>(2), 295–305. doi:10.1109/tevc.2014.2318025</w:t>
              </w:r>
            </w:p>
            <w:p w14:paraId="16EA2EA2" w14:textId="77777777" w:rsidR="00A5794E" w:rsidRPr="00D660C6" w:rsidRDefault="00A5794E" w:rsidP="00A5794E">
              <w:pPr>
                <w:pStyle w:val="Bibliografia"/>
                <w:ind w:left="720" w:hanging="720"/>
                <w:rPr>
                  <w:noProof/>
                  <w:lang w:val="en-US"/>
                </w:rPr>
              </w:pPr>
              <w:r w:rsidRPr="00D660C6">
                <w:rPr>
                  <w:noProof/>
                  <w:lang w:val="en-US"/>
                </w:rPr>
                <w:t xml:space="preserve">Himmelblau, D. M. (1972). </w:t>
              </w:r>
              <w:r w:rsidRPr="00D660C6">
                <w:rPr>
                  <w:i/>
                  <w:iCs/>
                  <w:noProof/>
                  <w:lang w:val="en-US"/>
                </w:rPr>
                <w:t>Applied Nonlinear Programming.</w:t>
              </w:r>
              <w:r w:rsidRPr="00D660C6">
                <w:rPr>
                  <w:noProof/>
                  <w:lang w:val="en-US"/>
                </w:rPr>
                <w:t xml:space="preserve"> McGraw-Hill.</w:t>
              </w:r>
            </w:p>
            <w:p w14:paraId="310BCD40" w14:textId="77777777" w:rsidR="00A5794E" w:rsidRPr="00D660C6" w:rsidRDefault="00A5794E" w:rsidP="00A5794E">
              <w:pPr>
                <w:pStyle w:val="Bibliografia"/>
                <w:ind w:left="720" w:hanging="720"/>
                <w:rPr>
                  <w:noProof/>
                  <w:lang w:val="en-US"/>
                </w:rPr>
              </w:pPr>
              <w:r w:rsidRPr="00D660C6">
                <w:rPr>
                  <w:noProof/>
                  <w:lang w:val="en-US"/>
                </w:rPr>
                <w:t>IEEE Standard for Floating-Point Arithmetic. (2008). 1-70. doi:10.1109/IEEESTD.2008.4610935</w:t>
              </w:r>
            </w:p>
            <w:p w14:paraId="2CCDE645" w14:textId="77777777" w:rsidR="00A5794E" w:rsidRPr="00D660C6" w:rsidRDefault="00A5794E" w:rsidP="00A5794E">
              <w:pPr>
                <w:pStyle w:val="Bibliografia"/>
                <w:ind w:left="720" w:hanging="720"/>
                <w:rPr>
                  <w:noProof/>
                  <w:lang w:val="en-US"/>
                </w:rPr>
              </w:pPr>
              <w:r w:rsidRPr="00D660C6">
                <w:rPr>
                  <w:noProof/>
                  <w:lang w:val="en-US"/>
                </w:rPr>
                <w:t xml:space="preserve">Keane, A. (1996). A brief comparison of some evolutionary optimization methods. W </w:t>
              </w:r>
              <w:r w:rsidRPr="00D660C6">
                <w:rPr>
                  <w:i/>
                  <w:iCs/>
                  <w:noProof/>
                  <w:lang w:val="en-US"/>
                </w:rPr>
                <w:t>Modern Heuristic Search Methods.</w:t>
              </w:r>
              <w:r w:rsidRPr="00D660C6">
                <w:rPr>
                  <w:noProof/>
                  <w:lang w:val="en-US"/>
                </w:rPr>
                <w:t xml:space="preserve"> John Wiley.</w:t>
              </w:r>
            </w:p>
            <w:p w14:paraId="7207AC9F" w14:textId="77777777" w:rsidR="00A5794E" w:rsidRPr="00D660C6" w:rsidRDefault="00A5794E" w:rsidP="00A5794E">
              <w:pPr>
                <w:pStyle w:val="Bibliografia"/>
                <w:ind w:left="720" w:hanging="720"/>
                <w:rPr>
                  <w:noProof/>
                  <w:lang w:val="en-US"/>
                </w:rPr>
              </w:pPr>
              <w:r w:rsidRPr="00D660C6">
                <w:rPr>
                  <w:noProof/>
                  <w:lang w:val="en-US"/>
                </w:rPr>
                <w:t xml:space="preserve">Kirkpatrick, S., Gelatt, C. D. i Vecchi, M. P. (1983, may). Optimization by Simulated Annealing. </w:t>
              </w:r>
              <w:r w:rsidRPr="00D660C6">
                <w:rPr>
                  <w:i/>
                  <w:iCs/>
                  <w:noProof/>
                  <w:lang w:val="en-US"/>
                </w:rPr>
                <w:t>Science, 220</w:t>
              </w:r>
              <w:r w:rsidRPr="00D660C6">
                <w:rPr>
                  <w:noProof/>
                  <w:lang w:val="en-US"/>
                </w:rPr>
                <w:t>(4598), strony 671-680. doi:10.1126/science.220.4598.671</w:t>
              </w:r>
            </w:p>
            <w:p w14:paraId="2B763B83" w14:textId="77777777" w:rsidR="00A5794E" w:rsidRPr="00D660C6" w:rsidRDefault="00A5794E" w:rsidP="00A5794E">
              <w:pPr>
                <w:pStyle w:val="Bibliografia"/>
                <w:ind w:left="720" w:hanging="720"/>
                <w:rPr>
                  <w:noProof/>
                  <w:lang w:val="en-US"/>
                </w:rPr>
              </w:pPr>
              <w:r>
                <w:rPr>
                  <w:noProof/>
                </w:rPr>
                <w:t xml:space="preserve">Michalewicz, Z. i Fogel, D. B. (2004). </w:t>
              </w:r>
              <w:r w:rsidRPr="00D660C6">
                <w:rPr>
                  <w:i/>
                  <w:iCs/>
                  <w:noProof/>
                  <w:lang w:val="en-US"/>
                </w:rPr>
                <w:t>How to Solve It: Modern Heuristics.</w:t>
              </w:r>
              <w:r w:rsidRPr="00D660C6">
                <w:rPr>
                  <w:noProof/>
                  <w:lang w:val="en-US"/>
                </w:rPr>
                <w:t xml:space="preserve"> Springer. doi:10.1007/978-3-662-07807-5</w:t>
              </w:r>
            </w:p>
            <w:p w14:paraId="71D5CBDB" w14:textId="77777777" w:rsidR="00A5794E" w:rsidRPr="00D660C6" w:rsidRDefault="00A5794E" w:rsidP="00A5794E">
              <w:pPr>
                <w:pStyle w:val="Bibliografia"/>
                <w:ind w:left="720" w:hanging="720"/>
                <w:rPr>
                  <w:noProof/>
                  <w:lang w:val="en-US"/>
                </w:rPr>
              </w:pPr>
              <w:r w:rsidRPr="00D660C6">
                <w:rPr>
                  <w:noProof/>
                  <w:lang w:val="en-US"/>
                </w:rPr>
                <w:t>Nam, G.-J., Sakallah, K. i Rutenbar, R. (2002). A new FPGA detailed routing approach via search-based Boolean satisfiability. IEEE. doi:10.1109/TCAD.2002.1004311</w:t>
              </w:r>
            </w:p>
            <w:p w14:paraId="31FA8466" w14:textId="77777777" w:rsidR="00A5794E" w:rsidRPr="00D660C6" w:rsidRDefault="00A5794E" w:rsidP="00A5794E">
              <w:pPr>
                <w:pStyle w:val="Bibliografia"/>
                <w:ind w:left="720" w:hanging="720"/>
                <w:rPr>
                  <w:noProof/>
                  <w:lang w:val="en-US"/>
                </w:rPr>
              </w:pPr>
              <w:r w:rsidRPr="00D660C6">
                <w:rPr>
                  <w:noProof/>
                  <w:lang w:val="en-US"/>
                </w:rPr>
                <w:t xml:space="preserve">P.B., M., M., S. i K., S. (2015). A new benchmark dataset for Multi-Skill Resource-Constrained Project Scheduling Problem. W M. Ganzha, L. Maciaszek i M. Paprzycki (Red.), </w:t>
              </w:r>
              <w:r w:rsidRPr="00D660C6">
                <w:rPr>
                  <w:i/>
                  <w:iCs/>
                  <w:noProof/>
                  <w:lang w:val="en-US"/>
                </w:rPr>
                <w:t>Proceedings of the 2015 Federated Conference on Computer Science and Information Systems.</w:t>
              </w:r>
              <w:r w:rsidRPr="00D660C6">
                <w:rPr>
                  <w:noProof/>
                  <w:lang w:val="en-US"/>
                </w:rPr>
                <w:t xml:space="preserve"> </w:t>
              </w:r>
              <w:r w:rsidRPr="00D660C6">
                <w:rPr>
                  <w:i/>
                  <w:iCs/>
                  <w:noProof/>
                  <w:lang w:val="en-US"/>
                </w:rPr>
                <w:t>5</w:t>
              </w:r>
              <w:r w:rsidRPr="00D660C6">
                <w:rPr>
                  <w:noProof/>
                  <w:lang w:val="en-US"/>
                </w:rPr>
                <w:t>, strony 129–138. ACSIS. doi:10.15439/2015F273</w:t>
              </w:r>
            </w:p>
            <w:p w14:paraId="72B60FFF" w14:textId="77777777" w:rsidR="00A5794E" w:rsidRPr="00D660C6" w:rsidRDefault="00A5794E" w:rsidP="00A5794E">
              <w:pPr>
                <w:pStyle w:val="Bibliografia"/>
                <w:ind w:left="720" w:hanging="720"/>
                <w:rPr>
                  <w:noProof/>
                  <w:lang w:val="en-US"/>
                </w:rPr>
              </w:pPr>
              <w:r w:rsidRPr="00D660C6">
                <w:rPr>
                  <w:noProof/>
                  <w:lang w:val="en-US"/>
                </w:rPr>
                <w:lastRenderedPageBreak/>
                <w:t xml:space="preserve">Rego, C., Gamboa, D., Glover, F. i Osterman, C. (2011). Traveling salesman problem heuristics: Leading methods, implementations and latest advances. </w:t>
              </w:r>
              <w:r w:rsidRPr="00D660C6">
                <w:rPr>
                  <w:i/>
                  <w:iCs/>
                  <w:noProof/>
                  <w:lang w:val="en-US"/>
                </w:rPr>
                <w:t>European Journal of Operational Research, 211</w:t>
              </w:r>
              <w:r w:rsidRPr="00D660C6">
                <w:rPr>
                  <w:noProof/>
                  <w:lang w:val="en-US"/>
                </w:rPr>
                <w:t>(3), 427-441. doi:10.1016/j.ejor.2010.09.010</w:t>
              </w:r>
            </w:p>
            <w:p w14:paraId="4D90ACC3" w14:textId="77777777" w:rsidR="00A5794E" w:rsidRDefault="00A5794E" w:rsidP="00A5794E">
              <w:pPr>
                <w:pStyle w:val="Bibliografia"/>
                <w:ind w:left="720" w:hanging="720"/>
                <w:rPr>
                  <w:noProof/>
                </w:rPr>
              </w:pPr>
              <w:r w:rsidRPr="00D660C6">
                <w:rPr>
                  <w:noProof/>
                  <w:lang w:val="en-US"/>
                </w:rPr>
                <w:t xml:space="preserve">Sörensen, K. i Glover, F. (2013). Metaheuristics. W </w:t>
              </w:r>
              <w:r w:rsidRPr="00D660C6">
                <w:rPr>
                  <w:i/>
                  <w:iCs/>
                  <w:noProof/>
                  <w:lang w:val="en-US"/>
                </w:rPr>
                <w:t>Encyclopedia of Operations Research and Management Science</w:t>
              </w:r>
              <w:r w:rsidRPr="00D660C6">
                <w:rPr>
                  <w:noProof/>
                  <w:lang w:val="en-US"/>
                </w:rPr>
                <w:t xml:space="preserve"> (strony 960-970). </w:t>
              </w:r>
              <w:r>
                <w:rPr>
                  <w:noProof/>
                </w:rPr>
                <w:t>Springer US.</w:t>
              </w:r>
            </w:p>
            <w:p w14:paraId="034BB4D0" w14:textId="2A0A13BE" w:rsidR="00CB23D1" w:rsidRPr="0058203B" w:rsidRDefault="005A650C" w:rsidP="00A5794E">
              <w:r>
                <w:rPr>
                  <w:b/>
                  <w:bCs/>
                </w:rPr>
                <w:fldChar w:fldCharType="end"/>
              </w:r>
            </w:p>
          </w:sdtContent>
        </w:sdt>
      </w:sdtContent>
    </w:sdt>
    <w:sectPr w:rsidR="00CB23D1" w:rsidRPr="005820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AAC6F" w14:textId="77777777" w:rsidR="006A3346" w:rsidRDefault="006A3346" w:rsidP="005A650C">
      <w:pPr>
        <w:spacing w:after="0" w:line="240" w:lineRule="auto"/>
      </w:pPr>
      <w:r>
        <w:separator/>
      </w:r>
    </w:p>
  </w:endnote>
  <w:endnote w:type="continuationSeparator" w:id="0">
    <w:p w14:paraId="0B774AD9" w14:textId="77777777" w:rsidR="006A3346" w:rsidRDefault="006A3346"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3C84" w14:textId="77777777" w:rsidR="006A3346" w:rsidRDefault="006A3346" w:rsidP="005A650C">
      <w:pPr>
        <w:spacing w:after="0" w:line="240" w:lineRule="auto"/>
      </w:pPr>
      <w:r>
        <w:separator/>
      </w:r>
    </w:p>
  </w:footnote>
  <w:footnote w:type="continuationSeparator" w:id="0">
    <w:p w14:paraId="3A7F89BF" w14:textId="77777777" w:rsidR="006A3346" w:rsidRDefault="006A3346"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43630601">
    <w:abstractNumId w:val="13"/>
  </w:num>
  <w:num w:numId="2" w16cid:durableId="697391285">
    <w:abstractNumId w:val="15"/>
  </w:num>
  <w:num w:numId="3" w16cid:durableId="587428154">
    <w:abstractNumId w:val="19"/>
  </w:num>
  <w:num w:numId="4" w16cid:durableId="654264234">
    <w:abstractNumId w:val="7"/>
  </w:num>
  <w:num w:numId="5" w16cid:durableId="1592347661">
    <w:abstractNumId w:val="9"/>
  </w:num>
  <w:num w:numId="6" w16cid:durableId="106237946">
    <w:abstractNumId w:val="11"/>
  </w:num>
  <w:num w:numId="7" w16cid:durableId="1592007894">
    <w:abstractNumId w:val="12"/>
  </w:num>
  <w:num w:numId="8" w16cid:durableId="1555580866">
    <w:abstractNumId w:val="3"/>
  </w:num>
  <w:num w:numId="9" w16cid:durableId="360519138">
    <w:abstractNumId w:val="17"/>
  </w:num>
  <w:num w:numId="10" w16cid:durableId="303513640">
    <w:abstractNumId w:val="10"/>
  </w:num>
  <w:num w:numId="11" w16cid:durableId="1863979248">
    <w:abstractNumId w:val="21"/>
  </w:num>
  <w:num w:numId="12" w16cid:durableId="1165903329">
    <w:abstractNumId w:val="2"/>
  </w:num>
  <w:num w:numId="13" w16cid:durableId="68770738">
    <w:abstractNumId w:val="4"/>
  </w:num>
  <w:num w:numId="14" w16cid:durableId="254486751">
    <w:abstractNumId w:val="8"/>
  </w:num>
  <w:num w:numId="15" w16cid:durableId="1628898610">
    <w:abstractNumId w:val="14"/>
  </w:num>
  <w:num w:numId="16" w16cid:durableId="1116750424">
    <w:abstractNumId w:val="16"/>
  </w:num>
  <w:num w:numId="17" w16cid:durableId="1689330954">
    <w:abstractNumId w:val="6"/>
  </w:num>
  <w:num w:numId="18" w16cid:durableId="1888444418">
    <w:abstractNumId w:val="0"/>
  </w:num>
  <w:num w:numId="19" w16cid:durableId="1691829929">
    <w:abstractNumId w:val="20"/>
  </w:num>
  <w:num w:numId="20" w16cid:durableId="1046367006">
    <w:abstractNumId w:val="1"/>
  </w:num>
  <w:num w:numId="21" w16cid:durableId="1323194886">
    <w:abstractNumId w:val="5"/>
  </w:num>
  <w:num w:numId="22" w16cid:durableId="1109769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29D5"/>
    <w:rsid w:val="00004D2D"/>
    <w:rsid w:val="00005ACA"/>
    <w:rsid w:val="00052DC9"/>
    <w:rsid w:val="00072BD6"/>
    <w:rsid w:val="00075AB2"/>
    <w:rsid w:val="00076C5F"/>
    <w:rsid w:val="000B0E75"/>
    <w:rsid w:val="000B2A8A"/>
    <w:rsid w:val="000C3C0B"/>
    <w:rsid w:val="000F2A26"/>
    <w:rsid w:val="000F34BE"/>
    <w:rsid w:val="001117BA"/>
    <w:rsid w:val="001124E6"/>
    <w:rsid w:val="00133586"/>
    <w:rsid w:val="00134869"/>
    <w:rsid w:val="00137074"/>
    <w:rsid w:val="001434D7"/>
    <w:rsid w:val="0014674A"/>
    <w:rsid w:val="00147B94"/>
    <w:rsid w:val="00152A09"/>
    <w:rsid w:val="001B5D71"/>
    <w:rsid w:val="001B5DE5"/>
    <w:rsid w:val="00203414"/>
    <w:rsid w:val="002045A5"/>
    <w:rsid w:val="00217AF7"/>
    <w:rsid w:val="0022097A"/>
    <w:rsid w:val="00223381"/>
    <w:rsid w:val="002433C0"/>
    <w:rsid w:val="0024435A"/>
    <w:rsid w:val="00255E40"/>
    <w:rsid w:val="00265394"/>
    <w:rsid w:val="0028466C"/>
    <w:rsid w:val="00292251"/>
    <w:rsid w:val="00295A61"/>
    <w:rsid w:val="002B0743"/>
    <w:rsid w:val="002C5514"/>
    <w:rsid w:val="002E28AA"/>
    <w:rsid w:val="002F6985"/>
    <w:rsid w:val="00317766"/>
    <w:rsid w:val="00367453"/>
    <w:rsid w:val="00386F43"/>
    <w:rsid w:val="00387FB1"/>
    <w:rsid w:val="00390437"/>
    <w:rsid w:val="00396568"/>
    <w:rsid w:val="003A4733"/>
    <w:rsid w:val="003A6343"/>
    <w:rsid w:val="003A7E45"/>
    <w:rsid w:val="003B603C"/>
    <w:rsid w:val="003C6AC1"/>
    <w:rsid w:val="003E557F"/>
    <w:rsid w:val="003F1B11"/>
    <w:rsid w:val="00401ED8"/>
    <w:rsid w:val="00441E20"/>
    <w:rsid w:val="004425D3"/>
    <w:rsid w:val="00442659"/>
    <w:rsid w:val="00467B72"/>
    <w:rsid w:val="00484FD4"/>
    <w:rsid w:val="004852BD"/>
    <w:rsid w:val="00486278"/>
    <w:rsid w:val="00487DBD"/>
    <w:rsid w:val="004A421A"/>
    <w:rsid w:val="004A7C77"/>
    <w:rsid w:val="004B75C7"/>
    <w:rsid w:val="004E55EB"/>
    <w:rsid w:val="00503C9A"/>
    <w:rsid w:val="00505C9F"/>
    <w:rsid w:val="00523C15"/>
    <w:rsid w:val="00525026"/>
    <w:rsid w:val="0053005E"/>
    <w:rsid w:val="00534B11"/>
    <w:rsid w:val="0053516B"/>
    <w:rsid w:val="005521C0"/>
    <w:rsid w:val="00552C8E"/>
    <w:rsid w:val="00570993"/>
    <w:rsid w:val="00571BE9"/>
    <w:rsid w:val="0058203B"/>
    <w:rsid w:val="0058278D"/>
    <w:rsid w:val="005828CB"/>
    <w:rsid w:val="005A56AF"/>
    <w:rsid w:val="005A650C"/>
    <w:rsid w:val="005B12FC"/>
    <w:rsid w:val="005C506C"/>
    <w:rsid w:val="005D2557"/>
    <w:rsid w:val="005D262B"/>
    <w:rsid w:val="005F6F0B"/>
    <w:rsid w:val="00610E33"/>
    <w:rsid w:val="00611853"/>
    <w:rsid w:val="00615686"/>
    <w:rsid w:val="00631046"/>
    <w:rsid w:val="00640613"/>
    <w:rsid w:val="00647080"/>
    <w:rsid w:val="00647E3A"/>
    <w:rsid w:val="0067407C"/>
    <w:rsid w:val="00692E9A"/>
    <w:rsid w:val="006A3346"/>
    <w:rsid w:val="006B41CC"/>
    <w:rsid w:val="006B454E"/>
    <w:rsid w:val="006C7BF4"/>
    <w:rsid w:val="006D5EFF"/>
    <w:rsid w:val="006D7F7E"/>
    <w:rsid w:val="006E1BA0"/>
    <w:rsid w:val="006E40AB"/>
    <w:rsid w:val="00703FDC"/>
    <w:rsid w:val="00721471"/>
    <w:rsid w:val="007555DE"/>
    <w:rsid w:val="00766A33"/>
    <w:rsid w:val="007804FC"/>
    <w:rsid w:val="00790504"/>
    <w:rsid w:val="00794F1E"/>
    <w:rsid w:val="00795E36"/>
    <w:rsid w:val="007D155C"/>
    <w:rsid w:val="007D2E20"/>
    <w:rsid w:val="007D4601"/>
    <w:rsid w:val="007E1240"/>
    <w:rsid w:val="007E620B"/>
    <w:rsid w:val="0080615E"/>
    <w:rsid w:val="00820A69"/>
    <w:rsid w:val="008233FF"/>
    <w:rsid w:val="008300E8"/>
    <w:rsid w:val="00831054"/>
    <w:rsid w:val="00835D3E"/>
    <w:rsid w:val="00845445"/>
    <w:rsid w:val="008645AB"/>
    <w:rsid w:val="00866713"/>
    <w:rsid w:val="0088080F"/>
    <w:rsid w:val="00885EFD"/>
    <w:rsid w:val="008975F2"/>
    <w:rsid w:val="008A3244"/>
    <w:rsid w:val="008C1C79"/>
    <w:rsid w:val="008C42B8"/>
    <w:rsid w:val="008C4C84"/>
    <w:rsid w:val="008D07A5"/>
    <w:rsid w:val="008D275E"/>
    <w:rsid w:val="008E56E3"/>
    <w:rsid w:val="008F2174"/>
    <w:rsid w:val="009117B3"/>
    <w:rsid w:val="00914E18"/>
    <w:rsid w:val="00930493"/>
    <w:rsid w:val="0093118B"/>
    <w:rsid w:val="00951834"/>
    <w:rsid w:val="00956CE7"/>
    <w:rsid w:val="0096349B"/>
    <w:rsid w:val="0096713E"/>
    <w:rsid w:val="0097290C"/>
    <w:rsid w:val="00973AE0"/>
    <w:rsid w:val="00986C30"/>
    <w:rsid w:val="00991F32"/>
    <w:rsid w:val="00992CE7"/>
    <w:rsid w:val="009A01D4"/>
    <w:rsid w:val="009B215C"/>
    <w:rsid w:val="009B29FD"/>
    <w:rsid w:val="009B7FBD"/>
    <w:rsid w:val="009C25DB"/>
    <w:rsid w:val="009D1B21"/>
    <w:rsid w:val="009D37AC"/>
    <w:rsid w:val="009E2BAA"/>
    <w:rsid w:val="009E42BA"/>
    <w:rsid w:val="009F284E"/>
    <w:rsid w:val="00A04141"/>
    <w:rsid w:val="00A1186F"/>
    <w:rsid w:val="00A210EA"/>
    <w:rsid w:val="00A32AF3"/>
    <w:rsid w:val="00A33F61"/>
    <w:rsid w:val="00A53AEB"/>
    <w:rsid w:val="00A5794E"/>
    <w:rsid w:val="00A60326"/>
    <w:rsid w:val="00A77979"/>
    <w:rsid w:val="00A85C92"/>
    <w:rsid w:val="00AB1FE8"/>
    <w:rsid w:val="00AC0888"/>
    <w:rsid w:val="00AC7C8C"/>
    <w:rsid w:val="00AD3EFC"/>
    <w:rsid w:val="00AD516E"/>
    <w:rsid w:val="00AD7BDD"/>
    <w:rsid w:val="00B003E4"/>
    <w:rsid w:val="00B012E7"/>
    <w:rsid w:val="00B04DF6"/>
    <w:rsid w:val="00B077A7"/>
    <w:rsid w:val="00B1395E"/>
    <w:rsid w:val="00B20CBE"/>
    <w:rsid w:val="00B24460"/>
    <w:rsid w:val="00B317A5"/>
    <w:rsid w:val="00B41AA7"/>
    <w:rsid w:val="00B610EE"/>
    <w:rsid w:val="00B72B65"/>
    <w:rsid w:val="00B73BEA"/>
    <w:rsid w:val="00B82844"/>
    <w:rsid w:val="00BA4645"/>
    <w:rsid w:val="00BA7AAE"/>
    <w:rsid w:val="00BB611D"/>
    <w:rsid w:val="00BD482F"/>
    <w:rsid w:val="00BD58CB"/>
    <w:rsid w:val="00BE38B8"/>
    <w:rsid w:val="00BF7075"/>
    <w:rsid w:val="00C0515E"/>
    <w:rsid w:val="00C1098D"/>
    <w:rsid w:val="00C36FA7"/>
    <w:rsid w:val="00C55183"/>
    <w:rsid w:val="00C72731"/>
    <w:rsid w:val="00C90CB5"/>
    <w:rsid w:val="00C97283"/>
    <w:rsid w:val="00CB23D1"/>
    <w:rsid w:val="00CB2A35"/>
    <w:rsid w:val="00CC7F6D"/>
    <w:rsid w:val="00CF0217"/>
    <w:rsid w:val="00D02731"/>
    <w:rsid w:val="00D02FF8"/>
    <w:rsid w:val="00D1570D"/>
    <w:rsid w:val="00D30C05"/>
    <w:rsid w:val="00D50FBE"/>
    <w:rsid w:val="00D5224F"/>
    <w:rsid w:val="00D63A0F"/>
    <w:rsid w:val="00D64CA7"/>
    <w:rsid w:val="00D660C6"/>
    <w:rsid w:val="00D668D0"/>
    <w:rsid w:val="00D776B6"/>
    <w:rsid w:val="00D776E7"/>
    <w:rsid w:val="00D9076A"/>
    <w:rsid w:val="00D91335"/>
    <w:rsid w:val="00DB4BF9"/>
    <w:rsid w:val="00DB5ED6"/>
    <w:rsid w:val="00DC028A"/>
    <w:rsid w:val="00DF647F"/>
    <w:rsid w:val="00E01781"/>
    <w:rsid w:val="00E11417"/>
    <w:rsid w:val="00E22A5E"/>
    <w:rsid w:val="00E24B8E"/>
    <w:rsid w:val="00E24BCE"/>
    <w:rsid w:val="00E27CDB"/>
    <w:rsid w:val="00E47C33"/>
    <w:rsid w:val="00E5638C"/>
    <w:rsid w:val="00E635D0"/>
    <w:rsid w:val="00E76AD5"/>
    <w:rsid w:val="00E84160"/>
    <w:rsid w:val="00E86CB5"/>
    <w:rsid w:val="00E87700"/>
    <w:rsid w:val="00E93515"/>
    <w:rsid w:val="00EA286A"/>
    <w:rsid w:val="00ED50EF"/>
    <w:rsid w:val="00ED5E96"/>
    <w:rsid w:val="00EE00CA"/>
    <w:rsid w:val="00EE3440"/>
    <w:rsid w:val="00F03145"/>
    <w:rsid w:val="00F17663"/>
    <w:rsid w:val="00F826D3"/>
    <w:rsid w:val="00F934C8"/>
    <w:rsid w:val="00F93F05"/>
    <w:rsid w:val="00F9569F"/>
    <w:rsid w:val="00F96D3C"/>
    <w:rsid w:val="00FC1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41C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8203B"/>
    <w:pPr>
      <w:keepNext/>
      <w:keepLines/>
      <w:spacing w:before="480" w:after="240"/>
      <w:outlineLvl w:val="1"/>
    </w:pPr>
    <w:rPr>
      <w:rFonts w:eastAsiaTheme="majorEastAsia" w:cstheme="majorBidi"/>
      <w:b/>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58203B"/>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38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11</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12</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13</b:RefOrder>
  </b:Source>
</b:Sources>
</file>

<file path=customXml/itemProps1.xml><?xml version="1.0" encoding="utf-8"?>
<ds:datastoreItem xmlns:ds="http://schemas.openxmlformats.org/officeDocument/2006/customXml" ds:itemID="{EFC55C4C-1290-4B11-B99B-EACD55C98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6719</TotalTime>
  <Pages>22</Pages>
  <Words>4839</Words>
  <Characters>29039</Characters>
  <Application>Microsoft Office Word</Application>
  <DocSecurity>0</DocSecurity>
  <Lines>241</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48</cp:revision>
  <dcterms:created xsi:type="dcterms:W3CDTF">2022-01-23T19:01:00Z</dcterms:created>
  <dcterms:modified xsi:type="dcterms:W3CDTF">2022-04-10T12:47:00Z</dcterms:modified>
</cp:coreProperties>
</file>