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5B3E" w14:textId="26229A1A" w:rsidR="006F7146" w:rsidRDefault="00D7689A">
      <w:r>
        <w:t xml:space="preserve">Laboratorio 3: </w:t>
      </w:r>
      <w:r w:rsidR="00AC3BCC">
        <w:t>Automatización de procesos con n8n</w:t>
      </w:r>
    </w:p>
    <w:p w14:paraId="4E307D07" w14:textId="6261C1E8" w:rsidR="00AC3BCC" w:rsidRDefault="00AC3BCC">
      <w:r>
        <w:t>Nombre: Ignacia Rosales Monsalvez</w:t>
      </w:r>
    </w:p>
    <w:p w14:paraId="793CE155" w14:textId="2440FC73" w:rsidR="00AC3BCC" w:rsidRDefault="00AC3BCC">
      <w:r>
        <w:t>R.U.T</w:t>
      </w:r>
      <w:r w:rsidR="003C6603">
        <w:t>: 21.204.277-3</w:t>
      </w:r>
    </w:p>
    <w:p w14:paraId="5C2BD6A7" w14:textId="1EA221E0" w:rsidR="003C6603" w:rsidRDefault="003C6603">
      <w:r>
        <w:t>Fecha: 22 de septiembre, 2026</w:t>
      </w:r>
    </w:p>
    <w:p w14:paraId="373E9F8F" w14:textId="3097A120" w:rsidR="003C6603" w:rsidRDefault="00477473" w:rsidP="00477473">
      <w:pPr>
        <w:pStyle w:val="Ttulo1"/>
      </w:pPr>
      <w:r>
        <w:t>Resumen ejecutivo</w:t>
      </w:r>
    </w:p>
    <w:p w14:paraId="7CAFE253" w14:textId="77777777" w:rsidR="00546AB4" w:rsidRPr="00546AB4" w:rsidRDefault="00546AB4" w:rsidP="00546AB4">
      <w:r w:rsidRPr="00546AB4">
        <w:t xml:space="preserve">El presente informe documenta el desarrollo </w:t>
      </w:r>
      <w:r w:rsidRPr="00AA6D80">
        <w:t xml:space="preserve">del Laboratorio 3 – </w:t>
      </w:r>
      <w:proofErr w:type="spellStart"/>
      <w:r w:rsidRPr="00AA6D80">
        <w:t>Triage</w:t>
      </w:r>
      <w:proofErr w:type="spellEnd"/>
      <w:r w:rsidRPr="00AA6D80">
        <w:t xml:space="preserve"> de Devoluciones</w:t>
      </w:r>
      <w:r w:rsidRPr="00546AB4">
        <w:t xml:space="preserve"> en la plataforma n8n. Se construyó un flujo automatizado que recibe solicitudes de devolución vía </w:t>
      </w:r>
      <w:proofErr w:type="spellStart"/>
      <w:r w:rsidRPr="00546AB4">
        <w:t>Webhook</w:t>
      </w:r>
      <w:proofErr w:type="spellEnd"/>
      <w:r w:rsidRPr="00546AB4">
        <w:t xml:space="preserve">, las divide en </w:t>
      </w:r>
      <w:proofErr w:type="spellStart"/>
      <w:r w:rsidRPr="00546AB4">
        <w:t>items</w:t>
      </w:r>
      <w:proofErr w:type="spellEnd"/>
      <w:r w:rsidRPr="00546AB4">
        <w:t>, aplica reglas de clasificación mediante un nodo Switch, documenta la decisión en nodos Edit Fields y finalmente registra la información en Google Sheets.</w:t>
      </w:r>
    </w:p>
    <w:p w14:paraId="028A89AF" w14:textId="77777777" w:rsidR="00546AB4" w:rsidRPr="00546AB4" w:rsidRDefault="00546AB4" w:rsidP="00546AB4">
      <w:r w:rsidRPr="00546AB4">
        <w:t>El flujo fue probado con datos de ejemplo enviados desde Postman, validando cada ruta de clasificación (inválido, rechazo, revisión y aprobación). Se solucionaron errores de configuración en el nodo Google Sheets, logrando que cada solicitud se registre con sus datos originales y la clasificación asignada.</w:t>
      </w:r>
    </w:p>
    <w:p w14:paraId="17D0B80C" w14:textId="77777777" w:rsidR="00546AB4" w:rsidRPr="00546AB4" w:rsidRDefault="00546AB4" w:rsidP="00546AB4">
      <w:r w:rsidRPr="00546AB4">
        <w:t>El laboratorio demuestra cómo n8n puede integrarse con servicios externos para automatizar procesos de decisión y mantener trazabilidad en sistemas de información.</w:t>
      </w:r>
    </w:p>
    <w:p w14:paraId="44945C10" w14:textId="34F01AF9" w:rsidR="00477473" w:rsidRPr="00477473" w:rsidRDefault="00F93D0C" w:rsidP="00F93D0C">
      <w:pPr>
        <w:pStyle w:val="Ttulo1"/>
      </w:pPr>
      <w:r>
        <w:t xml:space="preserve">Parte </w:t>
      </w:r>
      <w:r w:rsidR="001225B9">
        <w:t xml:space="preserve">A – Flujo de </w:t>
      </w:r>
      <w:proofErr w:type="spellStart"/>
      <w:r w:rsidR="001225B9">
        <w:t>triage</w:t>
      </w:r>
      <w:proofErr w:type="spellEnd"/>
      <w:r w:rsidR="001225B9">
        <w:t xml:space="preserve"> </w:t>
      </w:r>
    </w:p>
    <w:p w14:paraId="045B6311" w14:textId="6F4F211E" w:rsidR="0095335C" w:rsidRDefault="00F246E1">
      <w:r>
        <w:rPr>
          <w:noProof/>
        </w:rPr>
        <w:drawing>
          <wp:inline distT="0" distB="0" distL="0" distR="0" wp14:anchorId="7C7F891B" wp14:editId="6F934CDC">
            <wp:extent cx="2975002" cy="1316736"/>
            <wp:effectExtent l="0" t="0" r="0" b="0"/>
            <wp:docPr id="485759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9401" name=""/>
                    <pic:cNvPicPr/>
                  </pic:nvPicPr>
                  <pic:blipFill rotWithShape="1">
                    <a:blip r:embed="rId7"/>
                    <a:srcRect l="130" t="11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059" cy="132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AF53C" w14:textId="65FBFBAA" w:rsidR="00F246E1" w:rsidRDefault="00F246E1">
      <w:r w:rsidRPr="00F246E1">
        <w:t xml:space="preserve">Se creó un nuevo </w:t>
      </w:r>
      <w:proofErr w:type="spellStart"/>
      <w:r w:rsidRPr="00F246E1">
        <w:t>workflow</w:t>
      </w:r>
      <w:proofErr w:type="spellEnd"/>
      <w:r w:rsidRPr="00F246E1">
        <w:t xml:space="preserve"> en n8n denominado </w:t>
      </w:r>
      <w:r w:rsidRPr="00F246E1">
        <w:rPr>
          <w:i/>
          <w:iCs/>
        </w:rPr>
        <w:t>Lab3-Triage-Devoluciones</w:t>
      </w:r>
      <w:r w:rsidRPr="00F246E1">
        <w:t xml:space="preserve">, que servirá como base para implementar el flujo de </w:t>
      </w:r>
      <w:proofErr w:type="spellStart"/>
      <w:r w:rsidRPr="00F246E1">
        <w:t>triage</w:t>
      </w:r>
      <w:proofErr w:type="spellEnd"/>
      <w:r w:rsidRPr="00F246E1">
        <w:t xml:space="preserve"> de solicitudes de devolución.</w:t>
      </w:r>
    </w:p>
    <w:p w14:paraId="0505347C" w14:textId="49F5F258" w:rsidR="00F246E1" w:rsidRDefault="00F246E1">
      <w:r>
        <w:rPr>
          <w:noProof/>
        </w:rPr>
        <w:drawing>
          <wp:inline distT="0" distB="0" distL="0" distR="0" wp14:anchorId="3E5DBFDC" wp14:editId="281A9BA0">
            <wp:extent cx="2443276" cy="1536629"/>
            <wp:effectExtent l="0" t="0" r="0" b="6985"/>
            <wp:docPr id="117293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8081" name=""/>
                    <pic:cNvPicPr/>
                  </pic:nvPicPr>
                  <pic:blipFill rotWithShape="1">
                    <a:blip r:embed="rId8"/>
                    <a:srcRect r="3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788" cy="1541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964D6" w14:textId="3AA68FB9" w:rsidR="00333224" w:rsidRDefault="00333224">
      <w:r w:rsidRPr="00333224">
        <w:lastRenderedPageBreak/>
        <w:t xml:space="preserve">El nodo </w:t>
      </w:r>
      <w:proofErr w:type="spellStart"/>
      <w:r w:rsidRPr="00333224">
        <w:t>Webhook</w:t>
      </w:r>
      <w:proofErr w:type="spellEnd"/>
      <w:r w:rsidRPr="00333224">
        <w:t xml:space="preserve"> fue configurado con método POST, </w:t>
      </w:r>
      <w:proofErr w:type="spellStart"/>
      <w:r w:rsidRPr="00333224">
        <w:t>path</w:t>
      </w:r>
      <w:proofErr w:type="spellEnd"/>
      <w:r w:rsidRPr="00333224">
        <w:t xml:space="preserve"> devoluciones, opción de respuesta </w:t>
      </w:r>
      <w:proofErr w:type="spellStart"/>
      <w:r w:rsidRPr="00AA6D80">
        <w:t>Immediately</w:t>
      </w:r>
      <w:proofErr w:type="spellEnd"/>
      <w:r w:rsidRPr="00AA6D80">
        <w:t xml:space="preserve"> (equivalente a </w:t>
      </w:r>
      <w:proofErr w:type="spellStart"/>
      <w:r w:rsidRPr="00AA6D80">
        <w:rPr>
          <w:i/>
          <w:iCs/>
        </w:rPr>
        <w:t>On</w:t>
      </w:r>
      <w:proofErr w:type="spellEnd"/>
      <w:r w:rsidRPr="00AA6D80">
        <w:rPr>
          <w:i/>
          <w:iCs/>
        </w:rPr>
        <w:t xml:space="preserve"> </w:t>
      </w:r>
      <w:proofErr w:type="spellStart"/>
      <w:r w:rsidRPr="00AA6D80">
        <w:rPr>
          <w:i/>
          <w:iCs/>
        </w:rPr>
        <w:t>Received</w:t>
      </w:r>
      <w:proofErr w:type="spellEnd"/>
      <w:r w:rsidRPr="00AA6D80">
        <w:t xml:space="preserve">) y Response Data: </w:t>
      </w:r>
      <w:proofErr w:type="spellStart"/>
      <w:r w:rsidRPr="00AA6D80">
        <w:t>All</w:t>
      </w:r>
      <w:proofErr w:type="spellEnd"/>
      <w:r w:rsidRPr="00AA6D80">
        <w:t xml:space="preserve"> Data. De esta forma, el flujo devuelve inmediatamente</w:t>
      </w:r>
      <w:r w:rsidRPr="00333224">
        <w:t xml:space="preserve"> toda la información recibida, cumpliendo con los requerimientos de la Parte A del laboratorio.</w:t>
      </w:r>
    </w:p>
    <w:p w14:paraId="6E0457BC" w14:textId="0D41D661" w:rsidR="00333224" w:rsidRDefault="00333224">
      <w:r>
        <w:rPr>
          <w:noProof/>
        </w:rPr>
        <w:drawing>
          <wp:inline distT="0" distB="0" distL="0" distR="0" wp14:anchorId="31C9F791" wp14:editId="10B464D6">
            <wp:extent cx="2421331" cy="1677564"/>
            <wp:effectExtent l="0" t="0" r="0" b="0"/>
            <wp:docPr id="441375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75550" name=""/>
                    <pic:cNvPicPr/>
                  </pic:nvPicPr>
                  <pic:blipFill rotWithShape="1">
                    <a:blip r:embed="rId9"/>
                    <a:srcRect r="37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689" cy="168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05D7A" w14:textId="28812712" w:rsidR="00333224" w:rsidRDefault="00333224">
      <w:r w:rsidRPr="00333224">
        <w:t xml:space="preserve">El </w:t>
      </w:r>
      <w:proofErr w:type="spellStart"/>
      <w:r w:rsidRPr="00333224">
        <w:t>workflow</w:t>
      </w:r>
      <w:proofErr w:type="spellEnd"/>
      <w:r w:rsidRPr="00333224">
        <w:t xml:space="preserve"> </w:t>
      </w:r>
      <w:r w:rsidRPr="00333224">
        <w:rPr>
          <w:i/>
          <w:iCs/>
        </w:rPr>
        <w:t>Lab3-Triage-Devoluciones</w:t>
      </w:r>
      <w:r w:rsidRPr="00333224">
        <w:t xml:space="preserve"> fue guardado y publicado en n8n, quedando disponible para recibir solicitudes en la URL de producción del </w:t>
      </w:r>
      <w:proofErr w:type="spellStart"/>
      <w:r w:rsidRPr="00333224">
        <w:t>Webhook</w:t>
      </w:r>
      <w:proofErr w:type="spellEnd"/>
      <w:r w:rsidRPr="00333224">
        <w:t>.</w:t>
      </w:r>
    </w:p>
    <w:p w14:paraId="4019D667" w14:textId="76853660" w:rsidR="003078E2" w:rsidRDefault="003078E2">
      <w:r>
        <w:rPr>
          <w:noProof/>
        </w:rPr>
        <w:drawing>
          <wp:inline distT="0" distB="0" distL="0" distR="0" wp14:anchorId="68114CDE" wp14:editId="715E6421">
            <wp:extent cx="2574950" cy="1703779"/>
            <wp:effectExtent l="0" t="0" r="0" b="0"/>
            <wp:docPr id="1463111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1749" name=""/>
                    <pic:cNvPicPr/>
                  </pic:nvPicPr>
                  <pic:blipFill rotWithShape="1">
                    <a:blip r:embed="rId10"/>
                    <a:srcRect r="35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900" cy="170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7120">
        <w:t xml:space="preserve">        </w:t>
      </w:r>
      <w:r>
        <w:rPr>
          <w:noProof/>
        </w:rPr>
        <w:drawing>
          <wp:inline distT="0" distB="0" distL="0" distR="0" wp14:anchorId="6196C6BE" wp14:editId="3AC6CEDC">
            <wp:extent cx="2569328" cy="1689811"/>
            <wp:effectExtent l="0" t="0" r="2540" b="5715"/>
            <wp:docPr id="61759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4259" name=""/>
                    <pic:cNvPicPr/>
                  </pic:nvPicPr>
                  <pic:blipFill rotWithShape="1">
                    <a:blip r:embed="rId11"/>
                    <a:srcRect r="34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825" cy="1694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9E863" w14:textId="56EA6C18" w:rsidR="003078E2" w:rsidRDefault="003078E2">
      <w:r>
        <w:rPr>
          <w:noProof/>
        </w:rPr>
        <w:drawing>
          <wp:inline distT="0" distB="0" distL="0" distR="0" wp14:anchorId="7A41BE97" wp14:editId="2256FA07">
            <wp:extent cx="1762963" cy="1290801"/>
            <wp:effectExtent l="0" t="0" r="8890" b="5080"/>
            <wp:docPr id="1213309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9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8484" cy="129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BBE8" w14:textId="6D830E0F" w:rsidR="003078E2" w:rsidRDefault="003078E2">
      <w:r w:rsidRPr="003078E2">
        <w:t xml:space="preserve">Se configuró un </w:t>
      </w:r>
      <w:r w:rsidRPr="00AA6D80">
        <w:t xml:space="preserve">nodo Switch en modo </w:t>
      </w:r>
      <w:r w:rsidRPr="00AA6D80">
        <w:rPr>
          <w:i/>
          <w:iCs/>
        </w:rPr>
        <w:t>Rules</w:t>
      </w:r>
      <w:r w:rsidRPr="00AA6D80">
        <w:t xml:space="preserve"> con siete salidas, siguiendo la política de precedencia establecida. Las reglas aplican validaciones sobre el identificador, monto, plazo y estado del producto, clasificando las solicitudes en inválidas, rechazo, revisión o aprobación. El </w:t>
      </w:r>
      <w:proofErr w:type="spellStart"/>
      <w:r w:rsidRPr="00AA6D80">
        <w:t>Fallback</w:t>
      </w:r>
      <w:proofErr w:type="spellEnd"/>
      <w:r w:rsidRPr="00AA6D80">
        <w:t xml:space="preserve"> Output fue</w:t>
      </w:r>
      <w:r w:rsidRPr="003078E2">
        <w:t xml:space="preserve"> renombrado como </w:t>
      </w:r>
      <w:r w:rsidRPr="003078E2">
        <w:rPr>
          <w:i/>
          <w:iCs/>
        </w:rPr>
        <w:t>APROBACION</w:t>
      </w:r>
      <w:r w:rsidRPr="003078E2">
        <w:t>, garantizando que toda solicitud que no cumpla las condiciones anteriores se clasifique automáticamente como aprobada.</w:t>
      </w:r>
    </w:p>
    <w:p w14:paraId="3315FEF7" w14:textId="55B0D12F" w:rsidR="00A0350E" w:rsidRDefault="00A0350E">
      <w:r>
        <w:rPr>
          <w:noProof/>
        </w:rPr>
        <w:lastRenderedPageBreak/>
        <w:drawing>
          <wp:inline distT="0" distB="0" distL="0" distR="0" wp14:anchorId="7B55C8EB" wp14:editId="7F35FD04">
            <wp:extent cx="2887131" cy="1265529"/>
            <wp:effectExtent l="0" t="0" r="0" b="0"/>
            <wp:docPr id="1723501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1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854" cy="126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630D" w14:textId="2D30BB94" w:rsidR="00A0350E" w:rsidRDefault="00A0350E">
      <w:r w:rsidRPr="00A0350E">
        <w:t xml:space="preserve">Se conectaron las salidas del nodo </w:t>
      </w:r>
      <w:r w:rsidRPr="00AA6D80">
        <w:t>Switch a nodos Edit Fields, configurados</w:t>
      </w:r>
      <w:r w:rsidRPr="00A0350E">
        <w:t xml:space="preserve"> en modo </w:t>
      </w:r>
      <w:r w:rsidRPr="00A0350E">
        <w:rPr>
          <w:i/>
          <w:iCs/>
        </w:rPr>
        <w:t xml:space="preserve">Manual </w:t>
      </w:r>
      <w:proofErr w:type="spellStart"/>
      <w:r w:rsidRPr="00A0350E">
        <w:rPr>
          <w:i/>
          <w:iCs/>
        </w:rPr>
        <w:t>Mapping</w:t>
      </w:r>
      <w:proofErr w:type="spellEnd"/>
      <w:r w:rsidRPr="00A0350E">
        <w:t>. En cada nodo se añadieron los campos ruta y motivo, registrando la clasificación y la razón correspondiente. Esto asegura que cada solicitud quede documentada según la política de precedencia establecida.</w:t>
      </w:r>
    </w:p>
    <w:p w14:paraId="41CBCD36" w14:textId="062ADD4D" w:rsidR="00F409DA" w:rsidRDefault="00F409DA">
      <w:r>
        <w:rPr>
          <w:noProof/>
        </w:rPr>
        <w:drawing>
          <wp:inline distT="0" distB="0" distL="0" distR="0" wp14:anchorId="6026B539" wp14:editId="3BBFDAFE">
            <wp:extent cx="2520000" cy="1157923"/>
            <wp:effectExtent l="19050" t="19050" r="13970" b="23495"/>
            <wp:docPr id="78022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7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57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2024E">
        <w:rPr>
          <w:noProof/>
        </w:rPr>
        <w:drawing>
          <wp:inline distT="0" distB="0" distL="0" distR="0" wp14:anchorId="35788B3F" wp14:editId="798F4456">
            <wp:extent cx="2520000" cy="1049858"/>
            <wp:effectExtent l="19050" t="19050" r="13970" b="17145"/>
            <wp:docPr id="516937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7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49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A727E" w14:textId="45F733A7" w:rsidR="00F409DA" w:rsidRDefault="00F409DA"/>
    <w:p w14:paraId="5E07E63A" w14:textId="51C6E16E" w:rsidR="00DB1C04" w:rsidRDefault="00DB1C04">
      <w:r>
        <w:rPr>
          <w:noProof/>
        </w:rPr>
        <w:drawing>
          <wp:inline distT="0" distB="0" distL="0" distR="0" wp14:anchorId="177C42B9" wp14:editId="3DB283C9">
            <wp:extent cx="2520000" cy="1092057"/>
            <wp:effectExtent l="19050" t="19050" r="13970" b="13335"/>
            <wp:docPr id="200450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0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92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89235" wp14:editId="4ACBCC07">
            <wp:extent cx="2520000" cy="1082363"/>
            <wp:effectExtent l="0" t="0" r="0" b="3810"/>
            <wp:docPr id="616538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8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447A" w14:textId="682BA1DC" w:rsidR="00DB1C04" w:rsidRDefault="00DB1C04">
      <w:r>
        <w:rPr>
          <w:noProof/>
        </w:rPr>
        <w:drawing>
          <wp:inline distT="0" distB="0" distL="0" distR="0" wp14:anchorId="77554B76" wp14:editId="55038AE0">
            <wp:extent cx="2520000" cy="1086640"/>
            <wp:effectExtent l="19050" t="19050" r="13970" b="18415"/>
            <wp:docPr id="92859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92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6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F707B" wp14:editId="6BFF658C">
            <wp:extent cx="2520000" cy="1070102"/>
            <wp:effectExtent l="0" t="0" r="0" b="0"/>
            <wp:docPr id="1749403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03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7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4231" w14:textId="5BB0A9E4" w:rsidR="003078E2" w:rsidRDefault="00DB1C04">
      <w:r>
        <w:rPr>
          <w:noProof/>
        </w:rPr>
        <w:drawing>
          <wp:inline distT="0" distB="0" distL="0" distR="0" wp14:anchorId="6660C9ED" wp14:editId="330CD6AD">
            <wp:extent cx="2520000" cy="1095764"/>
            <wp:effectExtent l="19050" t="19050" r="13970" b="28575"/>
            <wp:docPr id="162904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41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95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61DE3" wp14:editId="203EC311">
            <wp:extent cx="2520000" cy="1071813"/>
            <wp:effectExtent l="0" t="0" r="0" b="0"/>
            <wp:docPr id="206165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53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4AD0" w14:textId="5E0E7402" w:rsidR="00DB1C04" w:rsidRDefault="00DB1C04">
      <w:r>
        <w:rPr>
          <w:noProof/>
        </w:rPr>
        <w:lastRenderedPageBreak/>
        <w:drawing>
          <wp:inline distT="0" distB="0" distL="0" distR="0" wp14:anchorId="17D31855" wp14:editId="58E0C2F9">
            <wp:extent cx="2520000" cy="1110591"/>
            <wp:effectExtent l="19050" t="19050" r="13970" b="13970"/>
            <wp:docPr id="560283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3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10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8CB96" wp14:editId="0A33F29E">
            <wp:extent cx="2520000" cy="1078086"/>
            <wp:effectExtent l="0" t="0" r="0" b="8255"/>
            <wp:docPr id="59141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6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22C8" w14:textId="1C2FAEF4" w:rsidR="00DB1C04" w:rsidRDefault="00DB1C04">
      <w:r>
        <w:rPr>
          <w:noProof/>
        </w:rPr>
        <w:drawing>
          <wp:inline distT="0" distB="0" distL="0" distR="0" wp14:anchorId="52A5D78B" wp14:editId="531F93D4">
            <wp:extent cx="2520000" cy="1103177"/>
            <wp:effectExtent l="19050" t="19050" r="13970" b="20955"/>
            <wp:docPr id="183408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8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03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DD085" wp14:editId="27D34008">
            <wp:extent cx="2520000" cy="1074664"/>
            <wp:effectExtent l="0" t="0" r="0" b="0"/>
            <wp:docPr id="801406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6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568F" w14:textId="275FFF89" w:rsidR="00DB1C04" w:rsidRDefault="00DB1C04">
      <w:r>
        <w:rPr>
          <w:noProof/>
        </w:rPr>
        <w:drawing>
          <wp:inline distT="0" distB="0" distL="0" distR="0" wp14:anchorId="6B19C999" wp14:editId="700B62DE">
            <wp:extent cx="2520000" cy="1110591"/>
            <wp:effectExtent l="19050" t="19050" r="13970" b="13970"/>
            <wp:docPr id="1976338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383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10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84A04" wp14:editId="7E40E414">
            <wp:extent cx="2520000" cy="1076375"/>
            <wp:effectExtent l="0" t="0" r="0" b="0"/>
            <wp:docPr id="964631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31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EA0F" w14:textId="77777777" w:rsidR="00C6703C" w:rsidRPr="00AA6D80" w:rsidRDefault="00C6703C" w:rsidP="00C6703C">
      <w:r w:rsidRPr="00C6703C">
        <w:t>Se realizaron p</w:t>
      </w:r>
      <w:r w:rsidRPr="00AA6D80">
        <w:t xml:space="preserve">ruebas con datos de ejemplo enviados mediante Postman al </w:t>
      </w:r>
      <w:proofErr w:type="spellStart"/>
      <w:r w:rsidRPr="00AA6D80">
        <w:t>Webhook</w:t>
      </w:r>
      <w:proofErr w:type="spellEnd"/>
      <w:r w:rsidRPr="00AA6D80">
        <w:t xml:space="preserve"> de prueba. Cada caso fue diseñado para activar una salida distinta del nodo Switch.</w:t>
      </w:r>
    </w:p>
    <w:p w14:paraId="5F890602" w14:textId="77777777" w:rsidR="00C6703C" w:rsidRPr="00AA6D80" w:rsidRDefault="00C6703C" w:rsidP="00C6703C">
      <w:r w:rsidRPr="00AA6D80">
        <w:t>Las ejecuciones muestran que el flujo clasifica correctamente las solicitudes en las rutas: INVÁLIDO_CAMPO, INVÁLIDO_MONTO, RECHAZO_PLAZO, RECHAZO_ESTADO, REVISIÓN_MONTO, REVISIÓN_FALLA y APROBACIÓN.</w:t>
      </w:r>
    </w:p>
    <w:p w14:paraId="26B85C49" w14:textId="77777777" w:rsidR="00C6703C" w:rsidRPr="00C6703C" w:rsidRDefault="00C6703C" w:rsidP="00C6703C">
      <w:r w:rsidRPr="00AA6D80">
        <w:t xml:space="preserve">En cada nodo Edit Fields, </w:t>
      </w:r>
      <w:r w:rsidRPr="00C6703C">
        <w:t>los campos ruta y motivo se registraron de manera adecuada, documentando la clasificación y la razón correspondiente.</w:t>
      </w:r>
    </w:p>
    <w:p w14:paraId="09B92308" w14:textId="265F6142" w:rsidR="00C6703C" w:rsidRDefault="00C6703C" w:rsidP="00C6703C">
      <w:r w:rsidRPr="00C6703C">
        <w:t xml:space="preserve">Con estas evidencias se valida el correcto funcionamiento del flujo de </w:t>
      </w:r>
      <w:proofErr w:type="spellStart"/>
      <w:r w:rsidRPr="00C6703C">
        <w:t>triage</w:t>
      </w:r>
      <w:proofErr w:type="spellEnd"/>
      <w:r w:rsidRPr="00C6703C">
        <w:t>, cumpliendo con los criterios</w:t>
      </w:r>
      <w:r w:rsidR="00AA6D80">
        <w:t>.</w:t>
      </w:r>
    </w:p>
    <w:p w14:paraId="7FE38FE9" w14:textId="603AC32F" w:rsidR="005039BE" w:rsidRPr="00C6703C" w:rsidRDefault="005039BE" w:rsidP="005039BE">
      <w:pPr>
        <w:pStyle w:val="Ttulo1"/>
      </w:pPr>
      <w:r>
        <w:t xml:space="preserve">Parte B </w:t>
      </w:r>
      <w:r w:rsidR="00A17C9F">
        <w:t>–</w:t>
      </w:r>
      <w:r>
        <w:t xml:space="preserve"> </w:t>
      </w:r>
      <w:r w:rsidR="00A17C9F">
        <w:t xml:space="preserve">Integración con Google </w:t>
      </w:r>
      <w:proofErr w:type="spellStart"/>
      <w:r w:rsidR="00A17C9F">
        <w:t>sheets</w:t>
      </w:r>
      <w:proofErr w:type="spellEnd"/>
    </w:p>
    <w:p w14:paraId="1D2FC68F" w14:textId="1F3D8A5B" w:rsidR="00C6703C" w:rsidRDefault="00F57DCB">
      <w:r>
        <w:rPr>
          <w:noProof/>
        </w:rPr>
        <w:drawing>
          <wp:inline distT="0" distB="0" distL="0" distR="0" wp14:anchorId="16F197B5" wp14:editId="0C9A92EB">
            <wp:extent cx="2911449" cy="1788077"/>
            <wp:effectExtent l="0" t="0" r="3810" b="3175"/>
            <wp:docPr id="264130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0414" name=""/>
                    <pic:cNvPicPr/>
                  </pic:nvPicPr>
                  <pic:blipFill rotWithShape="1">
                    <a:blip r:embed="rId28"/>
                    <a:srcRect r="3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386" cy="179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BEDD6" w14:textId="7140CC18" w:rsidR="00F57DCB" w:rsidRDefault="00F57DCB">
      <w:r>
        <w:rPr>
          <w:noProof/>
        </w:rPr>
        <w:lastRenderedPageBreak/>
        <w:drawing>
          <wp:inline distT="0" distB="0" distL="0" distR="0" wp14:anchorId="5DE2B1FF" wp14:editId="607FA2B5">
            <wp:extent cx="3465865" cy="1711756"/>
            <wp:effectExtent l="0" t="0" r="1270" b="3175"/>
            <wp:docPr id="712195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954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75205" cy="171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A997" w14:textId="77777777" w:rsidR="00F57DCB" w:rsidRPr="00F57DCB" w:rsidRDefault="00F57DCB" w:rsidP="00F57DCB">
      <w:r w:rsidRPr="00F57DCB">
        <w:t xml:space="preserve">En la configuración del nodo </w:t>
      </w:r>
      <w:r w:rsidRPr="00F57DCB">
        <w:rPr>
          <w:b/>
          <w:bCs/>
        </w:rPr>
        <w:t>Google Sheets</w:t>
      </w:r>
      <w:r w:rsidRPr="00F57DCB">
        <w:t xml:space="preserve"> se seleccionó el recurso </w:t>
      </w:r>
      <w:proofErr w:type="spellStart"/>
      <w:r w:rsidRPr="00F57DCB">
        <w:rPr>
          <w:i/>
          <w:iCs/>
        </w:rPr>
        <w:t>Sheet</w:t>
      </w:r>
      <w:proofErr w:type="spellEnd"/>
      <w:r w:rsidRPr="00F57DCB">
        <w:rPr>
          <w:i/>
          <w:iCs/>
        </w:rPr>
        <w:t xml:space="preserve"> </w:t>
      </w:r>
      <w:proofErr w:type="spellStart"/>
      <w:r w:rsidRPr="00F57DCB">
        <w:rPr>
          <w:i/>
          <w:iCs/>
        </w:rPr>
        <w:t>within</w:t>
      </w:r>
      <w:proofErr w:type="spellEnd"/>
      <w:r w:rsidRPr="00F57DCB">
        <w:rPr>
          <w:i/>
          <w:iCs/>
        </w:rPr>
        <w:t xml:space="preserve"> </w:t>
      </w:r>
      <w:proofErr w:type="spellStart"/>
      <w:r w:rsidRPr="00F57DCB">
        <w:rPr>
          <w:i/>
          <w:iCs/>
        </w:rPr>
        <w:t>document</w:t>
      </w:r>
      <w:proofErr w:type="spellEnd"/>
      <w:r w:rsidRPr="00F57DCB">
        <w:t xml:space="preserve"> y la operación </w:t>
      </w:r>
      <w:proofErr w:type="spellStart"/>
      <w:r w:rsidRPr="00F57DCB">
        <w:rPr>
          <w:i/>
          <w:iCs/>
        </w:rPr>
        <w:t>Append</w:t>
      </w:r>
      <w:proofErr w:type="spellEnd"/>
      <w:r w:rsidRPr="00F57DCB">
        <w:rPr>
          <w:i/>
          <w:iCs/>
        </w:rPr>
        <w:t xml:space="preserve"> </w:t>
      </w:r>
      <w:proofErr w:type="spellStart"/>
      <w:r w:rsidRPr="00F57DCB">
        <w:rPr>
          <w:i/>
          <w:iCs/>
        </w:rPr>
        <w:t>row</w:t>
      </w:r>
      <w:proofErr w:type="spellEnd"/>
      <w:r w:rsidRPr="00F57DCB">
        <w:t xml:space="preserve">. De esta manera, cada ejecución del flujo agrega automáticamente una nueva fila al final de la hoja de cálculo, registrando la información proveniente del </w:t>
      </w:r>
      <w:proofErr w:type="spellStart"/>
      <w:r w:rsidRPr="00F57DCB">
        <w:t>Webhook</w:t>
      </w:r>
      <w:proofErr w:type="spellEnd"/>
      <w:r w:rsidRPr="00F57DCB">
        <w:t xml:space="preserve"> y los campos procesados en el nodo </w:t>
      </w:r>
      <w:r w:rsidRPr="00F57DCB">
        <w:rPr>
          <w:i/>
          <w:iCs/>
        </w:rPr>
        <w:t>Edit Fields</w:t>
      </w:r>
      <w:r w:rsidRPr="00F57DCB">
        <w:t>.</w:t>
      </w:r>
    </w:p>
    <w:p w14:paraId="6126CC36" w14:textId="77777777" w:rsidR="00F57DCB" w:rsidRPr="00F57DCB" w:rsidRDefault="00F57DCB" w:rsidP="00F57DCB">
      <w:r w:rsidRPr="00F57DCB">
        <w:t xml:space="preserve">El nodo quedó conectado directamente después de </w:t>
      </w:r>
      <w:r w:rsidRPr="00F57DCB">
        <w:rPr>
          <w:i/>
          <w:iCs/>
        </w:rPr>
        <w:t>Edit Fields</w:t>
      </w:r>
      <w:r w:rsidRPr="00F57DCB">
        <w:t>, lo que asegura que los datos ya clasificados (ruta, motivo) junto con los valores originales (</w:t>
      </w:r>
      <w:proofErr w:type="spellStart"/>
      <w:r w:rsidRPr="00F57DCB">
        <w:t>id_solicitud</w:t>
      </w:r>
      <w:proofErr w:type="spellEnd"/>
      <w:r w:rsidRPr="00F57DCB">
        <w:t xml:space="preserve">, </w:t>
      </w:r>
      <w:proofErr w:type="spellStart"/>
      <w:r w:rsidRPr="00F57DCB">
        <w:t>sku</w:t>
      </w:r>
      <w:proofErr w:type="spellEnd"/>
      <w:r w:rsidRPr="00F57DCB">
        <w:t xml:space="preserve">, unidades, monto, </w:t>
      </w:r>
      <w:proofErr w:type="spellStart"/>
      <w:r w:rsidRPr="00F57DCB">
        <w:t>dias_desde_compra</w:t>
      </w:r>
      <w:proofErr w:type="spellEnd"/>
      <w:r w:rsidRPr="00F57DCB">
        <w:t xml:space="preserve">, </w:t>
      </w:r>
      <w:proofErr w:type="spellStart"/>
      <w:r w:rsidRPr="00F57DCB">
        <w:t>estado_producto</w:t>
      </w:r>
      <w:proofErr w:type="spellEnd"/>
      <w:r w:rsidRPr="00F57DCB">
        <w:t xml:space="preserve">, </w:t>
      </w:r>
      <w:proofErr w:type="spellStart"/>
      <w:r w:rsidRPr="00F57DCB">
        <w:t>email_cliente</w:t>
      </w:r>
      <w:proofErr w:type="spellEnd"/>
      <w:r w:rsidRPr="00F57DCB">
        <w:t>) se almacenen de forma ordenada en la hoja de cálculo.</w:t>
      </w:r>
    </w:p>
    <w:p w14:paraId="287522F6" w14:textId="77777777" w:rsidR="00F57DCB" w:rsidRDefault="00F57DCB" w:rsidP="00F57DCB">
      <w:r w:rsidRPr="00F57DCB">
        <w:t>Esta configuración garantiza la trazabilidad de cada caso procesado, permitiendo mantener un historial completo de las solicitudes y sus respectivas clasificaciones dentro del laboratorio de sistemas de información.</w:t>
      </w:r>
    </w:p>
    <w:p w14:paraId="6E08F2CA" w14:textId="64B67A27" w:rsidR="00583668" w:rsidRPr="00F57DCB" w:rsidRDefault="00583668" w:rsidP="00583668">
      <w:pPr>
        <w:pStyle w:val="Ttulo1"/>
      </w:pPr>
      <w:r>
        <w:t xml:space="preserve">Parte C </w:t>
      </w:r>
      <w:r w:rsidR="002B227F">
        <w:t>–</w:t>
      </w:r>
      <w:r>
        <w:t xml:space="preserve"> </w:t>
      </w:r>
      <w:r w:rsidR="002B227F">
        <w:t>Validación y evidencia final</w:t>
      </w:r>
    </w:p>
    <w:p w14:paraId="67B49A16" w14:textId="520C6A4A" w:rsidR="00F57DCB" w:rsidRDefault="00E47795">
      <w:r>
        <w:rPr>
          <w:noProof/>
        </w:rPr>
        <w:drawing>
          <wp:inline distT="0" distB="0" distL="0" distR="0" wp14:anchorId="41568382" wp14:editId="7423B631">
            <wp:extent cx="4546607" cy="1997050"/>
            <wp:effectExtent l="0" t="0" r="6350" b="3810"/>
            <wp:docPr id="127865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4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7857" cy="200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A56E" w14:textId="77777777" w:rsidR="00E47795" w:rsidRPr="00E47795" w:rsidRDefault="00E47795" w:rsidP="00E47795">
      <w:r w:rsidRPr="00E47795">
        <w:t xml:space="preserve">Para que el nodo </w:t>
      </w:r>
      <w:r w:rsidRPr="00E47795">
        <w:rPr>
          <w:b/>
          <w:bCs/>
        </w:rPr>
        <w:t>Switch</w:t>
      </w:r>
      <w:r w:rsidRPr="00E47795">
        <w:t xml:space="preserve"> pudiera evaluar correctamente las condiciones, fue necesario ajustar el archivo de prueba .</w:t>
      </w:r>
      <w:proofErr w:type="spellStart"/>
      <w:r w:rsidRPr="00E47795">
        <w:t>json</w:t>
      </w:r>
      <w:proofErr w:type="spellEnd"/>
      <w:r w:rsidRPr="00E47795">
        <w:t xml:space="preserve"> entregado.</w:t>
      </w:r>
    </w:p>
    <w:p w14:paraId="770A4466" w14:textId="77777777" w:rsidR="00E47795" w:rsidRPr="00E47795" w:rsidRDefault="00E47795" w:rsidP="00E47795">
      <w:r w:rsidRPr="00E47795">
        <w:t xml:space="preserve">Cada objeto fue envuelto dentro de un campo </w:t>
      </w:r>
      <w:proofErr w:type="spellStart"/>
      <w:r w:rsidRPr="00E47795">
        <w:t>body</w:t>
      </w:r>
      <w:proofErr w:type="spellEnd"/>
      <w:r w:rsidRPr="00E47795">
        <w:t>, de modo que las expresiones configuradas en el flujo ({{$</w:t>
      </w:r>
      <w:proofErr w:type="spellStart"/>
      <w:r w:rsidRPr="00E47795">
        <w:t>json.body.monto</w:t>
      </w:r>
      <w:proofErr w:type="spellEnd"/>
      <w:r w:rsidRPr="00E47795">
        <w:t>}}, {{$</w:t>
      </w:r>
      <w:proofErr w:type="spellStart"/>
      <w:r w:rsidRPr="00E47795">
        <w:t>json.body.dias_desde_compra</w:t>
      </w:r>
      <w:proofErr w:type="spellEnd"/>
      <w:r w:rsidRPr="00E47795">
        <w:t>}}, etc.) pudieran acceder a los valores.</w:t>
      </w:r>
    </w:p>
    <w:p w14:paraId="5FEEFC48" w14:textId="77777777" w:rsidR="00E47795" w:rsidRPr="00E47795" w:rsidRDefault="00E47795" w:rsidP="00E47795">
      <w:r w:rsidRPr="00E47795">
        <w:lastRenderedPageBreak/>
        <w:t>Este ajuste se realizó únicamente en Postman, manteniendo intactos los datos originales del laboratorio.</w:t>
      </w:r>
    </w:p>
    <w:p w14:paraId="6F43B697" w14:textId="77D0B7F2" w:rsidR="00E47795" w:rsidRDefault="00612B83">
      <w:r>
        <w:rPr>
          <w:noProof/>
        </w:rPr>
        <w:drawing>
          <wp:inline distT="0" distB="0" distL="0" distR="0" wp14:anchorId="1D2DBE98" wp14:editId="5D6D5E3F">
            <wp:extent cx="5612130" cy="2585720"/>
            <wp:effectExtent l="0" t="0" r="7620" b="5080"/>
            <wp:docPr id="169030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06C5" w14:textId="77777777" w:rsidR="00612B83" w:rsidRPr="00612B83" w:rsidRDefault="00612B83" w:rsidP="00612B83">
      <w:r w:rsidRPr="00612B83">
        <w:t xml:space="preserve">Durante la ejecución del flujo </w:t>
      </w:r>
      <w:r w:rsidRPr="00612B83">
        <w:rPr>
          <w:b/>
          <w:bCs/>
        </w:rPr>
        <w:t>Lab3-Triage-Devoluciones</w:t>
      </w:r>
      <w:r w:rsidRPr="00612B83">
        <w:t xml:space="preserve">, se verificó que el nodo </w:t>
      </w:r>
      <w:proofErr w:type="spellStart"/>
      <w:r w:rsidRPr="00612B83">
        <w:rPr>
          <w:b/>
          <w:bCs/>
        </w:rPr>
        <w:t>Webhook</w:t>
      </w:r>
      <w:proofErr w:type="spellEnd"/>
      <w:r w:rsidRPr="00612B83">
        <w:t xml:space="preserve"> recibió correctamente el archivo .</w:t>
      </w:r>
      <w:proofErr w:type="spellStart"/>
      <w:r w:rsidRPr="00612B83">
        <w:t>json</w:t>
      </w:r>
      <w:proofErr w:type="spellEnd"/>
      <w:r w:rsidRPr="00612B83">
        <w:t xml:space="preserve"> desde Postman y que el nodo </w:t>
      </w:r>
      <w:r w:rsidRPr="00612B83">
        <w:rPr>
          <w:b/>
          <w:bCs/>
        </w:rPr>
        <w:t xml:space="preserve">Split </w:t>
      </w:r>
      <w:proofErr w:type="spellStart"/>
      <w:r w:rsidRPr="00612B83">
        <w:rPr>
          <w:b/>
          <w:bCs/>
        </w:rPr>
        <w:t>Out</w:t>
      </w:r>
      <w:proofErr w:type="spellEnd"/>
      <w:r w:rsidRPr="00612B83">
        <w:t xml:space="preserve"> lo dividió en 15 </w:t>
      </w:r>
      <w:proofErr w:type="spellStart"/>
      <w:r w:rsidRPr="00612B83">
        <w:t>items</w:t>
      </w:r>
      <w:proofErr w:type="spellEnd"/>
      <w:r w:rsidRPr="00612B83">
        <w:t xml:space="preserve"> individuales.</w:t>
      </w:r>
    </w:p>
    <w:p w14:paraId="6B7A5821" w14:textId="77777777" w:rsidR="00612B83" w:rsidRPr="00612B83" w:rsidRDefault="00612B83" w:rsidP="00612B83">
      <w:r w:rsidRPr="00612B83">
        <w:t xml:space="preserve">Posteriormente, el nodo </w:t>
      </w:r>
      <w:r w:rsidRPr="00612B83">
        <w:rPr>
          <w:b/>
          <w:bCs/>
        </w:rPr>
        <w:t>Switch</w:t>
      </w:r>
      <w:r w:rsidRPr="00612B83">
        <w:t xml:space="preserve"> evaluó las condiciones de cada solicitud y las derivó hacia los nodos correspondientes de edición de campos.</w:t>
      </w:r>
    </w:p>
    <w:p w14:paraId="4F93DC68" w14:textId="77777777" w:rsidR="00612B83" w:rsidRPr="00612B83" w:rsidRDefault="00612B83" w:rsidP="00612B83">
      <w:pPr>
        <w:rPr>
          <w:lang w:val="en-US"/>
        </w:rPr>
      </w:pPr>
      <w:r w:rsidRPr="00612B83">
        <w:rPr>
          <w:lang w:val="en-US"/>
        </w:rPr>
        <w:t xml:space="preserve">Sin embargo, al </w:t>
      </w:r>
      <w:proofErr w:type="spellStart"/>
      <w:r w:rsidRPr="00612B83">
        <w:rPr>
          <w:lang w:val="en-US"/>
        </w:rPr>
        <w:t>llegar</w:t>
      </w:r>
      <w:proofErr w:type="spellEnd"/>
      <w:r w:rsidRPr="00612B83">
        <w:rPr>
          <w:lang w:val="en-US"/>
        </w:rPr>
        <w:t xml:space="preserve"> al </w:t>
      </w:r>
      <w:proofErr w:type="spellStart"/>
      <w:r w:rsidRPr="00612B83">
        <w:rPr>
          <w:lang w:val="en-US"/>
        </w:rPr>
        <w:t>nodo</w:t>
      </w:r>
      <w:proofErr w:type="spellEnd"/>
      <w:r w:rsidRPr="00612B83">
        <w:rPr>
          <w:lang w:val="en-US"/>
        </w:rPr>
        <w:t xml:space="preserve"> </w:t>
      </w:r>
      <w:r w:rsidRPr="00612B83">
        <w:rPr>
          <w:b/>
          <w:bCs/>
          <w:lang w:val="en-US"/>
        </w:rPr>
        <w:t>Append row in sheet</w:t>
      </w:r>
      <w:r w:rsidRPr="00612B83">
        <w:rPr>
          <w:lang w:val="en-US"/>
        </w:rPr>
        <w:t xml:space="preserve">, se </w:t>
      </w:r>
      <w:proofErr w:type="spellStart"/>
      <w:r w:rsidRPr="00612B83">
        <w:rPr>
          <w:lang w:val="en-US"/>
        </w:rPr>
        <w:t>generó</w:t>
      </w:r>
      <w:proofErr w:type="spellEnd"/>
      <w:r w:rsidRPr="00612B83">
        <w:rPr>
          <w:lang w:val="en-US"/>
        </w:rPr>
        <w:t xml:space="preserve"> el error: </w:t>
      </w:r>
      <w:r w:rsidRPr="00612B83">
        <w:rPr>
          <w:i/>
          <w:iCs/>
          <w:lang w:val="en-US"/>
        </w:rPr>
        <w:t>“At least one value has to be added under ‘Values to Send’”</w:t>
      </w:r>
      <w:r w:rsidRPr="00612B83">
        <w:rPr>
          <w:lang w:val="en-US"/>
        </w:rPr>
        <w:t>.</w:t>
      </w:r>
    </w:p>
    <w:p w14:paraId="767B5A45" w14:textId="77777777" w:rsidR="00612B83" w:rsidRPr="00612B83" w:rsidRDefault="00612B83" w:rsidP="00612B83">
      <w:r w:rsidRPr="00612B83">
        <w:t>Este mensaje indica que el nodo de Google Sheets no tenía configurados los valores que debía insertar en la hoja. En otras palabras, el flujo estaba preparado para clasificar y editar los datos, pero aún no se habían definido las columnas o campos que debían enviarse a la hoja de cálculo.</w:t>
      </w:r>
    </w:p>
    <w:p w14:paraId="7C6B6246" w14:textId="183AF4CD" w:rsidR="00612B83" w:rsidRDefault="00612B83">
      <w:r w:rsidRPr="00612B83">
        <w:t>Este error es parte del proceso de configuración: muestra que la lógica de clasificación funciona, pero que falta completar la integración final con Google Sheets especificando qué información (</w:t>
      </w:r>
      <w:proofErr w:type="spellStart"/>
      <w:r w:rsidRPr="00612B83">
        <w:t>id_solicitud</w:t>
      </w:r>
      <w:proofErr w:type="spellEnd"/>
      <w:r w:rsidRPr="00612B83">
        <w:t xml:space="preserve">, monto, </w:t>
      </w:r>
      <w:proofErr w:type="spellStart"/>
      <w:r w:rsidRPr="00612B83">
        <w:t>estado_producto</w:t>
      </w:r>
      <w:proofErr w:type="spellEnd"/>
      <w:r w:rsidRPr="00612B83">
        <w:t>, etc.) debe registrarse en cada fila.</w:t>
      </w:r>
    </w:p>
    <w:p w14:paraId="13EF1586" w14:textId="22551BCF" w:rsidR="009063C3" w:rsidRDefault="009063C3">
      <w:r>
        <w:rPr>
          <w:noProof/>
        </w:rPr>
        <w:lastRenderedPageBreak/>
        <w:drawing>
          <wp:inline distT="0" distB="0" distL="0" distR="0" wp14:anchorId="36188FD8" wp14:editId="35D63C4B">
            <wp:extent cx="2735884" cy="2278665"/>
            <wp:effectExtent l="0" t="0" r="7620" b="7620"/>
            <wp:docPr id="1843012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121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620" cy="22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DA3B" w14:textId="1CBA288B" w:rsidR="009063C3" w:rsidRDefault="009063C3">
      <w:r w:rsidRPr="009063C3">
        <w:t xml:space="preserve">Se configuró el nodo </w:t>
      </w:r>
      <w:proofErr w:type="spellStart"/>
      <w:r w:rsidRPr="009063C3">
        <w:rPr>
          <w:b/>
          <w:bCs/>
        </w:rPr>
        <w:t>Append</w:t>
      </w:r>
      <w:proofErr w:type="spellEnd"/>
      <w:r w:rsidRPr="009063C3">
        <w:rPr>
          <w:b/>
          <w:bCs/>
        </w:rPr>
        <w:t xml:space="preserve"> </w:t>
      </w:r>
      <w:proofErr w:type="spellStart"/>
      <w:r w:rsidRPr="009063C3">
        <w:rPr>
          <w:b/>
          <w:bCs/>
        </w:rPr>
        <w:t>row</w:t>
      </w:r>
      <w:proofErr w:type="spellEnd"/>
      <w:r w:rsidRPr="009063C3">
        <w:rPr>
          <w:b/>
          <w:bCs/>
        </w:rPr>
        <w:t xml:space="preserve"> in </w:t>
      </w:r>
      <w:proofErr w:type="spellStart"/>
      <w:r w:rsidRPr="009063C3">
        <w:rPr>
          <w:b/>
          <w:bCs/>
        </w:rPr>
        <w:t>sheet</w:t>
      </w:r>
      <w:proofErr w:type="spellEnd"/>
      <w:r w:rsidRPr="009063C3">
        <w:t xml:space="preserve"> para registrar no solo los datos originales de cada solicitud (</w:t>
      </w:r>
      <w:proofErr w:type="spellStart"/>
      <w:r w:rsidRPr="009063C3">
        <w:t>id_solicitud</w:t>
      </w:r>
      <w:proofErr w:type="spellEnd"/>
      <w:r w:rsidRPr="009063C3">
        <w:t xml:space="preserve">, </w:t>
      </w:r>
      <w:proofErr w:type="spellStart"/>
      <w:r w:rsidRPr="009063C3">
        <w:t>sku</w:t>
      </w:r>
      <w:proofErr w:type="spellEnd"/>
      <w:r w:rsidRPr="009063C3">
        <w:t xml:space="preserve">, unidades, monto, </w:t>
      </w:r>
      <w:proofErr w:type="spellStart"/>
      <w:r w:rsidRPr="009063C3">
        <w:t>dias_desde_compra</w:t>
      </w:r>
      <w:proofErr w:type="spellEnd"/>
      <w:r w:rsidRPr="009063C3">
        <w:t xml:space="preserve">, </w:t>
      </w:r>
      <w:proofErr w:type="spellStart"/>
      <w:r w:rsidRPr="009063C3">
        <w:t>estado_producto</w:t>
      </w:r>
      <w:proofErr w:type="spellEnd"/>
      <w:r w:rsidRPr="009063C3">
        <w:t xml:space="preserve">, </w:t>
      </w:r>
      <w:proofErr w:type="spellStart"/>
      <w:r w:rsidRPr="009063C3">
        <w:t>email_cliente</w:t>
      </w:r>
      <w:proofErr w:type="spellEnd"/>
      <w:r w:rsidRPr="009063C3">
        <w:t xml:space="preserve">), sino también los campos adicionales ruta y motivo generados en los nodos </w:t>
      </w:r>
      <w:r w:rsidRPr="009063C3">
        <w:rPr>
          <w:b/>
          <w:bCs/>
        </w:rPr>
        <w:t>Edit Fields</w:t>
      </w:r>
      <w:r w:rsidRPr="009063C3">
        <w:t xml:space="preserve">. Con esta configuración, cada fila en la hoja de cálculo documenta tanto la información de la solicitud como la clasificación y la razón asignada, completando la evidencia del flujo de </w:t>
      </w:r>
      <w:proofErr w:type="spellStart"/>
      <w:r w:rsidRPr="009063C3">
        <w:t>triage</w:t>
      </w:r>
      <w:proofErr w:type="spellEnd"/>
      <w:r w:rsidRPr="009063C3">
        <w:t>.</w:t>
      </w:r>
    </w:p>
    <w:p w14:paraId="42089855" w14:textId="1F315A15" w:rsidR="009063C3" w:rsidRDefault="009063C3">
      <w:r>
        <w:rPr>
          <w:noProof/>
        </w:rPr>
        <w:drawing>
          <wp:inline distT="0" distB="0" distL="0" distR="0" wp14:anchorId="43599E5D" wp14:editId="7BA740FA">
            <wp:extent cx="3743933" cy="1689811"/>
            <wp:effectExtent l="0" t="0" r="9525" b="5715"/>
            <wp:docPr id="110323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01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7445" cy="16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01A9" w14:textId="1104F688" w:rsidR="009063C3" w:rsidRDefault="005F3441">
      <w:r>
        <w:rPr>
          <w:noProof/>
        </w:rPr>
        <w:drawing>
          <wp:inline distT="0" distB="0" distL="0" distR="0" wp14:anchorId="06728731" wp14:editId="641BF42E">
            <wp:extent cx="3650284" cy="1593024"/>
            <wp:effectExtent l="0" t="0" r="7620" b="7620"/>
            <wp:docPr id="96427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7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6798" cy="159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4A57" w14:textId="1FB04694" w:rsidR="009063C3" w:rsidRDefault="009063C3">
      <w:r>
        <w:rPr>
          <w:noProof/>
        </w:rPr>
        <w:lastRenderedPageBreak/>
        <w:drawing>
          <wp:inline distT="0" distB="0" distL="0" distR="0" wp14:anchorId="48906113" wp14:editId="4EC8F8B4">
            <wp:extent cx="3708806" cy="1493090"/>
            <wp:effectExtent l="0" t="0" r="6350" b="0"/>
            <wp:docPr id="1953289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90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8465" cy="14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5692" w14:textId="3C0720A4" w:rsidR="00DB1C04" w:rsidRDefault="009063C3">
      <w:r w:rsidRPr="009063C3">
        <w:t xml:space="preserve">Finalmente, se configuró el nodo </w:t>
      </w:r>
      <w:proofErr w:type="spellStart"/>
      <w:r w:rsidRPr="009063C3">
        <w:rPr>
          <w:b/>
          <w:bCs/>
        </w:rPr>
        <w:t>Append</w:t>
      </w:r>
      <w:proofErr w:type="spellEnd"/>
      <w:r w:rsidRPr="009063C3">
        <w:rPr>
          <w:b/>
          <w:bCs/>
        </w:rPr>
        <w:t xml:space="preserve"> </w:t>
      </w:r>
      <w:proofErr w:type="spellStart"/>
      <w:r w:rsidRPr="009063C3">
        <w:rPr>
          <w:b/>
          <w:bCs/>
        </w:rPr>
        <w:t>row</w:t>
      </w:r>
      <w:proofErr w:type="spellEnd"/>
      <w:r w:rsidRPr="009063C3">
        <w:rPr>
          <w:b/>
          <w:bCs/>
        </w:rPr>
        <w:t xml:space="preserve"> in </w:t>
      </w:r>
      <w:proofErr w:type="spellStart"/>
      <w:r w:rsidRPr="009063C3">
        <w:rPr>
          <w:b/>
          <w:bCs/>
        </w:rPr>
        <w:t>sheet</w:t>
      </w:r>
      <w:proofErr w:type="spellEnd"/>
      <w:r w:rsidRPr="009063C3">
        <w:t xml:space="preserve"> para registrar en Google Sheets los datos procesados en el flujo. Se mapearon los campos originales (</w:t>
      </w:r>
      <w:proofErr w:type="spellStart"/>
      <w:r w:rsidRPr="009063C3">
        <w:t>id_solicitud</w:t>
      </w:r>
      <w:proofErr w:type="spellEnd"/>
      <w:r w:rsidRPr="009063C3">
        <w:t xml:space="preserve">, </w:t>
      </w:r>
      <w:proofErr w:type="spellStart"/>
      <w:r w:rsidRPr="009063C3">
        <w:t>sku</w:t>
      </w:r>
      <w:proofErr w:type="spellEnd"/>
      <w:r w:rsidRPr="009063C3">
        <w:t xml:space="preserve">, unidades, monto, </w:t>
      </w:r>
      <w:proofErr w:type="spellStart"/>
      <w:r w:rsidRPr="009063C3">
        <w:t>dias_desde_compra</w:t>
      </w:r>
      <w:proofErr w:type="spellEnd"/>
      <w:r w:rsidRPr="009063C3">
        <w:t xml:space="preserve">, </w:t>
      </w:r>
      <w:proofErr w:type="spellStart"/>
      <w:r w:rsidRPr="009063C3">
        <w:t>estado_producto</w:t>
      </w:r>
      <w:proofErr w:type="spellEnd"/>
      <w:r w:rsidRPr="009063C3">
        <w:t xml:space="preserve">, </w:t>
      </w:r>
      <w:proofErr w:type="spellStart"/>
      <w:r w:rsidRPr="009063C3">
        <w:t>email_cliente</w:t>
      </w:r>
      <w:proofErr w:type="spellEnd"/>
      <w:r w:rsidRPr="009063C3">
        <w:t>) junto con los campos generados en la clasificación (ruta, motivo).</w:t>
      </w:r>
    </w:p>
    <w:p w14:paraId="29415E67" w14:textId="63198230" w:rsidR="009063C3" w:rsidRDefault="009063C3">
      <w:r w:rsidRPr="009063C3">
        <w:t xml:space="preserve">Con esta configuración, cada solicitud procesada se registró como una nueva fila en la hoja de cálculo, permitiendo visualizar tanto la información inicial como la decisión tomada en el </w:t>
      </w:r>
      <w:proofErr w:type="spellStart"/>
      <w:r w:rsidRPr="009063C3">
        <w:t>triage</w:t>
      </w:r>
      <w:proofErr w:type="spellEnd"/>
      <w:r w:rsidRPr="009063C3">
        <w:t>.</w:t>
      </w:r>
    </w:p>
    <w:p w14:paraId="6AA52E8F" w14:textId="6037DDC9" w:rsidR="009063C3" w:rsidRDefault="009063C3">
      <w:r w:rsidRPr="009063C3">
        <w:t xml:space="preserve">Se ejecutó el flujo completo y se verificó que los datos fueron insertados correctamente en la hoja. La pestaña </w:t>
      </w:r>
      <w:proofErr w:type="spellStart"/>
      <w:r w:rsidRPr="009063C3">
        <w:rPr>
          <w:b/>
          <w:bCs/>
        </w:rPr>
        <w:t>Executions</w:t>
      </w:r>
      <w:proofErr w:type="spellEnd"/>
      <w:r w:rsidRPr="009063C3">
        <w:t xml:space="preserve"> muestra la ejecución exitosa y la hoja de cálculo contiene las filas correspondientes a cada caso.</w:t>
      </w:r>
    </w:p>
    <w:p w14:paraId="22CBC327" w14:textId="2EF25FA5" w:rsidR="009063C3" w:rsidRDefault="009063C3">
      <w:r w:rsidRPr="009063C3">
        <w:t xml:space="preserve">El laboratorio permitió construir un flujo automatizado de </w:t>
      </w:r>
      <w:proofErr w:type="spellStart"/>
      <w:r w:rsidRPr="009063C3">
        <w:t>triage</w:t>
      </w:r>
      <w:proofErr w:type="spellEnd"/>
      <w:r w:rsidRPr="009063C3">
        <w:t xml:space="preserve"> de devoluciones, desde la recepción de datos vía </w:t>
      </w:r>
      <w:proofErr w:type="spellStart"/>
      <w:r w:rsidRPr="009063C3">
        <w:t>Webhook</w:t>
      </w:r>
      <w:proofErr w:type="spellEnd"/>
      <w:r w:rsidRPr="009063C3">
        <w:t xml:space="preserve">, su división en </w:t>
      </w:r>
      <w:proofErr w:type="spellStart"/>
      <w:r w:rsidRPr="009063C3">
        <w:t>items</w:t>
      </w:r>
      <w:proofErr w:type="spellEnd"/>
      <w:r w:rsidRPr="009063C3">
        <w:t>, la clasificación mediante reglas en el nodo Switch, la edición de campos para documentar la decisión, y finalmente el registro en Google Sheets como evidencia. Este proceso demuestra cómo n8n puede integrarse con servicios externos para automatizar la toma de decisiones y generar trazabilidad en un sistema de información.</w:t>
      </w:r>
    </w:p>
    <w:p w14:paraId="4413BCD6" w14:textId="77777777" w:rsidR="009063C3" w:rsidRDefault="009063C3"/>
    <w:p w14:paraId="6C091EAC" w14:textId="77777777" w:rsidR="009063C3" w:rsidRDefault="009063C3"/>
    <w:p w14:paraId="28CD5AD3" w14:textId="77777777" w:rsidR="009063C3" w:rsidRDefault="009063C3"/>
    <w:sectPr w:rsidR="00906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A454" w14:textId="77777777" w:rsidR="003B3AB0" w:rsidRDefault="003B3AB0" w:rsidP="006F7146">
      <w:pPr>
        <w:spacing w:after="0" w:line="240" w:lineRule="auto"/>
      </w:pPr>
      <w:r>
        <w:separator/>
      </w:r>
    </w:p>
  </w:endnote>
  <w:endnote w:type="continuationSeparator" w:id="0">
    <w:p w14:paraId="4E382B1D" w14:textId="77777777" w:rsidR="003B3AB0" w:rsidRDefault="003B3AB0" w:rsidP="006F7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A0378" w14:textId="77777777" w:rsidR="003B3AB0" w:rsidRDefault="003B3AB0" w:rsidP="006F7146">
      <w:pPr>
        <w:spacing w:after="0" w:line="240" w:lineRule="auto"/>
      </w:pPr>
      <w:r>
        <w:separator/>
      </w:r>
    </w:p>
  </w:footnote>
  <w:footnote w:type="continuationSeparator" w:id="0">
    <w:p w14:paraId="215B372F" w14:textId="77777777" w:rsidR="003B3AB0" w:rsidRDefault="003B3AB0" w:rsidP="006F71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E1"/>
    <w:rsid w:val="001225B9"/>
    <w:rsid w:val="002A2C6E"/>
    <w:rsid w:val="002B227F"/>
    <w:rsid w:val="003078E2"/>
    <w:rsid w:val="0032024E"/>
    <w:rsid w:val="00333224"/>
    <w:rsid w:val="00377545"/>
    <w:rsid w:val="003B3AB0"/>
    <w:rsid w:val="003C6603"/>
    <w:rsid w:val="003E3218"/>
    <w:rsid w:val="00477473"/>
    <w:rsid w:val="0048022D"/>
    <w:rsid w:val="005039BE"/>
    <w:rsid w:val="00546AB4"/>
    <w:rsid w:val="00583668"/>
    <w:rsid w:val="005F3441"/>
    <w:rsid w:val="00612B83"/>
    <w:rsid w:val="006F7146"/>
    <w:rsid w:val="00862AA1"/>
    <w:rsid w:val="008F7120"/>
    <w:rsid w:val="009063C3"/>
    <w:rsid w:val="0095335C"/>
    <w:rsid w:val="00A0350E"/>
    <w:rsid w:val="00A17C9F"/>
    <w:rsid w:val="00AA6D80"/>
    <w:rsid w:val="00AC3BCC"/>
    <w:rsid w:val="00C6703C"/>
    <w:rsid w:val="00D7689A"/>
    <w:rsid w:val="00DA7EFB"/>
    <w:rsid w:val="00DB1C04"/>
    <w:rsid w:val="00E47795"/>
    <w:rsid w:val="00F246E1"/>
    <w:rsid w:val="00F31CEC"/>
    <w:rsid w:val="00F409DA"/>
    <w:rsid w:val="00F57DCB"/>
    <w:rsid w:val="00F9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5A9D8E"/>
  <w15:chartTrackingRefBased/>
  <w15:docId w15:val="{BF3DA41F-E30D-478E-B49A-82A9AEA7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6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6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6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6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6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6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6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6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6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6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6E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7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7146"/>
  </w:style>
  <w:style w:type="paragraph" w:styleId="Piedepgina">
    <w:name w:val="footer"/>
    <w:basedOn w:val="Normal"/>
    <w:link w:val="PiedepginaCar"/>
    <w:uiPriority w:val="99"/>
    <w:unhideWhenUsed/>
    <w:rsid w:val="006F7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85CC9-935B-4F2F-8F65-914843F17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8</Pages>
  <Words>1093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Ignacia Rosales Monsalvez (Alumno)</dc:creator>
  <cp:keywords/>
  <dc:description/>
  <cp:lastModifiedBy>Ignacia Rosales</cp:lastModifiedBy>
  <cp:revision>21</cp:revision>
  <dcterms:created xsi:type="dcterms:W3CDTF">2026-09-21T18:32:00Z</dcterms:created>
  <dcterms:modified xsi:type="dcterms:W3CDTF">2026-09-22T21:05:00Z</dcterms:modified>
</cp:coreProperties>
</file>