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92B" w:rsidRDefault="006B492B" w:rsidP="006B49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bookmarkStart w:id="0" w:name="_GoBack"/>
      <w:r>
        <w:rPr>
          <w:rFonts w:ascii="Times New Roman" w:hAnsi="Times New Roman" w:cs="Times New Roman"/>
          <w:sz w:val="23"/>
          <w:szCs w:val="23"/>
        </w:rPr>
        <w:t xml:space="preserve">Tengo el agrado de dirigirme a Ud. en mi carácter de </w:t>
      </w:r>
      <w:proofErr w:type="gramStart"/>
      <w:r>
        <w:rPr>
          <w:rFonts w:ascii="Times New Roman" w:hAnsi="Times New Roman" w:cs="Times New Roman"/>
          <w:sz w:val="23"/>
          <w:szCs w:val="23"/>
        </w:rPr>
        <w:t>Presidente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de este Consejo, en el marco del Expediente Electrónico Nº EX-2023- 34362020- -GCABA-CDNNYA, por medio del cual tramitó la inclusión al Programa de Subsidios para Organizaciones de la Sociedad Civil de la Cooperativa de Trabajo “Unión y Esperanza” Limitada CUIT 30-71818437-8, aprobada mediante Resolución Nº 1521-GCABA-CDNNYA/23 y su </w:t>
      </w:r>
      <w:proofErr w:type="spellStart"/>
      <w:r>
        <w:rPr>
          <w:rFonts w:ascii="Times New Roman" w:hAnsi="Times New Roman" w:cs="Times New Roman"/>
          <w:sz w:val="23"/>
          <w:szCs w:val="23"/>
        </w:rPr>
        <w:t>rectificatoria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la 1550-GCABA-CDNNYA/23.</w:t>
      </w:r>
    </w:p>
    <w:p w:rsidR="006B492B" w:rsidRDefault="006B492B" w:rsidP="006B49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54101" w:rsidRPr="006B492B" w:rsidRDefault="006B492B" w:rsidP="006B49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En este sentido, desde esta Presidencia se propicia se proceda al pago correspondiente al mes de </w:t>
      </w:r>
      <w:r w:rsidR="00EF529E">
        <w:rPr>
          <w:rFonts w:ascii="Times New Roman" w:hAnsi="Times New Roman" w:cs="Times New Roman"/>
          <w:sz w:val="23"/>
          <w:szCs w:val="23"/>
        </w:rPr>
        <w:t>febrero 2025</w:t>
      </w:r>
      <w:r>
        <w:rPr>
          <w:rFonts w:ascii="Times New Roman" w:hAnsi="Times New Roman" w:cs="Times New Roman"/>
          <w:sz w:val="23"/>
          <w:szCs w:val="23"/>
        </w:rPr>
        <w:t xml:space="preserve">, por el monto de PESOS </w:t>
      </w:r>
      <w:r w:rsidR="00A3429D">
        <w:rPr>
          <w:rFonts w:ascii="Times New Roman" w:hAnsi="Times New Roman" w:cs="Times New Roman"/>
          <w:sz w:val="23"/>
          <w:szCs w:val="23"/>
        </w:rPr>
        <w:t>CUARENTA Y DOS MILLONES SETECIENTOS TREINTA Y UN MIL DOSCIENTOS TREINTA Y TRES</w:t>
      </w:r>
      <w:r w:rsidR="00EF529E">
        <w:rPr>
          <w:rFonts w:ascii="Times New Roman" w:hAnsi="Times New Roman" w:cs="Times New Roman"/>
          <w:sz w:val="23"/>
          <w:szCs w:val="23"/>
        </w:rPr>
        <w:t xml:space="preserve"> CON 70/100</w:t>
      </w:r>
      <w:r>
        <w:rPr>
          <w:rFonts w:ascii="Times New Roman" w:hAnsi="Times New Roman" w:cs="Times New Roman"/>
          <w:sz w:val="23"/>
          <w:szCs w:val="23"/>
        </w:rPr>
        <w:t xml:space="preserve"> ($</w:t>
      </w:r>
      <w:r w:rsidR="00A3429D">
        <w:rPr>
          <w:rFonts w:ascii="Times New Roman" w:hAnsi="Times New Roman" w:cs="Times New Roman"/>
          <w:sz w:val="23"/>
          <w:szCs w:val="23"/>
        </w:rPr>
        <w:t>42.731.233.70</w:t>
      </w:r>
      <w:r>
        <w:rPr>
          <w:rFonts w:ascii="Times New Roman" w:hAnsi="Times New Roman" w:cs="Times New Roman"/>
          <w:sz w:val="23"/>
          <w:szCs w:val="23"/>
        </w:rPr>
        <w:t>).</w:t>
      </w:r>
      <w:bookmarkEnd w:id="0"/>
    </w:p>
    <w:sectPr w:rsidR="00B54101" w:rsidRPr="006B4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2B"/>
    <w:rsid w:val="006B492B"/>
    <w:rsid w:val="00A3429D"/>
    <w:rsid w:val="00B563E5"/>
    <w:rsid w:val="00E61458"/>
    <w:rsid w:val="00E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9D45"/>
  <w15:chartTrackingRefBased/>
  <w15:docId w15:val="{DF6803E9-A33A-498C-92B7-0A2353E1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Cruz Casal</dc:creator>
  <cp:keywords/>
  <dc:description/>
  <cp:lastModifiedBy>Ian Cruz Casal</cp:lastModifiedBy>
  <cp:revision>3</cp:revision>
  <dcterms:created xsi:type="dcterms:W3CDTF">2024-08-21T18:49:00Z</dcterms:created>
  <dcterms:modified xsi:type="dcterms:W3CDTF">2025-02-17T18:23:00Z</dcterms:modified>
</cp:coreProperties>
</file>