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800" w:lineRule="auto"/>
        <w:jc w:val="center"/>
        <w:rPr/>
      </w:pPr>
      <w:r w:rsidDel="00000000" w:rsidR="00000000" w:rsidRPr="00000000">
        <w:rPr>
          <w:rFonts w:ascii="Calibri" w:cs="Calibri" w:eastAsia="Calibri" w:hAnsi="Calibri"/>
          <w:b w:val="1"/>
          <w:bCs w:val="1"/>
          <w:color w:val="1f3864"/>
          <w:sz w:val="28"/>
          <w:szCs w:val="28"/>
          <w:rtl w:val="0"/>
        </w:rPr>
        <w:t xml:space="preserve">Evaluación Fase 2</w:t>
      </w:r>
      <w:r w:rsidDel="00000000" w:rsidR="00000000" w:rsidRPr="00000000">
        <w:rPr>
          <w:rtl w:val="0"/>
        </w:rPr>
      </w:r>
    </w:p>
    <w:p w:rsidR="00000000" w:rsidDel="00000000" w:rsidP="00000000" w:rsidRDefault="00000000" w:rsidRPr="00000000" w14:paraId="00000002">
      <w:pPr>
        <w:spacing w:after="400" w:lineRule="auto"/>
        <w:jc w:val="center"/>
        <w:rPr/>
      </w:pPr>
      <w:r w:rsidDel="00000000" w:rsidR="00000000" w:rsidRPr="00000000">
        <w:rPr>
          <w:rFonts w:ascii="Calibri" w:cs="Calibri" w:eastAsia="Calibri" w:hAnsi="Calibri"/>
          <w:b w:val="1"/>
          <w:bCs w:val="1"/>
          <w:color w:val="1f3864"/>
          <w:sz w:val="36"/>
          <w:szCs w:val="36"/>
          <w:rtl w:val="0"/>
        </w:rPr>
        <w:t xml:space="preserve">Autoevaluación del Informe de Avance del Proyecto APT</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rFonts w:ascii="Calibri" w:cs="Calibri" w:eastAsia="Calibri" w:hAnsi="Calibri"/>
          <w:b w:val="1"/>
          <w:bCs w:val="1"/>
          <w:sz w:val="32"/>
          <w:szCs w:val="32"/>
          <w:rtl w:val="0"/>
        </w:rPr>
        <w:t xml:space="preserve">AgeCare Administración</w:t>
      </w:r>
      <w:r w:rsidDel="00000000" w:rsidR="00000000" w:rsidRPr="00000000">
        <w:rPr>
          <w:rtl w:val="0"/>
        </w:rPr>
      </w:r>
    </w:p>
    <w:p w:rsidR="00000000" w:rsidDel="00000000" w:rsidP="00000000" w:rsidRDefault="00000000" w:rsidRPr="00000000" w14:paraId="00000004">
      <w:pPr>
        <w:spacing w:after="1400" w:lineRule="auto"/>
        <w:jc w:val="center"/>
        <w:rPr/>
      </w:pPr>
      <w:r w:rsidDel="00000000" w:rsidR="00000000" w:rsidRPr="00000000">
        <w:rPr>
          <w:rFonts w:ascii="Calibri" w:cs="Calibri" w:eastAsia="Calibri" w:hAnsi="Calibri"/>
          <w:b w:val="0"/>
          <w:bCs w:val="0"/>
          <w:i w:val="1"/>
          <w:iCs w:val="1"/>
          <w:color w:val="595959"/>
          <w:sz w:val="24"/>
          <w:szCs w:val="24"/>
          <w:rtl w:val="0"/>
        </w:rPr>
        <w:t xml:space="preserve">Consola web de administración de la plataforma AgeCare</w:t>
      </w: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rFonts w:ascii="Calibri" w:cs="Calibri" w:eastAsia="Calibri" w:hAnsi="Calibri"/>
          <w:b w:val="1"/>
          <w:bCs w:val="1"/>
          <w:sz w:val="22"/>
          <w:szCs w:val="22"/>
          <w:rtl w:val="0"/>
        </w:rPr>
        <w:t xml:space="preserve">Asignatura: </w:t>
      </w:r>
      <w:r w:rsidDel="00000000" w:rsidR="00000000" w:rsidRPr="00000000">
        <w:rPr>
          <w:rFonts w:ascii="Calibri" w:cs="Calibri" w:eastAsia="Calibri" w:hAnsi="Calibri"/>
          <w:b w:val="0"/>
          <w:bCs w:val="0"/>
          <w:sz w:val="22"/>
          <w:szCs w:val="22"/>
          <w:rtl w:val="0"/>
        </w:rPr>
        <w:t xml:space="preserve">PTY4614 · Capstone (APT122)</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rtl w:val="0"/>
        </w:rPr>
        <w:t xml:space="preserve">Estudiante: Paolo Salamanca</w:t>
      </w:r>
    </w:p>
    <w:p w:rsidR="00000000" w:rsidDel="00000000" w:rsidP="00000000" w:rsidRDefault="00000000" w:rsidRPr="00000000" w14:paraId="00000007">
      <w:pPr>
        <w:spacing w:after="60" w:lineRule="auto"/>
        <w:jc w:val="center"/>
        <w:rPr/>
      </w:pPr>
      <w:r w:rsidDel="00000000" w:rsidR="00000000" w:rsidRPr="00000000">
        <w:rPr>
          <w:rFonts w:ascii="Calibri" w:cs="Calibri" w:eastAsia="Calibri" w:hAnsi="Calibri"/>
          <w:b w:val="1"/>
          <w:bCs w:val="1"/>
          <w:sz w:val="22"/>
          <w:szCs w:val="22"/>
          <w:rtl w:val="0"/>
        </w:rPr>
        <w:t xml:space="preserve">Equipo: </w:t>
      </w:r>
      <w:r w:rsidDel="00000000" w:rsidR="00000000" w:rsidRPr="00000000">
        <w:rPr>
          <w:rFonts w:ascii="Calibri" w:cs="Calibri" w:eastAsia="Calibri" w:hAnsi="Calibri"/>
          <w:b w:val="0"/>
          <w:bCs w:val="0"/>
          <w:sz w:val="22"/>
          <w:szCs w:val="22"/>
          <w:rtl w:val="0"/>
        </w:rPr>
        <w:t xml:space="preserve">Alvaro Faúndez · Paolo Salamanca · Ignacio Bustos</w:t>
      </w: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rFonts w:ascii="Calibri" w:cs="Calibri" w:eastAsia="Calibri" w:hAnsi="Calibri"/>
          <w:b w:val="1"/>
          <w:bCs w:val="1"/>
          <w:sz w:val="22"/>
          <w:szCs w:val="22"/>
          <w:rtl w:val="0"/>
        </w:rPr>
        <w:t xml:space="preserve">Docentes: </w:t>
      </w:r>
      <w:r w:rsidDel="00000000" w:rsidR="00000000" w:rsidRPr="00000000">
        <w:rPr>
          <w:rFonts w:ascii="Calibri" w:cs="Calibri" w:eastAsia="Calibri" w:hAnsi="Calibri"/>
          <w:b w:val="0"/>
          <w:bCs w:val="0"/>
          <w:sz w:val="22"/>
          <w:szCs w:val="22"/>
          <w:rtl w:val="0"/>
        </w:rPr>
        <w:t xml:space="preserve">Juan Pablo Mellado · Mabel Alejandra Herrera</w:t>
      </w:r>
      <w:r w:rsidDel="00000000" w:rsidR="00000000" w:rsidRPr="00000000">
        <w:rPr>
          <w:rtl w:val="0"/>
        </w:rPr>
      </w:r>
    </w:p>
    <w:p w:rsidR="00000000" w:rsidDel="00000000" w:rsidP="00000000" w:rsidRDefault="00000000" w:rsidRPr="00000000" w14:paraId="00000009">
      <w:pPr>
        <w:spacing w:after="60" w:lineRule="auto"/>
        <w:jc w:val="center"/>
        <w:rPr/>
      </w:pPr>
      <w:r w:rsidDel="00000000" w:rsidR="00000000" w:rsidRPr="00000000">
        <w:rPr>
          <w:rFonts w:ascii="Calibri" w:cs="Calibri" w:eastAsia="Calibri" w:hAnsi="Calibri"/>
          <w:b w:val="1"/>
          <w:bCs w:val="1"/>
          <w:sz w:val="22"/>
          <w:szCs w:val="22"/>
          <w:rtl w:val="0"/>
        </w:rPr>
        <w:t xml:space="preserve">Tipo de evaluación: </w:t>
      </w:r>
      <w:r w:rsidDel="00000000" w:rsidR="00000000" w:rsidRPr="00000000">
        <w:rPr>
          <w:rFonts w:ascii="Calibri" w:cs="Calibri" w:eastAsia="Calibri" w:hAnsi="Calibri"/>
          <w:b w:val="0"/>
          <w:bCs w:val="0"/>
          <w:sz w:val="22"/>
          <w:szCs w:val="22"/>
          <w:rtl w:val="0"/>
        </w:rPr>
        <w:t xml:space="preserve">Autoevaluación individual, formativa (0% de ponderación)</w:t>
      </w:r>
      <w:r w:rsidDel="00000000" w:rsidR="00000000" w:rsidRPr="00000000">
        <w:rPr>
          <w:rtl w:val="0"/>
        </w:rPr>
      </w:r>
    </w:p>
    <w:p w:rsidR="00000000" w:rsidDel="00000000" w:rsidP="00000000" w:rsidRDefault="00000000" w:rsidRPr="00000000" w14:paraId="0000000A">
      <w:pPr>
        <w:spacing w:after="60" w:lineRule="auto"/>
        <w:jc w:val="center"/>
        <w:rPr/>
      </w:pPr>
      <w:r w:rsidDel="00000000" w:rsidR="00000000" w:rsidRPr="00000000">
        <w:rPr>
          <w:rFonts w:ascii="Calibri" w:cs="Calibri" w:eastAsia="Calibri" w:hAnsi="Calibri"/>
          <w:b w:val="1"/>
          <w:bCs w:val="1"/>
          <w:sz w:val="22"/>
          <w:szCs w:val="22"/>
          <w:rtl w:val="0"/>
        </w:rPr>
        <w:t xml:space="preserve">Fecha: </w:t>
      </w:r>
      <w:r w:rsidDel="00000000" w:rsidR="00000000" w:rsidRPr="00000000">
        <w:rPr>
          <w:rFonts w:ascii="Calibri" w:cs="Calibri" w:eastAsia="Calibri" w:hAnsi="Calibri"/>
          <w:b w:val="0"/>
          <w:bCs w:val="0"/>
          <w:sz w:val="22"/>
          <w:szCs w:val="22"/>
          <w:rtl w:val="0"/>
        </w:rPr>
        <w:t xml:space="preserve">Semana 9 · 8 de octubre de 2026</w:t>
      </w:r>
      <w:r w:rsidDel="00000000" w:rsidR="00000000" w:rsidRPr="00000000">
        <w:rPr>
          <w:rtl w:val="0"/>
        </w:rPr>
      </w:r>
    </w:p>
    <w:p w:rsidR="00000000" w:rsidDel="00000000" w:rsidP="00000000" w:rsidRDefault="00000000" w:rsidRPr="00000000" w14:paraId="0000000B">
      <w:pPr>
        <w:spacing w:after="60" w:lineRule="auto"/>
        <w:jc w:val="center"/>
        <w:rPr/>
      </w:pPr>
      <w:r w:rsidDel="00000000" w:rsidR="00000000" w:rsidRPr="00000000">
        <w:rPr>
          <w:rFonts w:ascii="Calibri" w:cs="Calibri" w:eastAsia="Calibri" w:hAnsi="Calibri"/>
          <w:b w:val="1"/>
          <w:bCs w:val="1"/>
          <w:sz w:val="22"/>
          <w:szCs w:val="22"/>
          <w:rtl w:val="0"/>
        </w:rPr>
        <w:t xml:space="preserve">Cierre del proyecto: </w:t>
      </w:r>
      <w:r w:rsidDel="00000000" w:rsidR="00000000" w:rsidRPr="00000000">
        <w:rPr>
          <w:rFonts w:ascii="Calibri" w:cs="Calibri" w:eastAsia="Calibri" w:hAnsi="Calibri"/>
          <w:b w:val="0"/>
          <w:bCs w:val="0"/>
          <w:sz w:val="22"/>
          <w:szCs w:val="22"/>
          <w:rtl w:val="0"/>
        </w:rPr>
        <w:t xml:space="preserve">Semana del 15 de noviembre de 2026</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after="200" w:lineRule="auto"/>
        <w:rPr/>
      </w:pPr>
      <w:r w:rsidDel="00000000" w:rsidR="00000000" w:rsidRPr="00000000">
        <w:rPr>
          <w:rFonts w:ascii="Calibri" w:cs="Calibri" w:eastAsia="Calibri" w:hAnsi="Calibri"/>
          <w:b w:val="1"/>
          <w:bCs w:val="1"/>
          <w:color w:val="1f3864"/>
          <w:sz w:val="32"/>
          <w:szCs w:val="32"/>
          <w:rtl w:val="0"/>
        </w:rPr>
        <w:t xml:space="preserve">Índice</w:t>
      </w:r>
      <w:r w:rsidDel="00000000" w:rsidR="00000000" w:rsidRPr="00000000">
        <w:rPr>
          <w:rtl w:val="0"/>
        </w:rPr>
      </w:r>
    </w:p>
    <w:sdt>
      <w:sdtPr>
        <w:id w:val="1837360081"/>
        <w:docPartObj>
          <w:docPartGallery w:val="Table of Contents"/>
          <w:docPartUnique w:val="1"/>
        </w:docPartObj>
      </w:sdtPr>
      <w:sdtContent>
        <w:p w:rsidR="00000000" w:rsidDel="00000000" w:rsidP="00000000" w:rsidRDefault="00000000" w:rsidRPr="00000000" w14:paraId="0000000E">
          <w:pPr>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0F">
          <w:pPr>
            <w:tabs>
              <w:tab w:val="right" w:leader="none" w:pos="9350"/>
            </w:tabs>
            <w:spacing w:after="80" w:line="300" w:lineRule="auto"/>
            <w:ind w:left="0" w:firstLine="0"/>
            <w:rPr/>
          </w:pPr>
          <w:r w:rsidDel="00000000" w:rsidR="00000000" w:rsidRPr="00000000">
            <w:rPr>
              <w:rFonts w:ascii="Calibri" w:cs="Calibri" w:eastAsia="Calibri" w:hAnsi="Calibri"/>
              <w:b w:val="1"/>
              <w:bCs w:val="1"/>
              <w:sz w:val="22"/>
              <w:szCs w:val="22"/>
              <w:rtl w:val="0"/>
            </w:rPr>
            <w:t xml:space="preserve">1. Abstract</w:t>
            <w:tab/>
            <w:t xml:space="preserve">3</w:t>
          </w:r>
          <w:r w:rsidDel="00000000" w:rsidR="00000000" w:rsidRPr="00000000">
            <w:rPr>
              <w:rtl w:val="0"/>
            </w:rPr>
          </w:r>
        </w:p>
        <w:p w:rsidR="00000000" w:rsidDel="00000000" w:rsidP="00000000" w:rsidRDefault="00000000" w:rsidRPr="00000000" w14:paraId="00000010">
          <w:pPr>
            <w:tabs>
              <w:tab w:val="right" w:leader="none" w:pos="9350"/>
            </w:tabs>
            <w:spacing w:after="80" w:line="300" w:lineRule="auto"/>
            <w:ind w:left="360" w:firstLine="0"/>
            <w:rPr/>
          </w:pPr>
          <w:r w:rsidDel="00000000" w:rsidR="00000000" w:rsidRPr="00000000">
            <w:rPr>
              <w:rFonts w:ascii="Calibri" w:cs="Calibri" w:eastAsia="Calibri" w:hAnsi="Calibri"/>
              <w:sz w:val="22"/>
              <w:szCs w:val="22"/>
              <w:rtl w:val="0"/>
            </w:rPr>
            <w:t xml:space="preserve">1.1 Abstract (español)</w:t>
            <w:tab/>
            <w:t xml:space="preserve">3</w:t>
          </w:r>
          <w:r w:rsidDel="00000000" w:rsidR="00000000" w:rsidRPr="00000000">
            <w:rPr>
              <w:rtl w:val="0"/>
            </w:rPr>
          </w:r>
        </w:p>
        <w:p w:rsidR="00000000" w:rsidDel="00000000" w:rsidP="00000000" w:rsidRDefault="00000000" w:rsidRPr="00000000" w14:paraId="00000011">
          <w:pPr>
            <w:tabs>
              <w:tab w:val="right" w:leader="none" w:pos="9350"/>
            </w:tabs>
            <w:spacing w:after="80" w:line="300" w:lineRule="auto"/>
            <w:ind w:left="360" w:firstLine="0"/>
            <w:rPr/>
          </w:pPr>
          <w:r w:rsidDel="00000000" w:rsidR="00000000" w:rsidRPr="00000000">
            <w:rPr>
              <w:rFonts w:ascii="Calibri" w:cs="Calibri" w:eastAsia="Calibri" w:hAnsi="Calibri"/>
              <w:sz w:val="22"/>
              <w:szCs w:val="22"/>
              <w:rtl w:val="0"/>
            </w:rPr>
            <w:t xml:space="preserve">1.2 Abstract (English)</w:t>
            <w:tab/>
            <w:t xml:space="preserve">3</w:t>
          </w:r>
          <w:r w:rsidDel="00000000" w:rsidR="00000000" w:rsidRPr="00000000">
            <w:rPr>
              <w:rtl w:val="0"/>
            </w:rPr>
          </w:r>
        </w:p>
        <w:p w:rsidR="00000000" w:rsidDel="00000000" w:rsidP="00000000" w:rsidRDefault="00000000" w:rsidRPr="00000000" w14:paraId="00000012">
          <w:pPr>
            <w:tabs>
              <w:tab w:val="right" w:leader="none" w:pos="9350"/>
            </w:tabs>
            <w:spacing w:after="80" w:line="300" w:lineRule="auto"/>
            <w:ind w:left="0" w:firstLine="0"/>
            <w:rPr/>
          </w:pPr>
          <w:r w:rsidDel="00000000" w:rsidR="00000000" w:rsidRPr="00000000">
            <w:rPr>
              <w:rFonts w:ascii="Calibri" w:cs="Calibri" w:eastAsia="Calibri" w:hAnsi="Calibri"/>
              <w:b w:val="1"/>
              <w:bCs w:val="1"/>
              <w:sz w:val="22"/>
              <w:szCs w:val="22"/>
              <w:rtl w:val="0"/>
            </w:rPr>
            <w:t xml:space="preserve">2. Desarrollo de la autoevaluación</w:t>
            <w:tab/>
            <w:t xml:space="preserve">3</w:t>
          </w:r>
          <w:r w:rsidDel="00000000" w:rsidR="00000000" w:rsidRPr="00000000">
            <w:rPr>
              <w:rtl w:val="0"/>
            </w:rPr>
          </w:r>
        </w:p>
        <w:p w:rsidR="00000000" w:rsidDel="00000000" w:rsidP="00000000" w:rsidRDefault="00000000" w:rsidRPr="00000000" w14:paraId="00000013">
          <w:pPr>
            <w:tabs>
              <w:tab w:val="right" w:leader="none" w:pos="9350"/>
            </w:tabs>
            <w:spacing w:after="80" w:line="300" w:lineRule="auto"/>
            <w:ind w:left="360" w:firstLine="0"/>
            <w:rPr/>
          </w:pPr>
          <w:r w:rsidDel="00000000" w:rsidR="00000000" w:rsidRPr="00000000">
            <w:rPr>
              <w:rFonts w:ascii="Calibri" w:cs="Calibri" w:eastAsia="Calibri" w:hAnsi="Calibri"/>
              <w:sz w:val="22"/>
              <w:szCs w:val="22"/>
              <w:rtl w:val="0"/>
            </w:rPr>
            <w:t xml:space="preserve">2.1 Propósito y alcance</w:t>
            <w:tab/>
            <w:t xml:space="preserve">3</w:t>
          </w:r>
          <w:r w:rsidDel="00000000" w:rsidR="00000000" w:rsidRPr="00000000">
            <w:rPr>
              <w:rtl w:val="0"/>
            </w:rPr>
          </w:r>
        </w:p>
        <w:p w:rsidR="00000000" w:rsidDel="00000000" w:rsidP="00000000" w:rsidRDefault="00000000" w:rsidRPr="00000000" w14:paraId="00000014">
          <w:pPr>
            <w:tabs>
              <w:tab w:val="right" w:leader="none" w:pos="9350"/>
            </w:tabs>
            <w:spacing w:after="80" w:line="300" w:lineRule="auto"/>
            <w:ind w:left="360" w:firstLine="0"/>
            <w:rPr/>
          </w:pPr>
          <w:r w:rsidDel="00000000" w:rsidR="00000000" w:rsidRPr="00000000">
            <w:rPr>
              <w:rFonts w:ascii="Calibri" w:cs="Calibri" w:eastAsia="Calibri" w:hAnsi="Calibri"/>
              <w:sz w:val="22"/>
              <w:szCs w:val="22"/>
              <w:rtl w:val="0"/>
            </w:rPr>
            <w:t xml:space="preserve">2.2 Ajustes a la propuesta</w:t>
            <w:tab/>
            <w:t xml:space="preserve">4</w:t>
          </w:r>
          <w:r w:rsidDel="00000000" w:rsidR="00000000" w:rsidRPr="00000000">
            <w:rPr>
              <w:rtl w:val="0"/>
            </w:rPr>
          </w:r>
        </w:p>
        <w:p w:rsidR="00000000" w:rsidDel="00000000" w:rsidP="00000000" w:rsidRDefault="00000000" w:rsidRPr="00000000" w14:paraId="00000015">
          <w:pPr>
            <w:tabs>
              <w:tab w:val="right" w:leader="none" w:pos="9350"/>
            </w:tabs>
            <w:spacing w:after="80" w:line="300" w:lineRule="auto"/>
            <w:ind w:left="360" w:firstLine="0"/>
            <w:rPr/>
          </w:pPr>
          <w:r w:rsidDel="00000000" w:rsidR="00000000" w:rsidRPr="00000000">
            <w:rPr>
              <w:rFonts w:ascii="Calibri" w:cs="Calibri" w:eastAsia="Calibri" w:hAnsi="Calibri"/>
              <w:sz w:val="22"/>
              <w:szCs w:val="22"/>
              <w:rtl w:val="0"/>
            </w:rPr>
            <w:t xml:space="preserve">2.3 Metodología de trabajo</w:t>
            <w:tab/>
            <w:t xml:space="preserve">4</w:t>
          </w:r>
          <w:r w:rsidDel="00000000" w:rsidR="00000000" w:rsidRPr="00000000">
            <w:rPr>
              <w:rtl w:val="0"/>
            </w:rPr>
          </w:r>
        </w:p>
        <w:p w:rsidR="00000000" w:rsidDel="00000000" w:rsidP="00000000" w:rsidRDefault="00000000" w:rsidRPr="00000000" w14:paraId="00000016">
          <w:pPr>
            <w:tabs>
              <w:tab w:val="right" w:leader="none" w:pos="9350"/>
            </w:tabs>
            <w:spacing w:after="80" w:line="300" w:lineRule="auto"/>
            <w:ind w:left="360" w:firstLine="0"/>
            <w:rPr/>
          </w:pPr>
          <w:r w:rsidDel="00000000" w:rsidR="00000000" w:rsidRPr="00000000">
            <w:rPr>
              <w:rFonts w:ascii="Calibri" w:cs="Calibri" w:eastAsia="Calibri" w:hAnsi="Calibri"/>
              <w:sz w:val="22"/>
              <w:szCs w:val="22"/>
              <w:rtl w:val="0"/>
            </w:rPr>
            <w:t xml:space="preserve">2.4 Evidencias del avance</w:t>
            <w:tab/>
            <w:t xml:space="preserve">5</w:t>
          </w:r>
          <w:r w:rsidDel="00000000" w:rsidR="00000000" w:rsidRPr="00000000">
            <w:rPr>
              <w:rtl w:val="0"/>
            </w:rPr>
          </w:r>
        </w:p>
        <w:p w:rsidR="00000000" w:rsidDel="00000000" w:rsidP="00000000" w:rsidRDefault="00000000" w:rsidRPr="00000000" w14:paraId="00000017">
          <w:pPr>
            <w:tabs>
              <w:tab w:val="right" w:leader="none" w:pos="9350"/>
            </w:tabs>
            <w:spacing w:after="80" w:line="300" w:lineRule="auto"/>
            <w:ind w:left="360" w:firstLine="0"/>
            <w:rPr/>
          </w:pPr>
          <w:r w:rsidDel="00000000" w:rsidR="00000000" w:rsidRPr="00000000">
            <w:rPr>
              <w:rFonts w:ascii="Calibri" w:cs="Calibri" w:eastAsia="Calibri" w:hAnsi="Calibri"/>
              <w:sz w:val="22"/>
              <w:szCs w:val="22"/>
              <w:rtl w:val="0"/>
            </w:rPr>
            <w:t xml:space="preserve">2.5 Indicadores de calidad del perfil de egreso</w:t>
            <w:tab/>
            <w:t xml:space="preserve">5</w:t>
          </w:r>
          <w:r w:rsidDel="00000000" w:rsidR="00000000" w:rsidRPr="00000000">
            <w:rPr>
              <w:rtl w:val="0"/>
            </w:rPr>
          </w:r>
        </w:p>
        <w:p w:rsidR="00000000" w:rsidDel="00000000" w:rsidP="00000000" w:rsidRDefault="00000000" w:rsidRPr="00000000" w14:paraId="00000018">
          <w:pPr>
            <w:tabs>
              <w:tab w:val="right" w:leader="none" w:pos="9350"/>
            </w:tabs>
            <w:spacing w:after="80" w:line="300" w:lineRule="auto"/>
            <w:ind w:left="360" w:firstLine="0"/>
            <w:rPr/>
          </w:pPr>
          <w:r w:rsidDel="00000000" w:rsidR="00000000" w:rsidRPr="00000000">
            <w:rPr>
              <w:rFonts w:ascii="Calibri" w:cs="Calibri" w:eastAsia="Calibri" w:hAnsi="Calibri"/>
              <w:sz w:val="22"/>
              <w:szCs w:val="22"/>
              <w:rtl w:val="0"/>
            </w:rPr>
            <w:t xml:space="preserve">2.6 Requisitos del informe de avance</w:t>
            <w:tab/>
            <w:t xml:space="preserve">6</w:t>
          </w:r>
          <w:r w:rsidDel="00000000" w:rsidR="00000000" w:rsidRPr="00000000">
            <w:rPr>
              <w:rtl w:val="0"/>
            </w:rPr>
          </w:r>
        </w:p>
        <w:p w:rsidR="00000000" w:rsidDel="00000000" w:rsidP="00000000" w:rsidRDefault="00000000" w:rsidRPr="00000000" w14:paraId="00000019">
          <w:pPr>
            <w:tabs>
              <w:tab w:val="right" w:leader="none" w:pos="9350"/>
            </w:tabs>
            <w:spacing w:after="80" w:line="300" w:lineRule="auto"/>
            <w:ind w:left="360" w:firstLine="0"/>
            <w:rPr/>
          </w:pPr>
          <w:r w:rsidDel="00000000" w:rsidR="00000000" w:rsidRPr="00000000">
            <w:rPr>
              <w:rFonts w:ascii="Calibri" w:cs="Calibri" w:eastAsia="Calibri" w:hAnsi="Calibri"/>
              <w:sz w:val="22"/>
              <w:szCs w:val="22"/>
              <w:rtl w:val="0"/>
            </w:rPr>
            <w:t xml:space="preserve">2.7 Resultado según la rúbrica</w:t>
            <w:tab/>
            <w:t xml:space="preserve">7</w:t>
          </w:r>
          <w:r w:rsidDel="00000000" w:rsidR="00000000" w:rsidRPr="00000000">
            <w:rPr>
              <w:rtl w:val="0"/>
            </w:rPr>
          </w:r>
        </w:p>
        <w:p w:rsidR="00000000" w:rsidDel="00000000" w:rsidP="00000000" w:rsidRDefault="00000000" w:rsidRPr="00000000" w14:paraId="0000001A">
          <w:pPr>
            <w:tabs>
              <w:tab w:val="right" w:leader="none" w:pos="9350"/>
            </w:tabs>
            <w:spacing w:after="80" w:line="300" w:lineRule="auto"/>
            <w:ind w:left="360" w:firstLine="0"/>
            <w:rPr/>
          </w:pPr>
          <w:r w:rsidDel="00000000" w:rsidR="00000000" w:rsidRPr="00000000">
            <w:rPr>
              <w:rFonts w:ascii="Calibri" w:cs="Calibri" w:eastAsia="Calibri" w:hAnsi="Calibri"/>
              <w:sz w:val="22"/>
              <w:szCs w:val="22"/>
              <w:rtl w:val="0"/>
            </w:rPr>
            <w:t xml:space="preserve">2.8 Fortalezas, aspectos por mejorar y plan de ajustes</w:t>
            <w:tab/>
            <w:t xml:space="preserve">7</w:t>
          </w:r>
          <w:r w:rsidDel="00000000" w:rsidR="00000000" w:rsidRPr="00000000">
            <w:rPr>
              <w:rtl w:val="0"/>
            </w:rPr>
          </w:r>
        </w:p>
        <w:p w:rsidR="00000000" w:rsidDel="00000000" w:rsidP="00000000" w:rsidRDefault="00000000" w:rsidRPr="00000000" w14:paraId="0000001B">
          <w:pPr>
            <w:tabs>
              <w:tab w:val="right" w:leader="none" w:pos="9350"/>
            </w:tabs>
            <w:spacing w:after="80" w:line="300" w:lineRule="auto"/>
            <w:ind w:left="0" w:firstLine="0"/>
            <w:rPr/>
          </w:pPr>
          <w:r w:rsidDel="00000000" w:rsidR="00000000" w:rsidRPr="00000000">
            <w:rPr>
              <w:rFonts w:ascii="Calibri" w:cs="Calibri" w:eastAsia="Calibri" w:hAnsi="Calibri"/>
              <w:b w:val="1"/>
              <w:bCs w:val="1"/>
              <w:sz w:val="22"/>
              <w:szCs w:val="22"/>
              <w:rtl w:val="0"/>
            </w:rPr>
            <w:t xml:space="preserve">3. Individual conclusions</w:t>
            <w:tab/>
            <w:t xml:space="preserve">7</w:t>
          </w:r>
          <w:r w:rsidDel="00000000" w:rsidR="00000000" w:rsidRPr="00000000">
            <w:rPr>
              <w:rtl w:val="0"/>
            </w:rPr>
          </w:r>
        </w:p>
        <w:p w:rsidR="00000000" w:rsidDel="00000000" w:rsidP="00000000" w:rsidRDefault="00000000" w:rsidRPr="00000000" w14:paraId="0000001C">
          <w:pPr>
            <w:tabs>
              <w:tab w:val="right" w:leader="none" w:pos="9350"/>
            </w:tabs>
            <w:spacing w:after="80" w:line="300" w:lineRule="auto"/>
            <w:ind w:left="0" w:firstLine="0"/>
            <w:rPr/>
          </w:pPr>
          <w:r w:rsidDel="00000000" w:rsidR="00000000" w:rsidRPr="00000000">
            <w:rPr>
              <w:rFonts w:ascii="Calibri" w:cs="Calibri" w:eastAsia="Calibri" w:hAnsi="Calibri"/>
              <w:b w:val="1"/>
              <w:bCs w:val="1"/>
              <w:sz w:val="22"/>
              <w:szCs w:val="22"/>
              <w:rtl w:val="0"/>
            </w:rPr>
            <w:t xml:space="preserve">4. Reflection</w:t>
            <w:tab/>
            <w:t xml:space="preserve">8</w:t>
          </w:r>
          <w:r w:rsidDel="00000000" w:rsidR="00000000" w:rsidRPr="00000000">
            <w:rPr>
              <w:rtl w:val="0"/>
            </w:rPr>
          </w:r>
        </w:p>
        <w:p w:rsidR="00000000" w:rsidDel="00000000" w:rsidP="00000000" w:rsidRDefault="00000000" w:rsidRPr="00000000" w14:paraId="0000001D">
          <w:pPr>
            <w:tabs>
              <w:tab w:val="right" w:leader="none" w:pos="9350"/>
            </w:tabs>
            <w:spacing w:after="80" w:line="300" w:lineRule="auto"/>
            <w:ind w:left="0" w:firstLine="0"/>
            <w:rPr/>
          </w:pPr>
          <w:r w:rsidDel="00000000" w:rsidR="00000000" w:rsidRPr="00000000">
            <w:rPr>
              <w:rFonts w:ascii="Calibri" w:cs="Calibri" w:eastAsia="Calibri" w:hAnsi="Calibri"/>
              <w:b w:val="1"/>
              <w:bCs w:val="1"/>
              <w:sz w:val="22"/>
              <w:szCs w:val="22"/>
              <w:rtl w:val="0"/>
            </w:rPr>
            <w:t xml:space="preserve">5. Fuentes y bibliografía</w:t>
            <w:tab/>
            <w:t xml:space="preserve">8</w:t>
          </w:r>
          <w:r w:rsidDel="00000000" w:rsidR="00000000" w:rsidRPr="00000000">
            <w:rPr>
              <w:rtl w:val="0"/>
            </w:rPr>
          </w:r>
        </w:p>
        <w:p w:rsidR="00000000" w:rsidDel="00000000" w:rsidP="00000000" w:rsidRDefault="00000000" w:rsidRPr="00000000" w14:paraId="0000001E">
          <w:pPr>
            <w:tabs>
              <w:tab w:val="right" w:leader="none" w:pos="9350"/>
            </w:tabs>
            <w:spacing w:after="80" w:line="300" w:lineRule="auto"/>
            <w:ind w:left="0" w:firstLine="0"/>
            <w:rPr/>
          </w:pPr>
          <w:r w:rsidDel="00000000" w:rsidR="00000000" w:rsidRPr="00000000">
            <w:rPr>
              <w:rFonts w:ascii="Calibri" w:cs="Calibri" w:eastAsia="Calibri" w:hAnsi="Calibri"/>
              <w:b w:val="1"/>
              <w:bCs w:val="1"/>
              <w:sz w:val="22"/>
              <w:szCs w:val="22"/>
              <w:rtl w:val="0"/>
            </w:rPr>
            <w:t xml:space="preserve">Anexo A. Evidencia del avance</w:t>
            <w:tab/>
            <w:t xml:space="preserve">10</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spacing w:after="120" w:before="240" w:lineRule="auto"/>
        <w:rPr/>
      </w:pPr>
      <w:r w:rsidDel="00000000" w:rsidR="00000000" w:rsidRPr="00000000">
        <w:rPr>
          <w:rtl w:val="0"/>
        </w:rPr>
        <w:t xml:space="preserve">1. Abstract</w:t>
      </w:r>
    </w:p>
    <w:p w:rsidR="00000000" w:rsidDel="00000000" w:rsidP="00000000" w:rsidRDefault="00000000" w:rsidRPr="00000000" w14:paraId="00000022">
      <w:pPr>
        <w:pStyle w:val="Heading2"/>
        <w:spacing w:after="100" w:before="200" w:lineRule="auto"/>
        <w:rPr/>
      </w:pPr>
      <w:r w:rsidDel="00000000" w:rsidR="00000000" w:rsidRPr="00000000">
        <w:rPr>
          <w:rtl w:val="0"/>
        </w:rPr>
        <w:t xml:space="preserve">1.1 Abstract (español)</w:t>
      </w:r>
    </w:p>
    <w:p w:rsidR="00000000" w:rsidDel="00000000" w:rsidP="00000000" w:rsidRDefault="00000000" w:rsidRPr="00000000" w14:paraId="00000023">
      <w:pPr>
        <w:spacing w:after="120" w:before="0" w:line="360" w:lineRule="auto"/>
        <w:jc w:val="both"/>
        <w:rPr/>
      </w:pPr>
      <w:r w:rsidDel="00000000" w:rsidR="00000000" w:rsidRPr="00000000">
        <w:rPr>
          <w:rtl w:val="0"/>
        </w:rPr>
        <w:t xml:space="preserve">AgeCare Administración es una plataforma web interna que centraliza procesos operativos, de soporte y comerciales para el cuidado de adultos mayores. El proyecto académico integra React, Vite y TypeScript, una API REST en FastAPI y PostgreSQL 16 con 42 tablas, además de autenticación, permisos por rol y auditoría. Está organizado en seis sprints Scrum, desde el 10 de agosto hasta el 15 de noviembre de 2026. Al cierre del Sprint 4 se documentan 40 de 40 casos de uso implementados, 43 de 49 historias aprobadas (168 de 197 puntos), 45 pruebas automáticas y 90 % de cobertura. Como ampliación académica adicional se contempla WhatsApp para avisos ante estados de salud riesgosos y consultas del último estado registrado a través de un bot para planes Platino y Proveedor; esta ampliación no aparece todavía en las 49 historias del backlog entregado y requiere registrar y verificar por separado su implementación y pruebas.</w:t>
      </w:r>
    </w:p>
    <w:p w:rsidR="00000000" w:rsidDel="00000000" w:rsidP="00000000" w:rsidRDefault="00000000" w:rsidRPr="00000000" w14:paraId="00000024">
      <w:pPr>
        <w:spacing w:after="120" w:before="0" w:line="360" w:lineRule="auto"/>
        <w:jc w:val="both"/>
        <w:rPr/>
      </w:pPr>
      <w:r w:rsidDel="00000000" w:rsidR="00000000" w:rsidRPr="00000000">
        <w:rPr>
          <w:rtl w:val="0"/>
        </w:rPr>
        <w:t xml:space="preserve">Palabras clave: consola administrativa, React, FastAPI, PostgreSQL, Scrum, alertas de salud, WhatsApp.</w:t>
      </w:r>
    </w:p>
    <w:p w:rsidR="00000000" w:rsidDel="00000000" w:rsidP="00000000" w:rsidRDefault="00000000" w:rsidRPr="00000000" w14:paraId="00000025">
      <w:pPr>
        <w:pStyle w:val="Heading2"/>
        <w:spacing w:after="100" w:before="200" w:lineRule="auto"/>
        <w:rPr/>
      </w:pPr>
      <w:r w:rsidDel="00000000" w:rsidR="00000000" w:rsidRPr="00000000">
        <w:rPr>
          <w:rtl w:val="0"/>
        </w:rPr>
        <w:t xml:space="preserve">1.2 Abstract (English)</w:t>
      </w:r>
    </w:p>
    <w:p w:rsidR="00000000" w:rsidDel="00000000" w:rsidP="00000000" w:rsidRDefault="00000000" w:rsidRPr="00000000" w14:paraId="00000026">
      <w:pPr>
        <w:spacing w:after="120" w:before="0" w:line="360" w:lineRule="auto"/>
        <w:jc w:val="both"/>
        <w:rPr/>
      </w:pPr>
      <w:r w:rsidDel="00000000" w:rsidR="00000000" w:rsidRPr="00000000">
        <w:rPr>
          <w:rtl w:val="0"/>
        </w:rPr>
        <w:t xml:space="preserve">AgeCare Administración is an internal web platform for operational, support and commercial activities related to older-adult care. The academic system integrates React, Vite and TypeScript, a FastAPI REST API, PostgreSQL 16 with 42 tables, authentication, role-based permissions and audit logging. The work is organized into six Scrum sprints from August 10 to November 15, 2026. By the end of Sprint 4, the project documented 40 of 40 implemented use cases, 43 of 49 accepted user stories (168 of 197 points), 45 automated tests and 90% coverage. An additional academic WhatsApp feature is envisaged for alerts when residents’ health status becomes risky and chatbot queries of the latest recorded status for eligible Platinum and Provider users. This extension is not yet present in the submitted 49-story backlog and requires separate implementation and test evidence.</w:t>
      </w:r>
    </w:p>
    <w:p w:rsidR="00000000" w:rsidDel="00000000" w:rsidP="00000000" w:rsidRDefault="00000000" w:rsidRPr="00000000" w14:paraId="00000027">
      <w:pPr>
        <w:spacing w:after="120" w:before="0" w:line="360" w:lineRule="auto"/>
        <w:jc w:val="both"/>
        <w:rPr/>
      </w:pPr>
      <w:r w:rsidDel="00000000" w:rsidR="00000000" w:rsidRPr="00000000">
        <w:rPr>
          <w:rtl w:val="0"/>
        </w:rPr>
        <w:t xml:space="preserve">Keywords: administration console, React, FastAPI, PostgreSQL, Scrum, WhatsApp notifications.</w:t>
      </w:r>
    </w:p>
    <w:p w:rsidR="00000000" w:rsidDel="00000000" w:rsidP="00000000" w:rsidRDefault="00000000" w:rsidRPr="00000000" w14:paraId="00000028">
      <w:pPr>
        <w:pStyle w:val="Heading1"/>
        <w:spacing w:after="120" w:before="240" w:lineRule="auto"/>
        <w:rPr/>
      </w:pPr>
      <w:r w:rsidDel="00000000" w:rsidR="00000000" w:rsidRPr="00000000">
        <w:rPr>
          <w:rtl w:val="0"/>
        </w:rPr>
        <w:t xml:space="preserve">2. Desarrollo de la autoevaluación</w:t>
      </w:r>
    </w:p>
    <w:p w:rsidR="00000000" w:rsidDel="00000000" w:rsidP="00000000" w:rsidRDefault="00000000" w:rsidRPr="00000000" w14:paraId="00000029">
      <w:pPr>
        <w:pStyle w:val="Heading2"/>
        <w:spacing w:after="100" w:before="200" w:lineRule="auto"/>
        <w:rPr/>
      </w:pPr>
      <w:r w:rsidDel="00000000" w:rsidR="00000000" w:rsidRPr="00000000">
        <w:rPr>
          <w:rtl w:val="0"/>
        </w:rPr>
        <w:t xml:space="preserve">2.1 Propósito y alcance</w:t>
      </w:r>
    </w:p>
    <w:p w:rsidR="00000000" w:rsidDel="00000000" w:rsidP="00000000" w:rsidRDefault="00000000" w:rsidRPr="00000000" w14:paraId="0000002A">
      <w:pPr>
        <w:spacing w:after="120" w:before="0" w:line="360" w:lineRule="auto"/>
        <w:jc w:val="both"/>
        <w:rPr/>
      </w:pPr>
      <w:r w:rsidDel="00000000" w:rsidR="00000000" w:rsidRPr="00000000">
        <w:rPr>
          <w:rtl w:val="0"/>
        </w:rPr>
        <w:t xml:space="preserve">Esta autoevaluación es individual y formativa, sin ponderación en la nota final. Evalúa el avance del proyecto académico completo de Capstone AgeCare Administración, incluyendo sus módulos operativos y comerciales y la ampliación funcional de WhatsApp. El propósito es contrastar el progreso del equipo con la pauta de Fase 2 e identificar tareas para alcanzar «Completamente logrado» antes de la evaluación sumativa. Las cifras técnicas reportadas corresponden a la evidencia aportada por el equipo; los avances específicos de WhatsApp requieren corroboración mediante pruebas y capturas.</w:t>
      </w:r>
    </w:p>
    <w:p w:rsidR="00000000" w:rsidDel="00000000" w:rsidP="00000000" w:rsidRDefault="00000000" w:rsidRPr="00000000" w14:paraId="0000002B">
      <w:pPr>
        <w:pStyle w:val="Heading2"/>
        <w:spacing w:after="100" w:before="200" w:lineRule="auto"/>
        <w:rPr/>
      </w:pPr>
      <w:r w:rsidDel="00000000" w:rsidR="00000000" w:rsidRPr="00000000">
        <w:rPr>
          <w:rtl w:val="0"/>
        </w:rPr>
        <w:t xml:space="preserve">2.2 Ajustes a la propuesta</w:t>
      </w:r>
    </w:p>
    <w:p w:rsidR="00000000" w:rsidDel="00000000" w:rsidP="00000000" w:rsidRDefault="00000000" w:rsidRPr="00000000" w14:paraId="0000002C">
      <w:pPr>
        <w:spacing w:after="120" w:before="0" w:line="360" w:lineRule="auto"/>
        <w:jc w:val="both"/>
        <w:rPr/>
      </w:pPr>
      <w:r w:rsidDel="00000000" w:rsidR="00000000" w:rsidRPr="00000000">
        <w:rPr>
          <w:rtl w:val="0"/>
        </w:rPr>
        <w:t xml:space="preserve">Los ajustes realizados o planificados, y sus justificaciones según dificultades, facilitadores y retroalimentación, se detallan a continuación. La integración con WhatsApp se incorpora como funcionalidad adicional del proyecto académico, sin eliminar los módulos originales descritos en el avance de Álvaro.</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2300"/>
        <w:gridCol w:w="3200"/>
        <w:gridCol w:w="1160"/>
        <w:tblGridChange w:id="0">
          <w:tblGrid>
            <w:gridCol w:w="2700"/>
            <w:gridCol w:w="2300"/>
            <w:gridCol w:w="3200"/>
            <w:gridCol w:w="1160"/>
          </w:tblGrid>
        </w:tblGridChange>
      </w:tblGrid>
      <w:tr>
        <w:trPr>
          <w:cantSplit w:val="0"/>
          <w:tblHeader w:val="1"/>
        </w:trPr>
        <w:tc>
          <w:tcPr>
            <w:tcBorders>
              <w:top w:color="8ea9db" w:space="0" w:sz="4" w:val="single"/>
              <w:left w:color="8ea9db" w:space="0" w:sz="4" w:val="single"/>
              <w:bottom w:color="8ea9db" w:space="0" w:sz="4" w:val="single"/>
              <w:right w:color="8ea9db"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2D">
            <w:pPr>
              <w:spacing w:after="20" w:line="240" w:lineRule="auto"/>
              <w:jc w:val="left"/>
              <w:rPr/>
            </w:pPr>
            <w:r w:rsidDel="00000000" w:rsidR="00000000" w:rsidRPr="00000000">
              <w:rPr>
                <w:rFonts w:ascii="Calibri" w:cs="Calibri" w:eastAsia="Calibri" w:hAnsi="Calibri"/>
                <w:b w:val="1"/>
                <w:bCs w:val="1"/>
                <w:color w:val="ffffff"/>
                <w:sz w:val="19"/>
                <w:szCs w:val="19"/>
                <w:rtl w:val="0"/>
              </w:rPr>
              <w:t xml:space="preserve">Ajuste</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2E">
            <w:pPr>
              <w:spacing w:after="20" w:line="240" w:lineRule="auto"/>
              <w:jc w:val="left"/>
              <w:rPr/>
            </w:pPr>
            <w:r w:rsidDel="00000000" w:rsidR="00000000" w:rsidRPr="00000000">
              <w:rPr>
                <w:rFonts w:ascii="Calibri" w:cs="Calibri" w:eastAsia="Calibri" w:hAnsi="Calibri"/>
                <w:b w:val="1"/>
                <w:bCs w:val="1"/>
                <w:color w:val="ffffff"/>
                <w:sz w:val="19"/>
                <w:szCs w:val="19"/>
                <w:rtl w:val="0"/>
              </w:rPr>
              <w:t xml:space="preserve">Origen</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2F">
            <w:pPr>
              <w:spacing w:after="20" w:line="240" w:lineRule="auto"/>
              <w:jc w:val="left"/>
              <w:rPr/>
            </w:pPr>
            <w:r w:rsidDel="00000000" w:rsidR="00000000" w:rsidRPr="00000000">
              <w:rPr>
                <w:rFonts w:ascii="Calibri" w:cs="Calibri" w:eastAsia="Calibri" w:hAnsi="Calibri"/>
                <w:b w:val="1"/>
                <w:bCs w:val="1"/>
                <w:color w:val="ffffff"/>
                <w:sz w:val="19"/>
                <w:szCs w:val="19"/>
                <w:rtl w:val="0"/>
              </w:rPr>
              <w:t xml:space="preserve">Justificación</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30">
            <w:pPr>
              <w:spacing w:after="20" w:line="240" w:lineRule="auto"/>
              <w:jc w:val="left"/>
              <w:rPr/>
            </w:pPr>
            <w:r w:rsidDel="00000000" w:rsidR="00000000" w:rsidRPr="00000000">
              <w:rPr>
                <w:rFonts w:ascii="Calibri" w:cs="Calibri" w:eastAsia="Calibri" w:hAnsi="Calibri"/>
                <w:b w:val="1"/>
                <w:bCs w:val="1"/>
                <w:color w:val="ffffff"/>
                <w:sz w:val="19"/>
                <w:szCs w:val="19"/>
                <w:rtl w:val="0"/>
              </w:rPr>
              <w:t xml:space="preserve">Estado</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31">
            <w:pPr>
              <w:rPr/>
            </w:pPr>
            <w:r w:rsidDel="00000000" w:rsidR="00000000" w:rsidRPr="00000000">
              <w:rPr>
                <w:rtl w:val="0"/>
              </w:rPr>
              <w:t xml:space="preserve">Precisar las dependencias externas (app móvil, wearables y servicio de mensajería) sin reducir los módulos internos de la consola académica.</w:t>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32">
            <w:pPr>
              <w:spacing w:after="20" w:line="240" w:lineRule="auto"/>
              <w:jc w:val="left"/>
              <w:rPr/>
            </w:pPr>
            <w:r w:rsidDel="00000000" w:rsidR="00000000" w:rsidRPr="00000000">
              <w:rPr>
                <w:rFonts w:ascii="Calibri" w:cs="Calibri" w:eastAsia="Calibri" w:hAnsi="Calibri"/>
                <w:b w:val="0"/>
                <w:bCs w:val="0"/>
                <w:sz w:val="19"/>
                <w:szCs w:val="19"/>
                <w:rtl w:val="0"/>
              </w:rPr>
              <w:t xml:space="preserve">Dificultad (dependencia de terceros)</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33">
            <w:pPr>
              <w:rPr/>
            </w:pPr>
            <w:r w:rsidDel="00000000" w:rsidR="00000000" w:rsidRPr="00000000">
              <w:rPr>
                <w:rtl w:val="0"/>
              </w:rPr>
              <w:t xml:space="preserve">Permite representar o simular datos cuando un sistema externo no está disponible y documentar los límites reales de integración.</w:t>
            </w:r>
          </w:p>
        </w:tc>
        <w:tc>
          <w:tcPr>
            <w:tcBorders>
              <w:top w:color="8ea9db" w:space="0" w:sz="4" w:val="single"/>
              <w:left w:color="8ea9db" w:space="0" w:sz="4" w:val="single"/>
              <w:bottom w:color="8ea9db" w:space="0" w:sz="4" w:val="single"/>
              <w:right w:color="8ea9db" w:space="0" w:sz="4" w:val="single"/>
            </w:tcBorders>
            <w:shd w:fill="c6efce" w:val="clear"/>
            <w:tcMar>
              <w:top w:w="60.0" w:type="dxa"/>
              <w:left w:w="100.0" w:type="dxa"/>
              <w:bottom w:w="60.0" w:type="dxa"/>
              <w:right w:w="100.0" w:type="dxa"/>
            </w:tcMar>
            <w:vAlign w:val="center"/>
          </w:tcPr>
          <w:p w:rsidR="00000000" w:rsidDel="00000000" w:rsidP="00000000" w:rsidRDefault="00000000" w:rsidRPr="00000000" w14:paraId="00000034">
            <w:pPr>
              <w:spacing w:after="20" w:line="240" w:lineRule="auto"/>
              <w:jc w:val="center"/>
              <w:rPr/>
            </w:pPr>
            <w:r w:rsidDel="00000000" w:rsidR="00000000" w:rsidRPr="00000000">
              <w:rPr>
                <w:rFonts w:ascii="Calibri" w:cs="Calibri" w:eastAsia="Calibri" w:hAnsi="Calibri"/>
                <w:b w:val="0"/>
                <w:bCs w:val="0"/>
                <w:sz w:val="19"/>
                <w:szCs w:val="19"/>
                <w:rtl w:val="0"/>
              </w:rPr>
              <w:t xml:space="preserve">Realizado</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35">
            <w:pPr>
              <w:spacing w:after="20" w:line="240" w:lineRule="auto"/>
              <w:jc w:val="left"/>
              <w:rPr/>
            </w:pPr>
            <w:r w:rsidDel="00000000" w:rsidR="00000000" w:rsidRPr="00000000">
              <w:rPr>
                <w:rFonts w:ascii="Calibri" w:cs="Calibri" w:eastAsia="Calibri" w:hAnsi="Calibri"/>
                <w:b w:val="0"/>
                <w:bCs w:val="0"/>
                <w:sz w:val="19"/>
                <w:szCs w:val="19"/>
                <w:rtl w:val="0"/>
              </w:rPr>
              <w:t xml:space="preserve">Corregir el MER y el diagrama de casos de uso (participación de relaciones, actores externos, límite del sistema).</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36">
            <w:pPr>
              <w:spacing w:after="20" w:line="240" w:lineRule="auto"/>
              <w:jc w:val="left"/>
              <w:rPr/>
            </w:pPr>
            <w:r w:rsidDel="00000000" w:rsidR="00000000" w:rsidRPr="00000000">
              <w:rPr>
                <w:rFonts w:ascii="Calibri" w:cs="Calibri" w:eastAsia="Calibri" w:hAnsi="Calibri"/>
                <w:b w:val="0"/>
                <w:bCs w:val="0"/>
                <w:sz w:val="19"/>
                <w:szCs w:val="19"/>
                <w:rtl w:val="0"/>
              </w:rPr>
              <w:t xml:space="preserve">Retroalimentación (pauta y revisión de la Fase 1)</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37">
            <w:pPr>
              <w:spacing w:after="20" w:line="240" w:lineRule="auto"/>
              <w:jc w:val="left"/>
              <w:rPr/>
            </w:pPr>
            <w:r w:rsidDel="00000000" w:rsidR="00000000" w:rsidRPr="00000000">
              <w:rPr>
                <w:rFonts w:ascii="Calibri" w:cs="Calibri" w:eastAsia="Calibri" w:hAnsi="Calibri"/>
                <w:b w:val="0"/>
                <w:bCs w:val="0"/>
                <w:sz w:val="19"/>
                <w:szCs w:val="19"/>
                <w:rtl w:val="0"/>
              </w:rPr>
              <w:t xml:space="preserve">El modelo de datos y los casos de uso deben ser coherentes para trazar cada requisito a pantalla, endpoint y tabla.</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shd w:fill="c6efce" w:val="clear"/>
            <w:tcMar>
              <w:top w:w="60.0" w:type="dxa"/>
              <w:left w:w="100.0" w:type="dxa"/>
              <w:bottom w:w="60.0" w:type="dxa"/>
              <w:right w:w="100.0" w:type="dxa"/>
            </w:tcMar>
            <w:vAlign w:val="center"/>
          </w:tcPr>
          <w:p w:rsidR="00000000" w:rsidDel="00000000" w:rsidP="00000000" w:rsidRDefault="00000000" w:rsidRPr="00000000" w14:paraId="00000038">
            <w:pPr>
              <w:spacing w:after="20" w:line="240" w:lineRule="auto"/>
              <w:jc w:val="center"/>
              <w:rPr/>
            </w:pPr>
            <w:r w:rsidDel="00000000" w:rsidR="00000000" w:rsidRPr="00000000">
              <w:rPr>
                <w:rFonts w:ascii="Calibri" w:cs="Calibri" w:eastAsia="Calibri" w:hAnsi="Calibri"/>
                <w:b w:val="0"/>
                <w:bCs w:val="0"/>
                <w:sz w:val="19"/>
                <w:szCs w:val="19"/>
                <w:rtl w:val="0"/>
              </w:rPr>
              <w:t xml:space="preserve">Realizado</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39">
            <w:pPr>
              <w:spacing w:after="20" w:line="240" w:lineRule="auto"/>
              <w:jc w:val="left"/>
              <w:rPr/>
            </w:pPr>
            <w:r w:rsidDel="00000000" w:rsidR="00000000" w:rsidRPr="00000000">
              <w:rPr>
                <w:rFonts w:ascii="Calibri" w:cs="Calibri" w:eastAsia="Calibri" w:hAnsi="Calibri"/>
                <w:b w:val="0"/>
                <w:bCs w:val="0"/>
                <w:sz w:val="19"/>
                <w:szCs w:val="19"/>
                <w:rtl w:val="0"/>
              </w:rPr>
              <w:t xml:space="preserve">Adelantar configuración y documentos legales (EP09) del Sprint 5 al Sprint 4.</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3A">
            <w:pPr>
              <w:spacing w:after="20" w:line="240" w:lineRule="auto"/>
              <w:jc w:val="left"/>
              <w:rPr/>
            </w:pPr>
            <w:r w:rsidDel="00000000" w:rsidR="00000000" w:rsidRPr="00000000">
              <w:rPr>
                <w:rFonts w:ascii="Calibri" w:cs="Calibri" w:eastAsia="Calibri" w:hAnsi="Calibri"/>
                <w:b w:val="0"/>
                <w:bCs w:val="0"/>
                <w:sz w:val="19"/>
                <w:szCs w:val="19"/>
                <w:rtl w:val="0"/>
              </w:rPr>
              <w:t xml:space="preserve">Facilitador: holgura obtenida en Sprint 4</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3B">
            <w:pPr>
              <w:spacing w:after="20" w:line="240" w:lineRule="auto"/>
              <w:jc w:val="left"/>
              <w:rPr/>
            </w:pPr>
            <w:r w:rsidDel="00000000" w:rsidR="00000000" w:rsidRPr="00000000">
              <w:rPr>
                <w:rFonts w:ascii="Calibri" w:cs="Calibri" w:eastAsia="Calibri" w:hAnsi="Calibri"/>
                <w:b w:val="0"/>
                <w:bCs w:val="0"/>
                <w:sz w:val="19"/>
                <w:szCs w:val="19"/>
                <w:rtl w:val="0"/>
              </w:rPr>
              <w:t xml:space="preserve">Libera el Sprint 5 para el despliegue en Render + Neon, CI/CD y observabilidad sin modificar la fecha final.</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shd w:fill="c6efce" w:val="clear"/>
            <w:tcMar>
              <w:top w:w="60.0" w:type="dxa"/>
              <w:left w:w="100.0" w:type="dxa"/>
              <w:bottom w:w="60.0" w:type="dxa"/>
              <w:right w:w="100.0" w:type="dxa"/>
            </w:tcMar>
            <w:vAlign w:val="center"/>
          </w:tcPr>
          <w:p w:rsidR="00000000" w:rsidDel="00000000" w:rsidP="00000000" w:rsidRDefault="00000000" w:rsidRPr="00000000" w14:paraId="0000003C">
            <w:pPr>
              <w:spacing w:after="20" w:line="240" w:lineRule="auto"/>
              <w:jc w:val="center"/>
              <w:rPr/>
            </w:pPr>
            <w:r w:rsidDel="00000000" w:rsidR="00000000" w:rsidRPr="00000000">
              <w:rPr>
                <w:rFonts w:ascii="Calibri" w:cs="Calibri" w:eastAsia="Calibri" w:hAnsi="Calibri"/>
                <w:b w:val="0"/>
                <w:bCs w:val="0"/>
                <w:sz w:val="19"/>
                <w:szCs w:val="19"/>
                <w:rtl w:val="0"/>
              </w:rPr>
              <w:t xml:space="preserve">Realizado</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3D">
            <w:pPr>
              <w:spacing w:after="20" w:line="240" w:lineRule="auto"/>
              <w:jc w:val="left"/>
              <w:rPr/>
            </w:pPr>
            <w:r w:rsidDel="00000000" w:rsidR="00000000" w:rsidRPr="00000000">
              <w:rPr>
                <w:rFonts w:ascii="Calibri" w:cs="Calibri" w:eastAsia="Calibri" w:hAnsi="Calibri"/>
                <w:b w:val="0"/>
                <w:bCs w:val="0"/>
                <w:sz w:val="19"/>
                <w:szCs w:val="19"/>
                <w:rtl w:val="0"/>
              </w:rPr>
              <w:t xml:space="preserve">Agregar un modo local con SQLite y una guía de instalación para Windows.</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3E">
            <w:pPr>
              <w:spacing w:after="20" w:line="240" w:lineRule="auto"/>
              <w:jc w:val="left"/>
              <w:rPr/>
            </w:pPr>
            <w:r w:rsidDel="00000000" w:rsidR="00000000" w:rsidRPr="00000000">
              <w:rPr>
                <w:rFonts w:ascii="Calibri" w:cs="Calibri" w:eastAsia="Calibri" w:hAnsi="Calibri"/>
                <w:b w:val="0"/>
                <w:bCs w:val="0"/>
                <w:sz w:val="19"/>
                <w:szCs w:val="19"/>
                <w:rtl w:val="0"/>
              </w:rPr>
              <w:t xml:space="preserve">Dificultad (configuración de entornos)</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3F">
            <w:pPr>
              <w:spacing w:after="20" w:line="240" w:lineRule="auto"/>
              <w:jc w:val="left"/>
              <w:rPr/>
            </w:pPr>
            <w:r w:rsidDel="00000000" w:rsidR="00000000" w:rsidRPr="00000000">
              <w:rPr>
                <w:rFonts w:ascii="Calibri" w:cs="Calibri" w:eastAsia="Calibri" w:hAnsi="Calibri"/>
                <w:b w:val="0"/>
                <w:bCs w:val="0"/>
                <w:sz w:val="19"/>
                <w:szCs w:val="19"/>
                <w:rtl w:val="0"/>
              </w:rPr>
              <w:t xml:space="preserve">Cualquier integrante puede ejecutar el sistema sin instalar PostgreSQL; PostgreSQL y Docker siguen siendo el entorno oficial.</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shd w:fill="c6efce" w:val="clear"/>
            <w:tcMar>
              <w:top w:w="60.0" w:type="dxa"/>
              <w:left w:w="100.0" w:type="dxa"/>
              <w:bottom w:w="60.0" w:type="dxa"/>
              <w:right w:w="100.0" w:type="dxa"/>
            </w:tcMar>
            <w:vAlign w:val="center"/>
          </w:tcPr>
          <w:p w:rsidR="00000000" w:rsidDel="00000000" w:rsidP="00000000" w:rsidRDefault="00000000" w:rsidRPr="00000000" w14:paraId="00000040">
            <w:pPr>
              <w:spacing w:after="20" w:line="240" w:lineRule="auto"/>
              <w:jc w:val="center"/>
              <w:rPr/>
            </w:pPr>
            <w:r w:rsidDel="00000000" w:rsidR="00000000" w:rsidRPr="00000000">
              <w:rPr>
                <w:rFonts w:ascii="Calibri" w:cs="Calibri" w:eastAsia="Calibri" w:hAnsi="Calibri"/>
                <w:b w:val="0"/>
                <w:bCs w:val="0"/>
                <w:sz w:val="19"/>
                <w:szCs w:val="19"/>
                <w:rtl w:val="0"/>
              </w:rPr>
              <w:t xml:space="preserve">Realizado</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41">
            <w:pPr>
              <w:spacing w:after="20" w:line="240" w:lineRule="auto"/>
              <w:jc w:val="left"/>
              <w:rPr/>
            </w:pPr>
            <w:r w:rsidDel="00000000" w:rsidR="00000000" w:rsidRPr="00000000">
              <w:rPr>
                <w:rFonts w:ascii="Calibri" w:cs="Calibri" w:eastAsia="Calibri" w:hAnsi="Calibri"/>
                <w:b w:val="0"/>
                <w:bCs w:val="0"/>
                <w:sz w:val="19"/>
                <w:szCs w:val="19"/>
                <w:rtl w:val="0"/>
              </w:rPr>
              <w:t xml:space="preserve">Distribuir el trabajo final en dos sprints: Sprint 5 (Render + Neon, CI/CD y observabilidad) y Sprint 6 (pruebas finales y cierre).</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42">
            <w:pPr>
              <w:spacing w:after="20" w:line="240" w:lineRule="auto"/>
              <w:jc w:val="left"/>
              <w:rPr/>
            </w:pPr>
            <w:r w:rsidDel="00000000" w:rsidR="00000000" w:rsidRPr="00000000">
              <w:rPr>
                <w:rFonts w:ascii="Calibri" w:cs="Calibri" w:eastAsia="Calibri" w:hAnsi="Calibri"/>
                <w:b w:val="0"/>
                <w:bCs w:val="0"/>
                <w:sz w:val="19"/>
                <w:szCs w:val="19"/>
                <w:rtl w:val="0"/>
              </w:rPr>
              <w:t xml:space="preserve">Replanificación Scrum y cambio de nube (10/10/2026)</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43">
            <w:pPr>
              <w:spacing w:after="20" w:line="240" w:lineRule="auto"/>
              <w:jc w:val="left"/>
              <w:rPr/>
            </w:pPr>
            <w:r w:rsidDel="00000000" w:rsidR="00000000" w:rsidRPr="00000000">
              <w:rPr>
                <w:rFonts w:ascii="Calibri" w:cs="Calibri" w:eastAsia="Calibri" w:hAnsi="Calibri"/>
                <w:b w:val="0"/>
                <w:bCs w:val="0"/>
                <w:sz w:val="19"/>
                <w:szCs w:val="19"/>
                <w:rtl w:val="0"/>
              </w:rPr>
              <w:t xml:space="preserve">Separa despliegue de QA; Render + Neon simplifica la configuración y ofrece planes gratuitos sin depender de créditos Azure.</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044">
            <w:pPr>
              <w:spacing w:after="20" w:line="240" w:lineRule="auto"/>
              <w:jc w:val="center"/>
              <w:rPr/>
            </w:pPr>
            <w:r w:rsidDel="00000000" w:rsidR="00000000" w:rsidRPr="00000000">
              <w:rPr>
                <w:rFonts w:ascii="Calibri" w:cs="Calibri" w:eastAsia="Calibri" w:hAnsi="Calibri"/>
                <w:b w:val="0"/>
                <w:bCs w:val="0"/>
                <w:sz w:val="19"/>
                <w:szCs w:val="19"/>
                <w:rtl w:val="0"/>
              </w:rPr>
              <w:t xml:space="preserve">Planificado</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45">
            <w:pPr>
              <w:spacing w:after="20" w:line="240" w:lineRule="auto"/>
              <w:jc w:val="left"/>
              <w:rPr>
                <w:rFonts w:ascii="Calibri" w:cs="Calibri" w:eastAsia="Calibri" w:hAnsi="Calibri"/>
                <w:b w:val="0"/>
                <w:bCs w:val="0"/>
                <w:sz w:val="19"/>
                <w:szCs w:val="19"/>
              </w:rPr>
            </w:pPr>
            <w:r w:rsidDel="00000000" w:rsidR="00000000" w:rsidRPr="00000000">
              <w:rPr>
                <w:sz w:val="19"/>
                <w:szCs w:val="19"/>
                <w:rtl w:val="0"/>
              </w:rPr>
              <w:t xml:space="preserve">Agregar avisos de riesgo y consultas por WhatsApp para planes Platino y Proveedor.</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46">
            <w:pPr>
              <w:spacing w:after="20" w:line="240" w:lineRule="auto"/>
              <w:jc w:val="left"/>
              <w:rPr>
                <w:rFonts w:ascii="Calibri" w:cs="Calibri" w:eastAsia="Calibri" w:hAnsi="Calibri"/>
                <w:b w:val="0"/>
                <w:bCs w:val="0"/>
                <w:sz w:val="19"/>
                <w:szCs w:val="19"/>
              </w:rPr>
            </w:pPr>
            <w:r w:rsidDel="00000000" w:rsidR="00000000" w:rsidRPr="00000000">
              <w:rPr>
                <w:sz w:val="19"/>
                <w:szCs w:val="19"/>
                <w:rtl w:val="0"/>
              </w:rPr>
              <w:t xml:space="preserve">Extensión académica solicitada para Capstone</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47">
            <w:pPr>
              <w:rPr>
                <w:rFonts w:ascii="Calibri" w:cs="Calibri" w:eastAsia="Calibri" w:hAnsi="Calibri"/>
                <w:b w:val="0"/>
                <w:bCs w:val="0"/>
                <w:sz w:val="19"/>
                <w:szCs w:val="19"/>
              </w:rPr>
            </w:pPr>
            <w:r w:rsidDel="00000000" w:rsidR="00000000" w:rsidRPr="00000000">
              <w:rPr>
                <w:rtl w:val="0"/>
              </w:rPr>
              <w:t xml:space="preserve">Es necesario registrar historias, criterios de aceptación, dependencias y pruebas específicas; no consta aún en las 49 historias actuales.</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048">
            <w:pPr>
              <w:spacing w:after="20" w:lineRule="auto"/>
              <w:jc w:val="center"/>
              <w:rPr>
                <w:rFonts w:ascii="Calibri" w:cs="Calibri" w:eastAsia="Calibri" w:hAnsi="Calibri"/>
                <w:b w:val="0"/>
                <w:bCs w:val="0"/>
                <w:sz w:val="19"/>
                <w:szCs w:val="19"/>
              </w:rPr>
            </w:pPr>
            <w:r w:rsidDel="00000000" w:rsidR="00000000" w:rsidRPr="00000000">
              <w:rPr>
                <w:sz w:val="19"/>
                <w:szCs w:val="19"/>
                <w:rtl w:val="0"/>
              </w:rPr>
              <w:t xml:space="preserve">Planificado</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49">
            <w:pPr>
              <w:spacing w:after="20" w:line="240" w:lineRule="auto"/>
              <w:jc w:val="left"/>
              <w:rPr/>
            </w:pPr>
            <w:r w:rsidDel="00000000" w:rsidR="00000000" w:rsidRPr="00000000">
              <w:rPr>
                <w:rFonts w:ascii="Calibri" w:cs="Calibri" w:eastAsia="Calibri" w:hAnsi="Calibri"/>
                <w:b w:val="0"/>
                <w:bCs w:val="0"/>
                <w:sz w:val="19"/>
                <w:szCs w:val="19"/>
                <w:rtl w:val="0"/>
              </w:rPr>
              <w:t xml:space="preserve">Reemplazar la carta Gantt por una planificación Scrum de seis sprints y artefactos de seguimiento.</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4A">
            <w:pPr>
              <w:spacing w:after="20" w:line="240" w:lineRule="auto"/>
              <w:jc w:val="left"/>
              <w:rPr/>
            </w:pPr>
            <w:r w:rsidDel="00000000" w:rsidR="00000000" w:rsidRPr="00000000">
              <w:rPr>
                <w:rFonts w:ascii="Calibri" w:cs="Calibri" w:eastAsia="Calibri" w:hAnsi="Calibri"/>
                <w:b w:val="0"/>
                <w:bCs w:val="0"/>
                <w:sz w:val="19"/>
                <w:szCs w:val="19"/>
                <w:rtl w:val="0"/>
              </w:rPr>
              <w:t xml:space="preserve">Ajuste metodológico respaldado por la documentación del equipo</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4B">
            <w:pPr>
              <w:spacing w:after="20" w:line="240" w:lineRule="auto"/>
              <w:jc w:val="left"/>
              <w:rPr/>
            </w:pPr>
            <w:r w:rsidDel="00000000" w:rsidR="00000000" w:rsidRPr="00000000">
              <w:rPr>
                <w:rFonts w:ascii="Calibri" w:cs="Calibri" w:eastAsia="Calibri" w:hAnsi="Calibri"/>
                <w:b w:val="0"/>
                <w:bCs w:val="0"/>
                <w:sz w:val="19"/>
                <w:szCs w:val="19"/>
                <w:rtl w:val="0"/>
              </w:rPr>
              <w:t xml:space="preserve">Permite controlar historias, estimaciones, horas, velocidad, avance diario y aceptación del Product Owner.</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04C">
            <w:pPr>
              <w:spacing w:after="20" w:line="240" w:lineRule="auto"/>
              <w:jc w:val="center"/>
              <w:rPr/>
            </w:pPr>
            <w:r w:rsidDel="00000000" w:rsidR="00000000" w:rsidRPr="00000000">
              <w:rPr>
                <w:rFonts w:ascii="Calibri" w:cs="Calibri" w:eastAsia="Calibri" w:hAnsi="Calibri"/>
                <w:b w:val="0"/>
                <w:bCs w:val="0"/>
                <w:sz w:val="19"/>
                <w:szCs w:val="19"/>
                <w:rtl w:val="0"/>
              </w:rPr>
              <w:t xml:space="preserve">Realizado</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4D">
            <w:pPr>
              <w:spacing w:after="20" w:line="240" w:lineRule="auto"/>
              <w:jc w:val="left"/>
              <w:rPr/>
            </w:pPr>
            <w:r w:rsidDel="00000000" w:rsidR="00000000" w:rsidRPr="00000000">
              <w:rPr>
                <w:rFonts w:ascii="Calibri" w:cs="Calibri" w:eastAsia="Calibri" w:hAnsi="Calibri"/>
                <w:b w:val="0"/>
                <w:bCs w:val="0"/>
                <w:sz w:val="19"/>
                <w:szCs w:val="19"/>
                <w:rtl w:val="0"/>
              </w:rPr>
              <w:t xml:space="preserve">Cambiar la plataforma de despliegue: Render para la consola y la API; Neon para PostgreSQL.</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4E">
            <w:pPr>
              <w:spacing w:after="20" w:line="240" w:lineRule="auto"/>
              <w:jc w:val="left"/>
              <w:rPr/>
            </w:pPr>
            <w:r w:rsidDel="00000000" w:rsidR="00000000" w:rsidRPr="00000000">
              <w:rPr>
                <w:rFonts w:ascii="Calibri" w:cs="Calibri" w:eastAsia="Calibri" w:hAnsi="Calibri"/>
                <w:b w:val="0"/>
                <w:bCs w:val="0"/>
                <w:sz w:val="19"/>
                <w:szCs w:val="19"/>
                <w:rtl w:val="0"/>
              </w:rPr>
              <w:t xml:space="preserve">Decisión de factibilidad técnica (10/10/2026)</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4F">
            <w:pPr>
              <w:spacing w:after="20" w:line="240" w:lineRule="auto"/>
              <w:jc w:val="left"/>
              <w:rPr/>
            </w:pPr>
            <w:r w:rsidDel="00000000" w:rsidR="00000000" w:rsidRPr="00000000">
              <w:rPr>
                <w:rFonts w:ascii="Calibri" w:cs="Calibri" w:eastAsia="Calibri" w:hAnsi="Calibri"/>
                <w:b w:val="0"/>
                <w:bCs w:val="0"/>
                <w:sz w:val="19"/>
                <w:szCs w:val="19"/>
                <w:rtl w:val="0"/>
              </w:rPr>
              <w:t xml:space="preserve">Evita la dependencia de créditos de Azure y simplifica el despliegue con planes gratuitos y render.yaml.</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050">
            <w:pPr>
              <w:spacing w:after="20" w:line="240" w:lineRule="auto"/>
              <w:jc w:val="center"/>
              <w:rPr/>
            </w:pPr>
            <w:r w:rsidDel="00000000" w:rsidR="00000000" w:rsidRPr="00000000">
              <w:rPr>
                <w:rFonts w:ascii="Calibri" w:cs="Calibri" w:eastAsia="Calibri" w:hAnsi="Calibri"/>
                <w:b w:val="0"/>
                <w:bCs w:val="0"/>
                <w:sz w:val="19"/>
                <w:szCs w:val="19"/>
                <w:rtl w:val="0"/>
              </w:rPr>
              <w:t xml:space="preserve">Decidido; despliegue pendiente</w:t>
            </w:r>
            <w:r w:rsidDel="00000000" w:rsidR="00000000" w:rsidRPr="00000000">
              <w:rPr>
                <w:rtl w:val="0"/>
              </w:rPr>
            </w:r>
          </w:p>
        </w:tc>
      </w:tr>
    </w:tbl>
    <w:p w:rsidR="00000000" w:rsidDel="00000000" w:rsidP="00000000" w:rsidRDefault="00000000" w:rsidRPr="00000000" w14:paraId="00000051">
      <w:pPr>
        <w:pStyle w:val="Heading2"/>
        <w:spacing w:after="100" w:before="200" w:lineRule="auto"/>
        <w:rPr/>
      </w:pPr>
      <w:r w:rsidDel="00000000" w:rsidR="00000000" w:rsidRPr="00000000">
        <w:rPr>
          <w:rtl w:val="0"/>
        </w:rPr>
        <w:t xml:space="preserve">2.3 Metodología de trabajo</w:t>
      </w:r>
    </w:p>
    <w:p w:rsidR="00000000" w:rsidDel="00000000" w:rsidP="00000000" w:rsidRDefault="00000000" w:rsidRPr="00000000" w14:paraId="00000052">
      <w:pPr>
        <w:spacing w:after="120" w:before="0" w:line="360" w:lineRule="auto"/>
        <w:jc w:val="both"/>
        <w:rPr/>
      </w:pPr>
      <w:r w:rsidDel="00000000" w:rsidR="00000000" w:rsidRPr="00000000">
        <w:rPr>
          <w:rtl w:val="0"/>
        </w:rPr>
        <w:t xml:space="preserve">El equipo aplica Scrum en seis sprints (10/08/2026–15/11/2026), con Product Backlog priorizado y estimado mediante Planning Poker (49 historias, 197 puntos), Sprint Backlog con actividades y horas, Daily Standup, Burndown Chart, Sprint Reviews, Retrospectivas y Definition of Done. La planificación ágil reemplaza el enfoque anterior basado en la carta Gantt de Microsoft Project. Al cierre del Sprint 4 (09/10/2026) se registran cuatro sprints completados, 43 historias aprobadas (168 puntos) y dos sprints pendientes: despliegue y nube (Sprint 5) y calidad y cierre (Sprint 6). La integración de WhatsApp es una ampliación académica y debe incorporarse formalmente al backlog y sus evidencias, sin afirmar que ya está finalizada.</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4560"/>
        <w:gridCol w:w="1800"/>
        <w:tblGridChange w:id="0">
          <w:tblGrid>
            <w:gridCol w:w="3000"/>
            <w:gridCol w:w="4560"/>
            <w:gridCol w:w="1800"/>
          </w:tblGrid>
        </w:tblGridChange>
      </w:tblGrid>
      <w:tr>
        <w:trPr>
          <w:cantSplit w:val="0"/>
          <w:tblHeader w:val="1"/>
        </w:trPr>
        <w:tc>
          <w:tcPr>
            <w:tcBorders>
              <w:top w:color="8ea9db" w:space="0" w:sz="4" w:val="single"/>
              <w:left w:color="8ea9db" w:space="0" w:sz="4" w:val="single"/>
              <w:bottom w:color="8ea9db" w:space="0" w:sz="4" w:val="single"/>
              <w:right w:color="8ea9db"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53">
            <w:pPr>
              <w:spacing w:after="20" w:line="240" w:lineRule="auto"/>
              <w:jc w:val="left"/>
              <w:rPr/>
            </w:pPr>
            <w:r w:rsidDel="00000000" w:rsidR="00000000" w:rsidRPr="00000000">
              <w:rPr>
                <w:rFonts w:ascii="Calibri" w:cs="Calibri" w:eastAsia="Calibri" w:hAnsi="Calibri"/>
                <w:b w:val="1"/>
                <w:bCs w:val="1"/>
                <w:color w:val="ffffff"/>
                <w:sz w:val="19"/>
                <w:szCs w:val="19"/>
                <w:rtl w:val="0"/>
              </w:rPr>
              <w:t xml:space="preserve">Sprint</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54">
            <w:pPr>
              <w:spacing w:after="20" w:line="240" w:lineRule="auto"/>
              <w:jc w:val="left"/>
              <w:rPr/>
            </w:pPr>
            <w:r w:rsidDel="00000000" w:rsidR="00000000" w:rsidRPr="00000000">
              <w:rPr>
                <w:rFonts w:ascii="Calibri" w:cs="Calibri" w:eastAsia="Calibri" w:hAnsi="Calibri"/>
                <w:b w:val="1"/>
                <w:bCs w:val="1"/>
                <w:color w:val="ffffff"/>
                <w:sz w:val="19"/>
                <w:szCs w:val="19"/>
                <w:rtl w:val="0"/>
              </w:rPr>
              <w:t xml:space="preserve">Contenido</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55">
            <w:pPr>
              <w:spacing w:after="20" w:line="240" w:lineRule="auto"/>
              <w:jc w:val="left"/>
              <w:rPr/>
            </w:pPr>
            <w:r w:rsidDel="00000000" w:rsidR="00000000" w:rsidRPr="00000000">
              <w:rPr>
                <w:rFonts w:ascii="Calibri" w:cs="Calibri" w:eastAsia="Calibri" w:hAnsi="Calibri"/>
                <w:b w:val="1"/>
                <w:bCs w:val="1"/>
                <w:color w:val="ffffff"/>
                <w:sz w:val="19"/>
                <w:szCs w:val="19"/>
                <w:rtl w:val="0"/>
              </w:rPr>
              <w:t xml:space="preserve">Estado (semana 9)</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56">
            <w:pPr>
              <w:spacing w:after="20" w:line="240" w:lineRule="auto"/>
              <w:jc w:val="left"/>
              <w:rPr/>
            </w:pPr>
            <w:r w:rsidDel="00000000" w:rsidR="00000000" w:rsidRPr="00000000">
              <w:rPr>
                <w:rFonts w:ascii="Calibri" w:cs="Calibri" w:eastAsia="Calibri" w:hAnsi="Calibri"/>
                <w:b w:val="0"/>
                <w:bCs w:val="0"/>
                <w:sz w:val="19"/>
                <w:szCs w:val="19"/>
                <w:rtl w:val="0"/>
              </w:rPr>
              <w:t xml:space="preserve">1 · Fundaciones (10/08–23/08)</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57">
            <w:pPr>
              <w:spacing w:after="20" w:line="240" w:lineRule="auto"/>
              <w:jc w:val="left"/>
              <w:rPr/>
            </w:pPr>
            <w:r w:rsidDel="00000000" w:rsidR="00000000" w:rsidRPr="00000000">
              <w:rPr>
                <w:rFonts w:ascii="Calibri" w:cs="Calibri" w:eastAsia="Calibri" w:hAnsi="Calibri"/>
                <w:b w:val="0"/>
                <w:bCs w:val="0"/>
                <w:sz w:val="19"/>
                <w:szCs w:val="19"/>
                <w:rtl w:val="0"/>
              </w:rPr>
              <w:t xml:space="preserve">Visión, requisitos, roles, épicas y backlog; arquitectura, modelo de datos y prototipo.</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shd w:fill="c6efce" w:val="clear"/>
            <w:tcMar>
              <w:top w:w="60.0" w:type="dxa"/>
              <w:left w:w="100.0" w:type="dxa"/>
              <w:bottom w:w="60.0" w:type="dxa"/>
              <w:right w:w="100.0" w:type="dxa"/>
            </w:tcMar>
            <w:vAlign w:val="center"/>
          </w:tcPr>
          <w:p w:rsidR="00000000" w:rsidDel="00000000" w:rsidP="00000000" w:rsidRDefault="00000000" w:rsidRPr="00000000" w14:paraId="00000058">
            <w:pPr>
              <w:spacing w:after="20" w:line="240" w:lineRule="auto"/>
              <w:jc w:val="center"/>
              <w:rPr/>
            </w:pPr>
            <w:r w:rsidDel="00000000" w:rsidR="00000000" w:rsidRPr="00000000">
              <w:rPr>
                <w:rFonts w:ascii="Calibri" w:cs="Calibri" w:eastAsia="Calibri" w:hAnsi="Calibri"/>
                <w:b w:val="0"/>
                <w:bCs w:val="0"/>
                <w:sz w:val="19"/>
                <w:szCs w:val="19"/>
                <w:rtl w:val="0"/>
              </w:rPr>
              <w:t xml:space="preserve">Completado</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59">
            <w:pPr>
              <w:spacing w:after="20" w:line="240" w:lineRule="auto"/>
              <w:jc w:val="left"/>
              <w:rPr/>
            </w:pPr>
            <w:r w:rsidDel="00000000" w:rsidR="00000000" w:rsidRPr="00000000">
              <w:rPr>
                <w:rFonts w:ascii="Calibri" w:cs="Calibri" w:eastAsia="Calibri" w:hAnsi="Calibri"/>
                <w:b w:val="0"/>
                <w:bCs w:val="0"/>
                <w:sz w:val="19"/>
                <w:szCs w:val="19"/>
                <w:rtl w:val="0"/>
              </w:rPr>
              <w:t xml:space="preserve">2 · Acceso y soporte (24/08–13/09)</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5A">
            <w:pPr>
              <w:spacing w:after="20" w:line="240" w:lineRule="auto"/>
              <w:jc w:val="left"/>
              <w:rPr/>
            </w:pPr>
            <w:r w:rsidDel="00000000" w:rsidR="00000000" w:rsidRPr="00000000">
              <w:rPr>
                <w:rFonts w:ascii="Calibri" w:cs="Calibri" w:eastAsia="Calibri" w:hAnsi="Calibri"/>
                <w:b w:val="0"/>
                <w:bCs w:val="0"/>
                <w:sz w:val="19"/>
                <w:szCs w:val="19"/>
                <w:rtl w:val="0"/>
              </w:rPr>
              <w:t xml:space="preserve">Autenticación JWT/TOTP, roles de staff, auditoría y atención de soporte.</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shd w:fill="c6efce" w:val="clear"/>
            <w:tcMar>
              <w:top w:w="60.0" w:type="dxa"/>
              <w:left w:w="100.0" w:type="dxa"/>
              <w:bottom w:w="60.0" w:type="dxa"/>
              <w:right w:w="100.0" w:type="dxa"/>
            </w:tcMar>
            <w:vAlign w:val="center"/>
          </w:tcPr>
          <w:p w:rsidR="00000000" w:rsidDel="00000000" w:rsidP="00000000" w:rsidRDefault="00000000" w:rsidRPr="00000000" w14:paraId="0000005B">
            <w:pPr>
              <w:spacing w:after="20" w:line="240" w:lineRule="auto"/>
              <w:jc w:val="center"/>
              <w:rPr/>
            </w:pPr>
            <w:r w:rsidDel="00000000" w:rsidR="00000000" w:rsidRPr="00000000">
              <w:rPr>
                <w:rFonts w:ascii="Calibri" w:cs="Calibri" w:eastAsia="Calibri" w:hAnsi="Calibri"/>
                <w:b w:val="0"/>
                <w:bCs w:val="0"/>
                <w:sz w:val="19"/>
                <w:szCs w:val="19"/>
                <w:rtl w:val="0"/>
              </w:rPr>
              <w:t xml:space="preserve">Completado</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5C">
            <w:pPr>
              <w:spacing w:after="20" w:line="240" w:lineRule="auto"/>
              <w:jc w:val="left"/>
              <w:rPr/>
            </w:pPr>
            <w:r w:rsidDel="00000000" w:rsidR="00000000" w:rsidRPr="00000000">
              <w:rPr>
                <w:rFonts w:ascii="Calibri" w:cs="Calibri" w:eastAsia="Calibri" w:hAnsi="Calibri"/>
                <w:b w:val="0"/>
                <w:bCs w:val="0"/>
                <w:sz w:val="19"/>
                <w:szCs w:val="19"/>
                <w:rtl w:val="0"/>
              </w:rPr>
              <w:t xml:space="preserve">3 · Operación y comunidad (14/09–27/09)</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5D">
            <w:pPr>
              <w:spacing w:after="20" w:line="240" w:lineRule="auto"/>
              <w:jc w:val="left"/>
              <w:rPr/>
            </w:pPr>
            <w:r w:rsidDel="00000000" w:rsidR="00000000" w:rsidRPr="00000000">
              <w:rPr>
                <w:rFonts w:ascii="Calibri" w:cs="Calibri" w:eastAsia="Calibri" w:hAnsi="Calibri"/>
                <w:b w:val="0"/>
                <w:bCs w:val="0"/>
                <w:sz w:val="19"/>
                <w:szCs w:val="19"/>
                <w:rtl w:val="0"/>
              </w:rPr>
              <w:t xml:space="preserve">Usuarios, monitoreo de componentes, incidentes, contenidos y moderación.</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shd w:fill="c6efce" w:val="clear"/>
            <w:tcMar>
              <w:top w:w="60.0" w:type="dxa"/>
              <w:left w:w="100.0" w:type="dxa"/>
              <w:bottom w:w="60.0" w:type="dxa"/>
              <w:right w:w="100.0" w:type="dxa"/>
            </w:tcMar>
            <w:vAlign w:val="center"/>
          </w:tcPr>
          <w:p w:rsidR="00000000" w:rsidDel="00000000" w:rsidP="00000000" w:rsidRDefault="00000000" w:rsidRPr="00000000" w14:paraId="0000005E">
            <w:pPr>
              <w:spacing w:after="20" w:line="240" w:lineRule="auto"/>
              <w:jc w:val="center"/>
              <w:rPr/>
            </w:pPr>
            <w:r w:rsidDel="00000000" w:rsidR="00000000" w:rsidRPr="00000000">
              <w:rPr>
                <w:rFonts w:ascii="Calibri" w:cs="Calibri" w:eastAsia="Calibri" w:hAnsi="Calibri"/>
                <w:b w:val="0"/>
                <w:bCs w:val="0"/>
                <w:sz w:val="19"/>
                <w:szCs w:val="19"/>
                <w:rtl w:val="0"/>
              </w:rPr>
              <w:t xml:space="preserve">Completado</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5F">
            <w:pPr>
              <w:spacing w:after="20" w:line="240" w:lineRule="auto"/>
              <w:jc w:val="left"/>
              <w:rPr/>
            </w:pPr>
            <w:r w:rsidDel="00000000" w:rsidR="00000000" w:rsidRPr="00000000">
              <w:rPr>
                <w:rFonts w:ascii="Calibri" w:cs="Calibri" w:eastAsia="Calibri" w:hAnsi="Calibri"/>
                <w:b w:val="0"/>
                <w:bCs w:val="0"/>
                <w:sz w:val="19"/>
                <w:szCs w:val="19"/>
                <w:rtl w:val="0"/>
              </w:rPr>
              <w:t xml:space="preserve">4 · Negocio (28/09–11/10)</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60">
            <w:pPr>
              <w:spacing w:after="20" w:line="240" w:lineRule="auto"/>
              <w:jc w:val="left"/>
              <w:rPr/>
            </w:pPr>
            <w:r w:rsidDel="00000000" w:rsidR="00000000" w:rsidRPr="00000000">
              <w:rPr>
                <w:rFonts w:ascii="Calibri" w:cs="Calibri" w:eastAsia="Calibri" w:hAnsi="Calibri"/>
                <w:b w:val="0"/>
                <w:bCs w:val="0"/>
                <w:sz w:val="19"/>
                <w:szCs w:val="19"/>
                <w:rtl w:val="0"/>
              </w:rPr>
              <w:t xml:space="preserve">Dashboards y métricas, gestión comercial y suscripciones; EP09 de configuración y legales adelantada.</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shd w:fill="c6efce" w:val="clear"/>
            <w:tcMar>
              <w:top w:w="60.0" w:type="dxa"/>
              <w:left w:w="100.0" w:type="dxa"/>
              <w:bottom w:w="60.0" w:type="dxa"/>
              <w:right w:w="100.0" w:type="dxa"/>
            </w:tcMar>
            <w:vAlign w:val="center"/>
          </w:tcPr>
          <w:p w:rsidR="00000000" w:rsidDel="00000000" w:rsidP="00000000" w:rsidRDefault="00000000" w:rsidRPr="00000000" w14:paraId="00000061">
            <w:pPr>
              <w:spacing w:after="20" w:line="240" w:lineRule="auto"/>
              <w:jc w:val="center"/>
              <w:rPr/>
            </w:pPr>
            <w:r w:rsidDel="00000000" w:rsidR="00000000" w:rsidRPr="00000000">
              <w:rPr>
                <w:rFonts w:ascii="Calibri" w:cs="Calibri" w:eastAsia="Calibri" w:hAnsi="Calibri"/>
                <w:b w:val="0"/>
                <w:bCs w:val="0"/>
                <w:sz w:val="19"/>
                <w:szCs w:val="19"/>
                <w:rtl w:val="0"/>
              </w:rPr>
              <w:t xml:space="preserve">Completado (review 09/10)</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62">
            <w:pPr>
              <w:spacing w:after="20" w:line="240" w:lineRule="auto"/>
              <w:jc w:val="left"/>
              <w:rPr/>
            </w:pPr>
            <w:r w:rsidDel="00000000" w:rsidR="00000000" w:rsidRPr="00000000">
              <w:rPr>
                <w:rFonts w:ascii="Calibri" w:cs="Calibri" w:eastAsia="Calibri" w:hAnsi="Calibri"/>
                <w:b w:val="0"/>
                <w:bCs w:val="0"/>
                <w:sz w:val="19"/>
                <w:szCs w:val="19"/>
                <w:rtl w:val="0"/>
              </w:rPr>
              <w:t xml:space="preserve">5 · Configuración y nube (12/10–25/10)</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63">
            <w:pPr>
              <w:rPr/>
            </w:pPr>
            <w:r w:rsidDel="00000000" w:rsidR="00000000" w:rsidRPr="00000000">
              <w:rPr>
                <w:rtl w:val="0"/>
              </w:rPr>
              <w:t xml:space="preserve">Publicación de consola y API en Render, PostgreSQL en Neon, CI/CD con GitHub Actions y observabilidad.</w:t>
            </w:r>
          </w:p>
        </w:tc>
        <w:tc>
          <w:tcPr>
            <w:tcBorders>
              <w:top w:color="8ea9db" w:space="0" w:sz="4" w:val="single"/>
              <w:left w:color="8ea9db" w:space="0" w:sz="4" w:val="single"/>
              <w:bottom w:color="8ea9db" w:space="0" w:sz="4" w:val="single"/>
              <w:right w:color="8ea9db"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064">
            <w:pPr>
              <w:spacing w:after="20" w:line="240" w:lineRule="auto"/>
              <w:jc w:val="center"/>
              <w:rPr/>
            </w:pPr>
            <w:r w:rsidDel="00000000" w:rsidR="00000000" w:rsidRPr="00000000">
              <w:rPr>
                <w:rFonts w:ascii="Calibri" w:cs="Calibri" w:eastAsia="Calibri" w:hAnsi="Calibri"/>
                <w:b w:val="0"/>
                <w:bCs w:val="0"/>
                <w:sz w:val="19"/>
                <w:szCs w:val="19"/>
                <w:rtl w:val="0"/>
              </w:rPr>
              <w:t xml:space="preserve">Planificado</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65">
            <w:pPr>
              <w:spacing w:after="20" w:line="240" w:lineRule="auto"/>
              <w:jc w:val="left"/>
              <w:rPr/>
            </w:pPr>
            <w:r w:rsidDel="00000000" w:rsidR="00000000" w:rsidRPr="00000000">
              <w:rPr>
                <w:rFonts w:ascii="Calibri" w:cs="Calibri" w:eastAsia="Calibri" w:hAnsi="Calibri"/>
                <w:b w:val="0"/>
                <w:bCs w:val="0"/>
                <w:sz w:val="19"/>
                <w:szCs w:val="19"/>
                <w:rtl w:val="0"/>
              </w:rPr>
              <w:t xml:space="preserve">6 · Calidad y cierre (26/10–15/11)</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66">
            <w:pPr>
              <w:rPr/>
            </w:pPr>
            <w:r w:rsidDel="00000000" w:rsidR="00000000" w:rsidRPr="00000000">
              <w:rPr>
                <w:rtl w:val="0"/>
              </w:rPr>
              <w:t xml:space="preserve">Pruebas definitivas de carga y seguridad en Render + Neon, accesibilidad, manuales y cierre.</w:t>
            </w:r>
          </w:p>
        </w:tc>
        <w:tc>
          <w:tcPr>
            <w:tcBorders>
              <w:top w:color="8ea9db" w:space="0" w:sz="4" w:val="single"/>
              <w:left w:color="8ea9db" w:space="0" w:sz="4" w:val="single"/>
              <w:bottom w:color="8ea9db" w:space="0" w:sz="4" w:val="single"/>
              <w:right w:color="8ea9db"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067">
            <w:pPr>
              <w:spacing w:after="20" w:line="240" w:lineRule="auto"/>
              <w:jc w:val="center"/>
              <w:rPr/>
            </w:pPr>
            <w:r w:rsidDel="00000000" w:rsidR="00000000" w:rsidRPr="00000000">
              <w:rPr>
                <w:rFonts w:ascii="Calibri" w:cs="Calibri" w:eastAsia="Calibri" w:hAnsi="Calibri"/>
                <w:b w:val="0"/>
                <w:bCs w:val="0"/>
                <w:sz w:val="19"/>
                <w:szCs w:val="19"/>
                <w:rtl w:val="0"/>
              </w:rPr>
              <w:t xml:space="preserve">Planificado</w:t>
            </w:r>
            <w:r w:rsidDel="00000000" w:rsidR="00000000" w:rsidRPr="00000000">
              <w:rPr>
                <w:rtl w:val="0"/>
              </w:rPr>
            </w:r>
          </w:p>
        </w:tc>
      </w:tr>
    </w:tbl>
    <w:p w:rsidR="00000000" w:rsidDel="00000000" w:rsidP="00000000" w:rsidRDefault="00000000" w:rsidRPr="00000000" w14:paraId="00000068">
      <w:pPr>
        <w:pStyle w:val="Heading2"/>
        <w:spacing w:after="100" w:before="200" w:lineRule="auto"/>
        <w:rPr/>
      </w:pPr>
      <w:r w:rsidDel="00000000" w:rsidR="00000000" w:rsidRPr="00000000">
        <w:rPr>
          <w:rtl w:val="0"/>
        </w:rPr>
        <w:t xml:space="preserve">2.4 Evidencias del avance</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4560"/>
        <w:gridCol w:w="2200"/>
        <w:tblGridChange w:id="0">
          <w:tblGrid>
            <w:gridCol w:w="2600"/>
            <w:gridCol w:w="4560"/>
            <w:gridCol w:w="2200"/>
          </w:tblGrid>
        </w:tblGridChange>
      </w:tblGrid>
      <w:tr>
        <w:trPr>
          <w:cantSplit w:val="0"/>
          <w:tblHeader w:val="1"/>
        </w:trPr>
        <w:tc>
          <w:tcPr>
            <w:tcBorders>
              <w:top w:color="8ea9db" w:space="0" w:sz="4" w:val="single"/>
              <w:left w:color="8ea9db" w:space="0" w:sz="4" w:val="single"/>
              <w:bottom w:color="8ea9db" w:space="0" w:sz="4" w:val="single"/>
              <w:right w:color="8ea9db"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69">
            <w:pPr>
              <w:spacing w:after="20" w:line="240" w:lineRule="auto"/>
              <w:jc w:val="left"/>
              <w:rPr/>
            </w:pPr>
            <w:r w:rsidDel="00000000" w:rsidR="00000000" w:rsidRPr="00000000">
              <w:rPr>
                <w:rFonts w:ascii="Calibri" w:cs="Calibri" w:eastAsia="Calibri" w:hAnsi="Calibri"/>
                <w:b w:val="1"/>
                <w:bCs w:val="1"/>
                <w:color w:val="ffffff"/>
                <w:sz w:val="19"/>
                <w:szCs w:val="19"/>
                <w:rtl w:val="0"/>
              </w:rPr>
              <w:t xml:space="preserve">Evidencia</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6A">
            <w:pPr>
              <w:spacing w:after="20" w:line="240" w:lineRule="auto"/>
              <w:jc w:val="left"/>
              <w:rPr/>
            </w:pPr>
            <w:r w:rsidDel="00000000" w:rsidR="00000000" w:rsidRPr="00000000">
              <w:rPr>
                <w:rFonts w:ascii="Calibri" w:cs="Calibri" w:eastAsia="Calibri" w:hAnsi="Calibri"/>
                <w:b w:val="1"/>
                <w:bCs w:val="1"/>
                <w:color w:val="ffffff"/>
                <w:sz w:val="19"/>
                <w:szCs w:val="19"/>
                <w:rtl w:val="0"/>
              </w:rPr>
              <w:t xml:space="preserve">Descripción</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6B">
            <w:pPr>
              <w:spacing w:after="20" w:line="240" w:lineRule="auto"/>
              <w:jc w:val="left"/>
              <w:rPr/>
            </w:pPr>
            <w:r w:rsidDel="00000000" w:rsidR="00000000" w:rsidRPr="00000000">
              <w:rPr>
                <w:rFonts w:ascii="Calibri" w:cs="Calibri" w:eastAsia="Calibri" w:hAnsi="Calibri"/>
                <w:b w:val="1"/>
                <w:bCs w:val="1"/>
                <w:color w:val="ffffff"/>
                <w:sz w:val="19"/>
                <w:szCs w:val="19"/>
                <w:rtl w:val="0"/>
              </w:rPr>
              <w:t xml:space="preserve">Ubicación</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6C">
            <w:pPr>
              <w:spacing w:after="20" w:line="240" w:lineRule="auto"/>
              <w:jc w:val="left"/>
              <w:rPr/>
            </w:pPr>
            <w:r w:rsidDel="00000000" w:rsidR="00000000" w:rsidRPr="00000000">
              <w:rPr>
                <w:rFonts w:ascii="Calibri" w:cs="Calibri" w:eastAsia="Calibri" w:hAnsi="Calibri"/>
                <w:b w:val="0"/>
                <w:bCs w:val="0"/>
                <w:sz w:val="19"/>
                <w:szCs w:val="19"/>
                <w:rtl w:val="0"/>
              </w:rPr>
              <w:t xml:space="preserve">Código fuente</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6D">
            <w:pPr>
              <w:spacing w:after="20" w:line="240" w:lineRule="auto"/>
              <w:jc w:val="left"/>
              <w:rPr/>
            </w:pPr>
            <w:r w:rsidDel="00000000" w:rsidR="00000000" w:rsidRPr="00000000">
              <w:rPr>
                <w:rFonts w:ascii="Calibri" w:cs="Calibri" w:eastAsia="Calibri" w:hAnsi="Calibri"/>
                <w:b w:val="0"/>
                <w:bCs w:val="0"/>
                <w:sz w:val="19"/>
                <w:szCs w:val="19"/>
                <w:rtl w:val="0"/>
              </w:rPr>
              <w:t xml:space="preserve">Frontend (React + TypeScript) y backend (FastAPI) con los 40 casos de uso implementados.</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6E">
            <w:pPr>
              <w:spacing w:after="20" w:line="240" w:lineRule="auto"/>
              <w:jc w:val="left"/>
              <w:rPr/>
            </w:pPr>
            <w:r w:rsidDel="00000000" w:rsidR="00000000" w:rsidRPr="00000000">
              <w:rPr>
                <w:rFonts w:ascii="Calibri" w:cs="Calibri" w:eastAsia="Calibri" w:hAnsi="Calibri"/>
                <w:b w:val="0"/>
                <w:bCs w:val="0"/>
                <w:sz w:val="19"/>
                <w:szCs w:val="19"/>
                <w:rtl w:val="0"/>
              </w:rPr>
              <w:t xml:space="preserve">Repositorio: frontend/, backend/</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6F">
            <w:pPr>
              <w:spacing w:after="20" w:line="240" w:lineRule="auto"/>
              <w:jc w:val="left"/>
              <w:rPr/>
            </w:pPr>
            <w:r w:rsidDel="00000000" w:rsidR="00000000" w:rsidRPr="00000000">
              <w:rPr>
                <w:rFonts w:ascii="Calibri" w:cs="Calibri" w:eastAsia="Calibri" w:hAnsi="Calibri"/>
                <w:b w:val="0"/>
                <w:bCs w:val="0"/>
                <w:sz w:val="19"/>
                <w:szCs w:val="19"/>
                <w:rtl w:val="0"/>
              </w:rPr>
              <w:t xml:space="preserve">Modelo de datos</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70">
            <w:pPr>
              <w:spacing w:after="20" w:line="240" w:lineRule="auto"/>
              <w:jc w:val="left"/>
              <w:rPr/>
            </w:pPr>
            <w:r w:rsidDel="00000000" w:rsidR="00000000" w:rsidRPr="00000000">
              <w:rPr>
                <w:rFonts w:ascii="Calibri" w:cs="Calibri" w:eastAsia="Calibri" w:hAnsi="Calibri"/>
                <w:b w:val="0"/>
                <w:bCs w:val="0"/>
                <w:sz w:val="19"/>
                <w:szCs w:val="19"/>
                <w:rtl w:val="0"/>
              </w:rPr>
              <w:t xml:space="preserve">42 tablas PostgreSQL 16 y migraciones versionadas con Alembic; MER conceptual y relacional.</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71">
            <w:pPr>
              <w:spacing w:after="20" w:line="240" w:lineRule="auto"/>
              <w:jc w:val="left"/>
              <w:rPr/>
            </w:pPr>
            <w:r w:rsidDel="00000000" w:rsidR="00000000" w:rsidRPr="00000000">
              <w:rPr>
                <w:rFonts w:ascii="Calibri" w:cs="Calibri" w:eastAsia="Calibri" w:hAnsi="Calibri"/>
                <w:b w:val="0"/>
                <w:bCs w:val="0"/>
                <w:sz w:val="19"/>
                <w:szCs w:val="19"/>
                <w:rtl w:val="0"/>
              </w:rPr>
              <w:t xml:space="preserve">Modelo ER y backend/alembic/</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72">
            <w:pPr>
              <w:spacing w:after="20" w:line="240" w:lineRule="auto"/>
              <w:jc w:val="left"/>
              <w:rPr/>
            </w:pPr>
            <w:r w:rsidDel="00000000" w:rsidR="00000000" w:rsidRPr="00000000">
              <w:rPr>
                <w:rFonts w:ascii="Calibri" w:cs="Calibri" w:eastAsia="Calibri" w:hAnsi="Calibri"/>
                <w:b w:val="0"/>
                <w:bCs w:val="0"/>
                <w:sz w:val="19"/>
                <w:szCs w:val="19"/>
                <w:rtl w:val="0"/>
              </w:rPr>
              <w:t xml:space="preserve">Pruebas automáticas</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73">
            <w:pPr>
              <w:spacing w:after="20" w:line="240" w:lineRule="auto"/>
              <w:jc w:val="left"/>
              <w:rPr/>
            </w:pPr>
            <w:r w:rsidDel="00000000" w:rsidR="00000000" w:rsidRPr="00000000">
              <w:rPr>
                <w:rFonts w:ascii="Calibri" w:cs="Calibri" w:eastAsia="Calibri" w:hAnsi="Calibri"/>
                <w:b w:val="0"/>
                <w:bCs w:val="0"/>
                <w:sz w:val="19"/>
                <w:szCs w:val="19"/>
                <w:rtl w:val="0"/>
              </w:rPr>
              <w:t xml:space="preserve">45 pruebas pytest aprobadas (10 unitarias y 35 de integración); cobertura del 90 % de la API.</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74">
            <w:pPr>
              <w:spacing w:after="20" w:line="240" w:lineRule="auto"/>
              <w:jc w:val="left"/>
              <w:rPr/>
            </w:pPr>
            <w:r w:rsidDel="00000000" w:rsidR="00000000" w:rsidRPr="00000000">
              <w:rPr>
                <w:rFonts w:ascii="Calibri" w:cs="Calibri" w:eastAsia="Calibri" w:hAnsi="Calibri"/>
                <w:b w:val="0"/>
                <w:bCs w:val="0"/>
                <w:sz w:val="19"/>
                <w:szCs w:val="19"/>
                <w:rtl w:val="0"/>
              </w:rPr>
              <w:t xml:space="preserve">Plan de Pruebas C2 y docs/pruebas/</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75">
            <w:pPr>
              <w:spacing w:after="20" w:line="240" w:lineRule="auto"/>
              <w:jc w:val="left"/>
              <w:rPr/>
            </w:pPr>
            <w:r w:rsidDel="00000000" w:rsidR="00000000" w:rsidRPr="00000000">
              <w:rPr>
                <w:rFonts w:ascii="Calibri" w:cs="Calibri" w:eastAsia="Calibri" w:hAnsi="Calibri"/>
                <w:b w:val="0"/>
                <w:bCs w:val="0"/>
                <w:sz w:val="19"/>
                <w:szCs w:val="19"/>
                <w:rtl w:val="0"/>
              </w:rPr>
              <w:t xml:space="preserve">Pruebas funcionales y preliminares</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76">
            <w:pPr>
              <w:spacing w:after="20" w:line="240" w:lineRule="auto"/>
              <w:jc w:val="left"/>
              <w:rPr/>
            </w:pPr>
            <w:r w:rsidDel="00000000" w:rsidR="00000000" w:rsidRPr="00000000">
              <w:rPr>
                <w:rFonts w:ascii="Calibri" w:cs="Calibri" w:eastAsia="Calibri" w:hAnsi="Calibri"/>
                <w:b w:val="0"/>
                <w:bCs w:val="0"/>
                <w:sz w:val="19"/>
                <w:szCs w:val="19"/>
                <w:rtl w:val="0"/>
              </w:rPr>
              <w:t xml:space="preserve">22 de 22 casos de prueba ejecutados y aprobados; recorridos E2E escritorio/móvil y primeras pruebas de carga con 50 usuarios.</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77">
            <w:pPr>
              <w:spacing w:after="20" w:line="240" w:lineRule="auto"/>
              <w:jc w:val="left"/>
              <w:rPr/>
            </w:pPr>
            <w:r w:rsidDel="00000000" w:rsidR="00000000" w:rsidRPr="00000000">
              <w:rPr>
                <w:rFonts w:ascii="Calibri" w:cs="Calibri" w:eastAsia="Calibri" w:hAnsi="Calibri"/>
                <w:b w:val="0"/>
                <w:bCs w:val="0"/>
                <w:sz w:val="19"/>
                <w:szCs w:val="19"/>
                <w:rtl w:val="0"/>
              </w:rPr>
              <w:t xml:space="preserve">Plan de Pruebas C2 y capturas</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78">
            <w:pPr>
              <w:spacing w:after="20" w:line="240" w:lineRule="auto"/>
              <w:jc w:val="left"/>
              <w:rPr/>
            </w:pPr>
            <w:r w:rsidDel="00000000" w:rsidR="00000000" w:rsidRPr="00000000">
              <w:rPr>
                <w:rFonts w:ascii="Calibri" w:cs="Calibri" w:eastAsia="Calibri" w:hAnsi="Calibri"/>
                <w:b w:val="0"/>
                <w:bCs w:val="0"/>
                <w:sz w:val="19"/>
                <w:szCs w:val="19"/>
                <w:rtl w:val="0"/>
              </w:rPr>
              <w:t xml:space="preserve">Documentación</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79">
            <w:pPr>
              <w:spacing w:after="20" w:line="240" w:lineRule="auto"/>
              <w:jc w:val="left"/>
              <w:rPr/>
            </w:pPr>
            <w:r w:rsidDel="00000000" w:rsidR="00000000" w:rsidRPr="00000000">
              <w:rPr>
                <w:rFonts w:ascii="Calibri" w:cs="Calibri" w:eastAsia="Calibri" w:hAnsi="Calibri"/>
                <w:b w:val="0"/>
                <w:bCs w:val="0"/>
                <w:sz w:val="19"/>
                <w:szCs w:val="19"/>
                <w:rtl w:val="0"/>
              </w:rPr>
              <w:t xml:space="preserve">README con instalación (Docker, Windows y Linux), API documentada con OpenAPI/Swagger y diagramas.</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7A">
            <w:pPr>
              <w:spacing w:after="20" w:line="240" w:lineRule="auto"/>
              <w:jc w:val="left"/>
              <w:rPr/>
            </w:pPr>
            <w:r w:rsidDel="00000000" w:rsidR="00000000" w:rsidRPr="00000000">
              <w:rPr>
                <w:rFonts w:ascii="Calibri" w:cs="Calibri" w:eastAsia="Calibri" w:hAnsi="Calibri"/>
                <w:b w:val="0"/>
                <w:bCs w:val="0"/>
                <w:sz w:val="19"/>
                <w:szCs w:val="19"/>
                <w:rtl w:val="0"/>
              </w:rPr>
              <w:t xml:space="preserve">README.md, /api/v1/docs, docs/</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7B">
            <w:pPr>
              <w:spacing w:after="20" w:line="240" w:lineRule="auto"/>
              <w:jc w:val="left"/>
              <w:rPr/>
            </w:pPr>
            <w:r w:rsidDel="00000000" w:rsidR="00000000" w:rsidRPr="00000000">
              <w:rPr>
                <w:rFonts w:ascii="Calibri" w:cs="Calibri" w:eastAsia="Calibri" w:hAnsi="Calibri"/>
                <w:b w:val="0"/>
                <w:bCs w:val="0"/>
                <w:sz w:val="19"/>
                <w:szCs w:val="19"/>
                <w:rtl w:val="0"/>
              </w:rPr>
              <w:t xml:space="preserve">Capturas</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7C">
            <w:pPr>
              <w:spacing w:after="20" w:line="240" w:lineRule="auto"/>
              <w:jc w:val="left"/>
              <w:rPr/>
            </w:pPr>
            <w:r w:rsidDel="00000000" w:rsidR="00000000" w:rsidRPr="00000000">
              <w:rPr>
                <w:rFonts w:ascii="Calibri" w:cs="Calibri" w:eastAsia="Calibri" w:hAnsi="Calibri"/>
                <w:b w:val="0"/>
                <w:bCs w:val="0"/>
                <w:sz w:val="19"/>
                <w:szCs w:val="19"/>
                <w:rtl w:val="0"/>
              </w:rPr>
              <w:t xml:space="preserve">Pantallas de cada módulo.</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7D">
            <w:pPr>
              <w:spacing w:after="20" w:line="240" w:lineRule="auto"/>
              <w:jc w:val="left"/>
              <w:rPr/>
            </w:pPr>
            <w:r w:rsidDel="00000000" w:rsidR="00000000" w:rsidRPr="00000000">
              <w:rPr>
                <w:rFonts w:ascii="Calibri" w:cs="Calibri" w:eastAsia="Calibri" w:hAnsi="Calibri"/>
                <w:b w:val="0"/>
                <w:bCs w:val="0"/>
                <w:sz w:val="19"/>
                <w:szCs w:val="19"/>
                <w:rtl w:val="0"/>
              </w:rPr>
              <w:t xml:space="preserve">docs/capturas y Anexo A</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7E">
            <w:pPr>
              <w:spacing w:after="20" w:line="240" w:lineRule="auto"/>
              <w:jc w:val="left"/>
              <w:rPr>
                <w:sz w:val="19"/>
                <w:szCs w:val="19"/>
              </w:rPr>
            </w:pPr>
            <w:r w:rsidDel="00000000" w:rsidR="00000000" w:rsidRPr="00000000">
              <w:rPr>
                <w:sz w:val="19"/>
                <w:szCs w:val="19"/>
                <w:rtl w:val="0"/>
              </w:rPr>
              <w:t xml:space="preserve">Ampliación WhatsApp</w:t>
            </w:r>
          </w:p>
          <w:p w:rsidR="00000000" w:rsidDel="00000000" w:rsidP="00000000" w:rsidRDefault="00000000" w:rsidRPr="00000000" w14:paraId="0000007F">
            <w:pPr>
              <w:spacing w:after="20" w:line="240" w:lineRule="auto"/>
              <w:jc w:val="left"/>
              <w:rPr>
                <w:sz w:val="19"/>
                <w:szCs w:val="19"/>
              </w:rPr>
            </w:pPr>
            <w:r w:rsidDel="00000000" w:rsidR="00000000" w:rsidRPr="00000000">
              <w:rPr>
                <w:rtl w:val="0"/>
              </w:rPr>
            </w:r>
          </w:p>
          <w:p w:rsidR="00000000" w:rsidDel="00000000" w:rsidP="00000000" w:rsidRDefault="00000000" w:rsidRPr="00000000" w14:paraId="00000080">
            <w:pPr>
              <w:spacing w:after="20" w:line="240" w:lineRule="auto"/>
              <w:jc w:val="left"/>
              <w:rPr>
                <w:sz w:val="19"/>
                <w:szCs w:val="19"/>
              </w:rPr>
            </w:pP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81">
            <w:pPr>
              <w:spacing w:after="20" w:line="240" w:lineRule="auto"/>
              <w:jc w:val="left"/>
              <w:rPr>
                <w:rFonts w:ascii="Calibri" w:cs="Calibri" w:eastAsia="Calibri" w:hAnsi="Calibri"/>
                <w:b w:val="0"/>
                <w:bCs w:val="0"/>
                <w:sz w:val="19"/>
                <w:szCs w:val="19"/>
              </w:rPr>
            </w:pPr>
            <w:r w:rsidDel="00000000" w:rsidR="00000000" w:rsidRPr="00000000">
              <w:rPr>
                <w:sz w:val="19"/>
                <w:szCs w:val="19"/>
                <w:rtl w:val="0"/>
              </w:rPr>
              <w:t xml:space="preserve">Avisos automáticos de riesgo y consultas por bot (planes Platino/Proveedor): implementación y pruebas sin evidencia adjunta en el nuevo backlog.</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82">
            <w:pPr>
              <w:spacing w:after="20" w:line="240" w:lineRule="auto"/>
              <w:jc w:val="left"/>
              <w:rPr>
                <w:rFonts w:ascii="Calibri" w:cs="Calibri" w:eastAsia="Calibri" w:hAnsi="Calibri"/>
                <w:b w:val="0"/>
                <w:bCs w:val="0"/>
                <w:sz w:val="19"/>
                <w:szCs w:val="19"/>
              </w:rPr>
            </w:pPr>
            <w:r w:rsidDel="00000000" w:rsidR="00000000" w:rsidRPr="00000000">
              <w:rPr>
                <w:sz w:val="19"/>
                <w:szCs w:val="19"/>
                <w:rtl w:val="0"/>
              </w:rPr>
              <w:t xml:space="preserve">Por formalizar y documentar</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83">
            <w:pPr>
              <w:spacing w:after="20" w:line="240" w:lineRule="auto"/>
              <w:jc w:val="left"/>
              <w:rPr/>
            </w:pPr>
            <w:r w:rsidDel="00000000" w:rsidR="00000000" w:rsidRPr="00000000">
              <w:rPr>
                <w:rFonts w:ascii="Calibri" w:cs="Calibri" w:eastAsia="Calibri" w:hAnsi="Calibri"/>
                <w:b w:val="0"/>
                <w:bCs w:val="0"/>
                <w:sz w:val="19"/>
                <w:szCs w:val="19"/>
                <w:rtl w:val="0"/>
              </w:rPr>
              <w:t xml:space="preserve">Artefactos Scrum</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84">
            <w:pPr>
              <w:spacing w:after="20" w:line="240" w:lineRule="auto"/>
              <w:jc w:val="left"/>
              <w:rPr/>
            </w:pPr>
            <w:r w:rsidDel="00000000" w:rsidR="00000000" w:rsidRPr="00000000">
              <w:rPr>
                <w:rFonts w:ascii="Calibri" w:cs="Calibri" w:eastAsia="Calibri" w:hAnsi="Calibri"/>
                <w:b w:val="0"/>
                <w:bCs w:val="0"/>
                <w:sz w:val="19"/>
                <w:szCs w:val="19"/>
                <w:rtl w:val="0"/>
              </w:rPr>
              <w:t xml:space="preserve">Backlogs de historias/puntos y tareas/horas, Daily, Burndown, Sprint Reviews 1–4, Retrospectivas y DoD.</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85">
            <w:pPr>
              <w:spacing w:after="20" w:line="240" w:lineRule="auto"/>
              <w:jc w:val="left"/>
              <w:rPr/>
            </w:pPr>
            <w:r w:rsidDel="00000000" w:rsidR="00000000" w:rsidRPr="00000000">
              <w:rPr>
                <w:rFonts w:ascii="Calibri" w:cs="Calibri" w:eastAsia="Calibri" w:hAnsi="Calibri"/>
                <w:b w:val="0"/>
                <w:bCs w:val="0"/>
                <w:sz w:val="19"/>
                <w:szCs w:val="19"/>
                <w:rtl w:val="0"/>
              </w:rPr>
              <w:t xml:space="preserve">Documentos Scrum 01–10 y planillas 03–07</w:t>
            </w:r>
            <w:r w:rsidDel="00000000" w:rsidR="00000000" w:rsidRPr="00000000">
              <w:rPr>
                <w:rtl w:val="0"/>
              </w:rPr>
            </w:r>
          </w:p>
        </w:tc>
      </w:tr>
    </w:tbl>
    <w:p w:rsidR="00000000" w:rsidDel="00000000" w:rsidP="00000000" w:rsidRDefault="00000000" w:rsidRPr="00000000" w14:paraId="00000086">
      <w:pPr>
        <w:pStyle w:val="Heading2"/>
        <w:spacing w:after="100" w:before="200" w:lineRule="auto"/>
        <w:rPr/>
      </w:pPr>
      <w:r w:rsidDel="00000000" w:rsidR="00000000" w:rsidRPr="00000000">
        <w:rPr>
          <w:rtl w:val="0"/>
        </w:rPr>
        <w:t xml:space="preserve">2.5 Indicadores de calidad del perfil de egreso</w:t>
      </w:r>
    </w:p>
    <w:p w:rsidR="00000000" w:rsidDel="00000000" w:rsidP="00000000" w:rsidRDefault="00000000" w:rsidRPr="00000000" w14:paraId="00000087">
      <w:pPr>
        <w:spacing w:after="120" w:before="0" w:line="360" w:lineRule="auto"/>
        <w:jc w:val="both"/>
        <w:rPr/>
      </w:pPr>
      <w:r w:rsidDel="00000000" w:rsidR="00000000" w:rsidRPr="00000000">
        <w:rPr>
          <w:rtl w:val="0"/>
        </w:rPr>
        <w:t xml:space="preserve">Se seleccionan los indicadores relacionados con las cuatro competencias del perfil de egreso. El análisis parte de la evidencia de implementación y validación descrita en el avance del equipo; los requisitos asociados a WhatsApp deberán validarse de forma explícita para comprobar la autorización de consultas y el envío de avisos.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000"/>
        <w:gridCol w:w="1100"/>
        <w:gridCol w:w="3360"/>
        <w:tblGridChange w:id="0">
          <w:tblGrid>
            <w:gridCol w:w="1900"/>
            <w:gridCol w:w="3000"/>
            <w:gridCol w:w="1100"/>
            <w:gridCol w:w="3360"/>
          </w:tblGrid>
        </w:tblGridChange>
      </w:tblGrid>
      <w:tr>
        <w:trPr>
          <w:cantSplit w:val="0"/>
          <w:tblHeader w:val="1"/>
        </w:trPr>
        <w:tc>
          <w:tcPr>
            <w:tcBorders>
              <w:top w:color="8ea9db" w:space="0" w:sz="4" w:val="single"/>
              <w:left w:color="8ea9db" w:space="0" w:sz="4" w:val="single"/>
              <w:bottom w:color="8ea9db" w:space="0" w:sz="4" w:val="single"/>
              <w:right w:color="8ea9db"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88">
            <w:pPr>
              <w:spacing w:after="20" w:line="240" w:lineRule="auto"/>
              <w:jc w:val="left"/>
              <w:rPr/>
            </w:pPr>
            <w:r w:rsidDel="00000000" w:rsidR="00000000" w:rsidRPr="00000000">
              <w:rPr>
                <w:rFonts w:ascii="Calibri" w:cs="Calibri" w:eastAsia="Calibri" w:hAnsi="Calibri"/>
                <w:b w:val="1"/>
                <w:bCs w:val="1"/>
                <w:color w:val="ffffff"/>
                <w:sz w:val="19"/>
                <w:szCs w:val="19"/>
                <w:rtl w:val="0"/>
              </w:rPr>
              <w:t xml:space="preserve">Competencia</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89">
            <w:pPr>
              <w:spacing w:after="20" w:line="240" w:lineRule="auto"/>
              <w:jc w:val="left"/>
              <w:rPr/>
            </w:pPr>
            <w:r w:rsidDel="00000000" w:rsidR="00000000" w:rsidRPr="00000000">
              <w:rPr>
                <w:rFonts w:ascii="Calibri" w:cs="Calibri" w:eastAsia="Calibri" w:hAnsi="Calibri"/>
                <w:b w:val="1"/>
                <w:bCs w:val="1"/>
                <w:color w:val="ffffff"/>
                <w:sz w:val="19"/>
                <w:szCs w:val="19"/>
                <w:rtl w:val="0"/>
              </w:rPr>
              <w:t xml:space="preserve">Indicador de calidad</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8A">
            <w:pPr>
              <w:spacing w:after="20" w:line="240" w:lineRule="auto"/>
              <w:jc w:val="left"/>
              <w:rPr/>
            </w:pPr>
            <w:r w:rsidDel="00000000" w:rsidR="00000000" w:rsidRPr="00000000">
              <w:rPr>
                <w:rFonts w:ascii="Calibri" w:cs="Calibri" w:eastAsia="Calibri" w:hAnsi="Calibri"/>
                <w:b w:val="1"/>
                <w:bCs w:val="1"/>
                <w:color w:val="ffffff"/>
                <w:sz w:val="19"/>
                <w:szCs w:val="19"/>
                <w:rtl w:val="0"/>
              </w:rPr>
              <w:t xml:space="preserve">Presente</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8B">
            <w:pPr>
              <w:spacing w:after="20" w:line="240" w:lineRule="auto"/>
              <w:jc w:val="left"/>
              <w:rPr/>
            </w:pPr>
            <w:r w:rsidDel="00000000" w:rsidR="00000000" w:rsidRPr="00000000">
              <w:rPr>
                <w:rFonts w:ascii="Calibri" w:cs="Calibri" w:eastAsia="Calibri" w:hAnsi="Calibri"/>
                <w:b w:val="1"/>
                <w:bCs w:val="1"/>
                <w:color w:val="ffffff"/>
                <w:sz w:val="19"/>
                <w:szCs w:val="19"/>
                <w:rtl w:val="0"/>
              </w:rPr>
              <w:t xml:space="preserve">Evidencia</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8C">
            <w:pPr>
              <w:spacing w:after="20" w:line="240" w:lineRule="auto"/>
              <w:jc w:val="left"/>
              <w:rPr/>
            </w:pPr>
            <w:r w:rsidDel="00000000" w:rsidR="00000000" w:rsidRPr="00000000">
              <w:rPr>
                <w:rFonts w:ascii="Calibri" w:cs="Calibri" w:eastAsia="Calibri" w:hAnsi="Calibri"/>
                <w:b w:val="0"/>
                <w:bCs w:val="0"/>
                <w:sz w:val="19"/>
                <w:szCs w:val="19"/>
                <w:rtl w:val="0"/>
              </w:rPr>
              <w:t xml:space="preserve">Pruebas de certificación</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8D">
            <w:pPr>
              <w:spacing w:after="20" w:line="240" w:lineRule="auto"/>
              <w:jc w:val="left"/>
              <w:rPr/>
            </w:pPr>
            <w:r w:rsidDel="00000000" w:rsidR="00000000" w:rsidRPr="00000000">
              <w:rPr>
                <w:rFonts w:ascii="Calibri" w:cs="Calibri" w:eastAsia="Calibri" w:hAnsi="Calibri"/>
                <w:b w:val="0"/>
                <w:bCs w:val="0"/>
                <w:sz w:val="19"/>
                <w:szCs w:val="19"/>
                <w:rtl w:val="0"/>
              </w:rPr>
              <w:t xml:space="preserve">1.1 Diseña pruebas de validación de productos y procesos</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shd w:fill="c6efce" w:val="clear"/>
            <w:tcMar>
              <w:top w:w="60.0" w:type="dxa"/>
              <w:left w:w="100.0" w:type="dxa"/>
              <w:bottom w:w="60.0" w:type="dxa"/>
              <w:right w:w="100.0" w:type="dxa"/>
            </w:tcMar>
            <w:vAlign w:val="center"/>
          </w:tcPr>
          <w:p w:rsidR="00000000" w:rsidDel="00000000" w:rsidP="00000000" w:rsidRDefault="00000000" w:rsidRPr="00000000" w14:paraId="0000008E">
            <w:pPr>
              <w:spacing w:after="20" w:line="240" w:lineRule="auto"/>
              <w:jc w:val="center"/>
              <w:rPr/>
            </w:pPr>
            <w:r w:rsidDel="00000000" w:rsidR="00000000" w:rsidRPr="00000000">
              <w:rPr>
                <w:rFonts w:ascii="Calibri" w:cs="Calibri" w:eastAsia="Calibri" w:hAnsi="Calibri"/>
                <w:b w:val="1"/>
                <w:bCs w:val="1"/>
                <w:sz w:val="19"/>
                <w:szCs w:val="19"/>
                <w:rtl w:val="0"/>
              </w:rPr>
              <w:t xml:space="preserve">Sí</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8F">
            <w:pPr>
              <w:spacing w:after="20" w:line="240" w:lineRule="auto"/>
              <w:jc w:val="left"/>
              <w:rPr/>
            </w:pPr>
            <w:r w:rsidDel="00000000" w:rsidR="00000000" w:rsidRPr="00000000">
              <w:rPr>
                <w:rFonts w:ascii="Calibri" w:cs="Calibri" w:eastAsia="Calibri" w:hAnsi="Calibri"/>
                <w:b w:val="0"/>
                <w:bCs w:val="0"/>
                <w:sz w:val="19"/>
                <w:szCs w:val="19"/>
                <w:rtl w:val="0"/>
              </w:rPr>
              <w:t xml:space="preserve">45 pruebas automáticas y 22 casos de prueba ejecutados, aprobados al cierre del Sprint 4; cobertura de API del 90 %.</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90">
            <w:pPr>
              <w:spacing w:after="20" w:line="240" w:lineRule="auto"/>
              <w:jc w:val="left"/>
              <w:rPr/>
            </w:pP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91">
            <w:pPr>
              <w:spacing w:after="20" w:line="240" w:lineRule="auto"/>
              <w:jc w:val="left"/>
              <w:rPr/>
            </w:pPr>
            <w:r w:rsidDel="00000000" w:rsidR="00000000" w:rsidRPr="00000000">
              <w:rPr>
                <w:rFonts w:ascii="Calibri" w:cs="Calibri" w:eastAsia="Calibri" w:hAnsi="Calibri"/>
                <w:b w:val="0"/>
                <w:bCs w:val="0"/>
                <w:sz w:val="19"/>
                <w:szCs w:val="19"/>
                <w:rtl w:val="0"/>
              </w:rPr>
              <w:t xml:space="preserve">1.2 Aplica pruebas de validación</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shd w:fill="c6efce" w:val="clear"/>
            <w:tcMar>
              <w:top w:w="60.0" w:type="dxa"/>
              <w:left w:w="100.0" w:type="dxa"/>
              <w:bottom w:w="60.0" w:type="dxa"/>
              <w:right w:w="100.0" w:type="dxa"/>
            </w:tcMar>
            <w:vAlign w:val="center"/>
          </w:tcPr>
          <w:p w:rsidR="00000000" w:rsidDel="00000000" w:rsidP="00000000" w:rsidRDefault="00000000" w:rsidRPr="00000000" w14:paraId="00000092">
            <w:pPr>
              <w:spacing w:after="20" w:line="240" w:lineRule="auto"/>
              <w:jc w:val="center"/>
              <w:rPr/>
            </w:pPr>
            <w:r w:rsidDel="00000000" w:rsidR="00000000" w:rsidRPr="00000000">
              <w:rPr>
                <w:rFonts w:ascii="Calibri" w:cs="Calibri" w:eastAsia="Calibri" w:hAnsi="Calibri"/>
                <w:b w:val="1"/>
                <w:bCs w:val="1"/>
                <w:sz w:val="19"/>
                <w:szCs w:val="19"/>
                <w:rtl w:val="0"/>
              </w:rPr>
              <w:t xml:space="preserve">Sí</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93">
            <w:pPr>
              <w:rPr/>
            </w:pPr>
            <w:r w:rsidDel="00000000" w:rsidR="00000000" w:rsidRPr="00000000">
              <w:rPr>
                <w:rtl w:val="0"/>
              </w:rPr>
              <w:t xml:space="preserve">Suite pytest 45/45 aprobada; pruebas E2E en escritorio y celular, y carga preliminar con 50 usuarios. Pruebas definitivas en Render + Neon pendientes.</w:t>
            </w:r>
          </w:p>
        </w:tc>
      </w:tr>
      <w:tr>
        <w:trPr>
          <w:cantSplit w:val="1"/>
          <w:tblHeader w:val="0"/>
        </w:trPr>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94">
            <w:pPr>
              <w:spacing w:after="20" w:line="240" w:lineRule="auto"/>
              <w:jc w:val="left"/>
              <w:rPr/>
            </w:pP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95">
            <w:pPr>
              <w:spacing w:after="20" w:line="240" w:lineRule="auto"/>
              <w:jc w:val="left"/>
              <w:rPr/>
            </w:pPr>
            <w:r w:rsidDel="00000000" w:rsidR="00000000" w:rsidRPr="00000000">
              <w:rPr>
                <w:rFonts w:ascii="Calibri" w:cs="Calibri" w:eastAsia="Calibri" w:hAnsi="Calibri"/>
                <w:b w:val="0"/>
                <w:bCs w:val="0"/>
                <w:sz w:val="19"/>
                <w:szCs w:val="19"/>
                <w:rtl w:val="0"/>
              </w:rPr>
              <w:t xml:space="preserve">1.3 Desarrolla mejoras en base a los resultados</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shd w:fill="c6efce" w:val="clear"/>
            <w:tcMar>
              <w:top w:w="60.0" w:type="dxa"/>
              <w:left w:w="100.0" w:type="dxa"/>
              <w:bottom w:w="60.0" w:type="dxa"/>
              <w:right w:w="100.0" w:type="dxa"/>
            </w:tcMar>
            <w:vAlign w:val="center"/>
          </w:tcPr>
          <w:p w:rsidR="00000000" w:rsidDel="00000000" w:rsidP="00000000" w:rsidRDefault="00000000" w:rsidRPr="00000000" w14:paraId="00000096">
            <w:pPr>
              <w:spacing w:after="20" w:line="240" w:lineRule="auto"/>
              <w:jc w:val="center"/>
              <w:rPr/>
            </w:pPr>
            <w:r w:rsidDel="00000000" w:rsidR="00000000" w:rsidRPr="00000000">
              <w:rPr>
                <w:rFonts w:ascii="Calibri" w:cs="Calibri" w:eastAsia="Calibri" w:hAnsi="Calibri"/>
                <w:b w:val="1"/>
                <w:bCs w:val="1"/>
                <w:sz w:val="19"/>
                <w:szCs w:val="19"/>
                <w:rtl w:val="0"/>
              </w:rPr>
              <w:t xml:space="preserve">Sí</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97">
            <w:pPr>
              <w:spacing w:after="20" w:line="240" w:lineRule="auto"/>
              <w:jc w:val="left"/>
              <w:rPr/>
            </w:pPr>
            <w:r w:rsidDel="00000000" w:rsidR="00000000" w:rsidRPr="00000000">
              <w:rPr>
                <w:rFonts w:ascii="Calibri" w:cs="Calibri" w:eastAsia="Calibri" w:hAnsi="Calibri"/>
                <w:b w:val="0"/>
                <w:bCs w:val="0"/>
                <w:sz w:val="19"/>
                <w:szCs w:val="19"/>
                <w:rtl w:val="0"/>
              </w:rPr>
              <w:t xml:space="preserve">Correcciones: desborde en móvil, mensajes de confirmación, estado de alertas, validaciones.</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98">
            <w:pPr>
              <w:spacing w:after="20" w:line="240" w:lineRule="auto"/>
              <w:jc w:val="left"/>
              <w:rPr/>
            </w:pPr>
            <w:r w:rsidDel="00000000" w:rsidR="00000000" w:rsidRPr="00000000">
              <w:rPr>
                <w:rFonts w:ascii="Calibri" w:cs="Calibri" w:eastAsia="Calibri" w:hAnsi="Calibri"/>
                <w:b w:val="0"/>
                <w:bCs w:val="0"/>
                <w:sz w:val="19"/>
                <w:szCs w:val="19"/>
                <w:rtl w:val="0"/>
              </w:rPr>
              <w:t xml:space="preserve">Gestión de proyectos</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99">
            <w:pPr>
              <w:spacing w:after="20" w:line="240" w:lineRule="auto"/>
              <w:jc w:val="left"/>
              <w:rPr/>
            </w:pPr>
            <w:r w:rsidDel="00000000" w:rsidR="00000000" w:rsidRPr="00000000">
              <w:rPr>
                <w:rFonts w:ascii="Calibri" w:cs="Calibri" w:eastAsia="Calibri" w:hAnsi="Calibri"/>
                <w:b w:val="0"/>
                <w:bCs w:val="0"/>
                <w:sz w:val="19"/>
                <w:szCs w:val="19"/>
                <w:rtl w:val="0"/>
              </w:rPr>
              <w:t xml:space="preserve">2.1 Planifica proyectos informáticos</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shd w:fill="c6efce" w:val="clear"/>
            <w:tcMar>
              <w:top w:w="60.0" w:type="dxa"/>
              <w:left w:w="100.0" w:type="dxa"/>
              <w:bottom w:w="60.0" w:type="dxa"/>
              <w:right w:w="100.0" w:type="dxa"/>
            </w:tcMar>
            <w:vAlign w:val="center"/>
          </w:tcPr>
          <w:p w:rsidR="00000000" w:rsidDel="00000000" w:rsidP="00000000" w:rsidRDefault="00000000" w:rsidRPr="00000000" w14:paraId="0000009A">
            <w:pPr>
              <w:spacing w:after="20" w:line="240" w:lineRule="auto"/>
              <w:jc w:val="center"/>
              <w:rPr/>
            </w:pPr>
            <w:r w:rsidDel="00000000" w:rsidR="00000000" w:rsidRPr="00000000">
              <w:rPr>
                <w:rFonts w:ascii="Calibri" w:cs="Calibri" w:eastAsia="Calibri" w:hAnsi="Calibri"/>
                <w:b w:val="1"/>
                <w:bCs w:val="1"/>
                <w:sz w:val="19"/>
                <w:szCs w:val="19"/>
                <w:rtl w:val="0"/>
              </w:rPr>
              <w:t xml:space="preserve">Sí</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9B">
            <w:pPr>
              <w:spacing w:after="20" w:line="240" w:lineRule="auto"/>
              <w:jc w:val="left"/>
              <w:rPr/>
            </w:pPr>
            <w:r w:rsidDel="00000000" w:rsidR="00000000" w:rsidRPr="00000000">
              <w:rPr>
                <w:rFonts w:ascii="Calibri" w:cs="Calibri" w:eastAsia="Calibri" w:hAnsi="Calibri"/>
                <w:b w:val="0"/>
                <w:bCs w:val="0"/>
                <w:sz w:val="19"/>
                <w:szCs w:val="19"/>
                <w:rtl w:val="0"/>
              </w:rPr>
              <w:t xml:space="preserve">Plan Scrum de 6 sprints; 49 historias estimadas con Planning Poker (197 puntos), Sprint Backlog en horas y Burndown.</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9C">
            <w:pPr>
              <w:spacing w:after="20" w:line="240" w:lineRule="auto"/>
              <w:jc w:val="left"/>
              <w:rPr/>
            </w:pP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9D">
            <w:pPr>
              <w:spacing w:after="20" w:line="240" w:lineRule="auto"/>
              <w:jc w:val="left"/>
              <w:rPr/>
            </w:pPr>
            <w:r w:rsidDel="00000000" w:rsidR="00000000" w:rsidRPr="00000000">
              <w:rPr>
                <w:rFonts w:ascii="Calibri" w:cs="Calibri" w:eastAsia="Calibri" w:hAnsi="Calibri"/>
                <w:b w:val="0"/>
                <w:bCs w:val="0"/>
                <w:sz w:val="19"/>
                <w:szCs w:val="19"/>
                <w:rtl w:val="0"/>
              </w:rPr>
              <w:t xml:space="preserve">2.2 Controla proyectos informáticos</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shd w:fill="c6efce" w:val="clear"/>
            <w:tcMar>
              <w:top w:w="60.0" w:type="dxa"/>
              <w:left w:w="100.0" w:type="dxa"/>
              <w:bottom w:w="60.0" w:type="dxa"/>
              <w:right w:w="100.0" w:type="dxa"/>
            </w:tcMar>
            <w:vAlign w:val="center"/>
          </w:tcPr>
          <w:p w:rsidR="00000000" w:rsidDel="00000000" w:rsidP="00000000" w:rsidRDefault="00000000" w:rsidRPr="00000000" w14:paraId="0000009E">
            <w:pPr>
              <w:spacing w:after="20" w:line="240" w:lineRule="auto"/>
              <w:jc w:val="center"/>
              <w:rPr/>
            </w:pPr>
            <w:r w:rsidDel="00000000" w:rsidR="00000000" w:rsidRPr="00000000">
              <w:rPr>
                <w:rFonts w:ascii="Calibri" w:cs="Calibri" w:eastAsia="Calibri" w:hAnsi="Calibri"/>
                <w:b w:val="1"/>
                <w:bCs w:val="1"/>
                <w:sz w:val="19"/>
                <w:szCs w:val="19"/>
                <w:rtl w:val="0"/>
              </w:rPr>
              <w:t xml:space="preserve">Sí</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9F">
            <w:pPr>
              <w:spacing w:after="20" w:line="240" w:lineRule="auto"/>
              <w:jc w:val="left"/>
              <w:rPr/>
            </w:pPr>
            <w:r w:rsidDel="00000000" w:rsidR="00000000" w:rsidRPr="00000000">
              <w:rPr>
                <w:rFonts w:ascii="Calibri" w:cs="Calibri" w:eastAsia="Calibri" w:hAnsi="Calibri"/>
                <w:b w:val="0"/>
                <w:bCs w:val="0"/>
                <w:sz w:val="19"/>
                <w:szCs w:val="19"/>
                <w:rtl w:val="0"/>
              </w:rPr>
              <w:t xml:space="preserve">Revisión de Sprints 1–4; 43 historias aceptadas por el Product Owner (168 puntos). Sprints 5–6 por ejecutar.</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A0">
            <w:pPr>
              <w:spacing w:after="20" w:line="240" w:lineRule="auto"/>
              <w:jc w:val="left"/>
              <w:rPr/>
            </w:pPr>
            <w:r w:rsidDel="00000000" w:rsidR="00000000" w:rsidRPr="00000000">
              <w:rPr>
                <w:rFonts w:ascii="Calibri" w:cs="Calibri" w:eastAsia="Calibri" w:hAnsi="Calibri"/>
                <w:b w:val="0"/>
                <w:bCs w:val="0"/>
                <w:sz w:val="19"/>
                <w:szCs w:val="19"/>
                <w:rtl w:val="0"/>
              </w:rPr>
              <w:t xml:space="preserve">Modelos de datos</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A1">
            <w:pPr>
              <w:spacing w:after="20" w:line="240" w:lineRule="auto"/>
              <w:jc w:val="left"/>
              <w:rPr/>
            </w:pPr>
            <w:r w:rsidDel="00000000" w:rsidR="00000000" w:rsidRPr="00000000">
              <w:rPr>
                <w:rFonts w:ascii="Calibri" w:cs="Calibri" w:eastAsia="Calibri" w:hAnsi="Calibri"/>
                <w:b w:val="0"/>
                <w:bCs w:val="0"/>
                <w:sz w:val="19"/>
                <w:szCs w:val="19"/>
                <w:rtl w:val="0"/>
              </w:rPr>
              <w:t xml:space="preserve">3.1 Diseña modelos de datos</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shd w:fill="c6efce" w:val="clear"/>
            <w:tcMar>
              <w:top w:w="60.0" w:type="dxa"/>
              <w:left w:w="100.0" w:type="dxa"/>
              <w:bottom w:w="60.0" w:type="dxa"/>
              <w:right w:w="100.0" w:type="dxa"/>
            </w:tcMar>
            <w:vAlign w:val="center"/>
          </w:tcPr>
          <w:p w:rsidR="00000000" w:rsidDel="00000000" w:rsidP="00000000" w:rsidRDefault="00000000" w:rsidRPr="00000000" w14:paraId="000000A2">
            <w:pPr>
              <w:spacing w:after="20" w:line="240" w:lineRule="auto"/>
              <w:jc w:val="center"/>
              <w:rPr/>
            </w:pPr>
            <w:r w:rsidDel="00000000" w:rsidR="00000000" w:rsidRPr="00000000">
              <w:rPr>
                <w:rFonts w:ascii="Calibri" w:cs="Calibri" w:eastAsia="Calibri" w:hAnsi="Calibri"/>
                <w:b w:val="1"/>
                <w:bCs w:val="1"/>
                <w:sz w:val="19"/>
                <w:szCs w:val="19"/>
                <w:rtl w:val="0"/>
              </w:rPr>
              <w:t xml:space="preserve">Sí</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A3">
            <w:pPr>
              <w:spacing w:after="20" w:line="240" w:lineRule="auto"/>
              <w:jc w:val="left"/>
              <w:rPr/>
            </w:pPr>
            <w:r w:rsidDel="00000000" w:rsidR="00000000" w:rsidRPr="00000000">
              <w:rPr>
                <w:rFonts w:ascii="Calibri" w:cs="Calibri" w:eastAsia="Calibri" w:hAnsi="Calibri"/>
                <w:b w:val="0"/>
                <w:bCs w:val="0"/>
                <w:sz w:val="19"/>
                <w:szCs w:val="19"/>
                <w:rtl w:val="0"/>
              </w:rPr>
              <w:t xml:space="preserve">MER lógico y relacional en Data Modeler, coherente con los 40 casos de uso.</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A4">
            <w:pPr>
              <w:spacing w:after="20" w:line="240" w:lineRule="auto"/>
              <w:jc w:val="left"/>
              <w:rPr/>
            </w:pP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A5">
            <w:pPr>
              <w:spacing w:after="20" w:line="240" w:lineRule="auto"/>
              <w:jc w:val="left"/>
              <w:rPr/>
            </w:pPr>
            <w:r w:rsidDel="00000000" w:rsidR="00000000" w:rsidRPr="00000000">
              <w:rPr>
                <w:rFonts w:ascii="Calibri" w:cs="Calibri" w:eastAsia="Calibri" w:hAnsi="Calibri"/>
                <w:b w:val="0"/>
                <w:bCs w:val="0"/>
                <w:sz w:val="19"/>
                <w:szCs w:val="19"/>
                <w:rtl w:val="0"/>
              </w:rPr>
              <w:t xml:space="preserve">3.2 Implementa modelos de datos</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shd w:fill="c6efce" w:val="clear"/>
            <w:tcMar>
              <w:top w:w="60.0" w:type="dxa"/>
              <w:left w:w="100.0" w:type="dxa"/>
              <w:bottom w:w="60.0" w:type="dxa"/>
              <w:right w:w="100.0" w:type="dxa"/>
            </w:tcMar>
            <w:vAlign w:val="center"/>
          </w:tcPr>
          <w:p w:rsidR="00000000" w:rsidDel="00000000" w:rsidP="00000000" w:rsidRDefault="00000000" w:rsidRPr="00000000" w14:paraId="000000A6">
            <w:pPr>
              <w:spacing w:after="20" w:line="240" w:lineRule="auto"/>
              <w:jc w:val="center"/>
              <w:rPr/>
            </w:pPr>
            <w:r w:rsidDel="00000000" w:rsidR="00000000" w:rsidRPr="00000000">
              <w:rPr>
                <w:rFonts w:ascii="Calibri" w:cs="Calibri" w:eastAsia="Calibri" w:hAnsi="Calibri"/>
                <w:b w:val="1"/>
                <w:bCs w:val="1"/>
                <w:sz w:val="19"/>
                <w:szCs w:val="19"/>
                <w:rtl w:val="0"/>
              </w:rPr>
              <w:t xml:space="preserve">Sí</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A7">
            <w:pPr>
              <w:spacing w:after="20" w:line="240" w:lineRule="auto"/>
              <w:jc w:val="left"/>
              <w:rPr/>
            </w:pPr>
            <w:r w:rsidDel="00000000" w:rsidR="00000000" w:rsidRPr="00000000">
              <w:rPr>
                <w:rFonts w:ascii="Calibri" w:cs="Calibri" w:eastAsia="Calibri" w:hAnsi="Calibri"/>
                <w:b w:val="0"/>
                <w:bCs w:val="0"/>
                <w:sz w:val="19"/>
                <w:szCs w:val="19"/>
                <w:rtl w:val="0"/>
              </w:rPr>
              <w:t xml:space="preserve">42 tablas en PostgreSQL con migraciones Alembic, CHECK y claves únicas.</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A8">
            <w:pPr>
              <w:spacing w:after="20" w:line="240" w:lineRule="auto"/>
              <w:jc w:val="left"/>
              <w:rPr/>
            </w:pPr>
            <w:r w:rsidDel="00000000" w:rsidR="00000000" w:rsidRPr="00000000">
              <w:rPr>
                <w:rFonts w:ascii="Calibri" w:cs="Calibri" w:eastAsia="Calibri" w:hAnsi="Calibri"/>
                <w:b w:val="0"/>
                <w:bCs w:val="0"/>
                <w:sz w:val="19"/>
                <w:szCs w:val="19"/>
                <w:rtl w:val="0"/>
              </w:rPr>
              <w:t xml:space="preserve">Solución de software</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A9">
            <w:pPr>
              <w:spacing w:after="20" w:line="240" w:lineRule="auto"/>
              <w:jc w:val="left"/>
              <w:rPr/>
            </w:pPr>
            <w:r w:rsidDel="00000000" w:rsidR="00000000" w:rsidRPr="00000000">
              <w:rPr>
                <w:rFonts w:ascii="Calibri" w:cs="Calibri" w:eastAsia="Calibri" w:hAnsi="Calibri"/>
                <w:b w:val="0"/>
                <w:bCs w:val="0"/>
                <w:sz w:val="19"/>
                <w:szCs w:val="19"/>
                <w:rtl w:val="0"/>
              </w:rPr>
              <w:t xml:space="preserve">4.1 Construye una solución de software</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shd w:fill="c6efce" w:val="clear"/>
            <w:tcMar>
              <w:top w:w="60.0" w:type="dxa"/>
              <w:left w:w="100.0" w:type="dxa"/>
              <w:bottom w:w="60.0" w:type="dxa"/>
              <w:right w:w="100.0" w:type="dxa"/>
            </w:tcMar>
            <w:vAlign w:val="center"/>
          </w:tcPr>
          <w:p w:rsidR="00000000" w:rsidDel="00000000" w:rsidP="00000000" w:rsidRDefault="00000000" w:rsidRPr="00000000" w14:paraId="000000AA">
            <w:pPr>
              <w:spacing w:after="20" w:line="240" w:lineRule="auto"/>
              <w:jc w:val="center"/>
              <w:rPr/>
            </w:pPr>
            <w:r w:rsidDel="00000000" w:rsidR="00000000" w:rsidRPr="00000000">
              <w:rPr>
                <w:rFonts w:ascii="Calibri" w:cs="Calibri" w:eastAsia="Calibri" w:hAnsi="Calibri"/>
                <w:b w:val="1"/>
                <w:bCs w:val="1"/>
                <w:sz w:val="19"/>
                <w:szCs w:val="19"/>
                <w:rtl w:val="0"/>
              </w:rPr>
              <w:t xml:space="preserve">Sí</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AB">
            <w:pPr>
              <w:spacing w:after="20" w:line="240" w:lineRule="auto"/>
              <w:jc w:val="left"/>
              <w:rPr/>
            </w:pPr>
            <w:r w:rsidDel="00000000" w:rsidR="00000000" w:rsidRPr="00000000">
              <w:rPr>
                <w:rFonts w:ascii="Calibri" w:cs="Calibri" w:eastAsia="Calibri" w:hAnsi="Calibri"/>
                <w:b w:val="0"/>
                <w:bCs w:val="0"/>
                <w:sz w:val="19"/>
                <w:szCs w:val="19"/>
                <w:rtl w:val="0"/>
              </w:rPr>
              <w:t xml:space="preserve">SPA y API REST documentada con OpenAPI; 40/40 casos de uso.</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AC">
            <w:pPr>
              <w:spacing w:after="20" w:line="240" w:lineRule="auto"/>
              <w:jc w:val="left"/>
              <w:rPr/>
            </w:pP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AD">
            <w:pPr>
              <w:spacing w:after="20" w:line="240" w:lineRule="auto"/>
              <w:jc w:val="left"/>
              <w:rPr/>
            </w:pPr>
            <w:r w:rsidDel="00000000" w:rsidR="00000000" w:rsidRPr="00000000">
              <w:rPr>
                <w:rFonts w:ascii="Calibri" w:cs="Calibri" w:eastAsia="Calibri" w:hAnsi="Calibri"/>
                <w:b w:val="0"/>
                <w:bCs w:val="0"/>
                <w:sz w:val="19"/>
                <w:szCs w:val="19"/>
                <w:rtl w:val="0"/>
              </w:rPr>
              <w:t xml:space="preserve">4.2 Integra los componentes de la solución</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shd w:fill="c6efce" w:val="clear"/>
            <w:tcMar>
              <w:top w:w="60.0" w:type="dxa"/>
              <w:left w:w="100.0" w:type="dxa"/>
              <w:bottom w:w="60.0" w:type="dxa"/>
              <w:right w:w="100.0" w:type="dxa"/>
            </w:tcMar>
            <w:vAlign w:val="center"/>
          </w:tcPr>
          <w:p w:rsidR="00000000" w:rsidDel="00000000" w:rsidP="00000000" w:rsidRDefault="00000000" w:rsidRPr="00000000" w14:paraId="000000AE">
            <w:pPr>
              <w:spacing w:after="20" w:line="240" w:lineRule="auto"/>
              <w:jc w:val="center"/>
              <w:rPr/>
            </w:pPr>
            <w:r w:rsidDel="00000000" w:rsidR="00000000" w:rsidRPr="00000000">
              <w:rPr>
                <w:rFonts w:ascii="Calibri" w:cs="Calibri" w:eastAsia="Calibri" w:hAnsi="Calibri"/>
                <w:b w:val="1"/>
                <w:bCs w:val="1"/>
                <w:sz w:val="19"/>
                <w:szCs w:val="19"/>
                <w:rtl w:val="0"/>
              </w:rPr>
              <w:t xml:space="preserve">Sí</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AF">
            <w:pPr>
              <w:spacing w:after="20" w:line="240" w:lineRule="auto"/>
              <w:jc w:val="left"/>
              <w:rPr/>
            </w:pPr>
            <w:r w:rsidDel="00000000" w:rsidR="00000000" w:rsidRPr="00000000">
              <w:rPr>
                <w:rFonts w:ascii="Calibri" w:cs="Calibri" w:eastAsia="Calibri" w:hAnsi="Calibri"/>
                <w:b w:val="0"/>
                <w:bCs w:val="0"/>
                <w:sz w:val="19"/>
                <w:szCs w:val="19"/>
                <w:rtl w:val="0"/>
              </w:rPr>
              <w:t xml:space="preserve">Frontend–API–BD, control de acceso por rol, planificador de tareas, webhook de pagos con firma HMAC.</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B0">
            <w:pPr>
              <w:spacing w:after="20" w:line="240" w:lineRule="auto"/>
              <w:jc w:val="left"/>
              <w:rPr/>
            </w:pP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B1">
            <w:pPr>
              <w:spacing w:after="20" w:line="240" w:lineRule="auto"/>
              <w:jc w:val="left"/>
              <w:rPr/>
            </w:pPr>
            <w:r w:rsidDel="00000000" w:rsidR="00000000" w:rsidRPr="00000000">
              <w:rPr>
                <w:rFonts w:ascii="Calibri" w:cs="Calibri" w:eastAsia="Calibri" w:hAnsi="Calibri"/>
                <w:b w:val="0"/>
                <w:bCs w:val="0"/>
                <w:sz w:val="19"/>
                <w:szCs w:val="19"/>
                <w:rtl w:val="0"/>
              </w:rPr>
              <w:t xml:space="preserve">4.3 Implanta una solución de software</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0B2">
            <w:pPr>
              <w:spacing w:after="20" w:line="240" w:lineRule="auto"/>
              <w:jc w:val="center"/>
              <w:rPr/>
            </w:pPr>
            <w:r w:rsidDel="00000000" w:rsidR="00000000" w:rsidRPr="00000000">
              <w:rPr>
                <w:rFonts w:ascii="Calibri" w:cs="Calibri" w:eastAsia="Calibri" w:hAnsi="Calibri"/>
                <w:b w:val="1"/>
                <w:bCs w:val="1"/>
                <w:sz w:val="19"/>
                <w:szCs w:val="19"/>
                <w:rtl w:val="0"/>
              </w:rPr>
              <w:t xml:space="preserve">Parcial</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B3">
            <w:pPr>
              <w:spacing w:after="20" w:line="240" w:lineRule="auto"/>
              <w:jc w:val="left"/>
              <w:rPr/>
            </w:pPr>
            <w:r w:rsidDel="00000000" w:rsidR="00000000" w:rsidRPr="00000000">
              <w:rPr>
                <w:rFonts w:ascii="Calibri" w:cs="Calibri" w:eastAsia="Calibri" w:hAnsi="Calibri"/>
                <w:b w:val="0"/>
                <w:bCs w:val="0"/>
                <w:sz w:val="19"/>
                <w:szCs w:val="19"/>
                <w:rtl w:val="0"/>
              </w:rPr>
              <w:t xml:space="preserve">Entorno local con Docker Compose documentado; despliegue en Render + Neon y CI/CD planificados para el Sprint 5.</w:t>
            </w:r>
            <w:r w:rsidDel="00000000" w:rsidR="00000000" w:rsidRPr="00000000">
              <w:rPr>
                <w:rtl w:val="0"/>
              </w:rPr>
            </w:r>
          </w:p>
        </w:tc>
      </w:tr>
    </w:tbl>
    <w:p w:rsidR="00000000" w:rsidDel="00000000" w:rsidP="00000000" w:rsidRDefault="00000000" w:rsidRPr="00000000" w14:paraId="000000B4">
      <w:pPr>
        <w:spacing w:after="120" w:before="120" w:line="360" w:lineRule="auto"/>
        <w:jc w:val="both"/>
        <w:rPr/>
      </w:pPr>
      <w:r w:rsidDel="00000000" w:rsidR="00000000" w:rsidRPr="00000000">
        <w:rPr>
          <w:rtl w:val="0"/>
        </w:rPr>
        <w:t xml:space="preserve">Resultado basado en el avance documentado del sistema principal: 10 de 11 indicadores presentes y 1 parcial. La ampliación de WhatsApp aún requiere evidencia específica de implementación y pruebas.</w:t>
      </w:r>
    </w:p>
    <w:p w:rsidR="00000000" w:rsidDel="00000000" w:rsidP="00000000" w:rsidRDefault="00000000" w:rsidRPr="00000000" w14:paraId="000000B5">
      <w:pPr>
        <w:pStyle w:val="Heading2"/>
        <w:spacing w:after="100" w:before="200" w:lineRule="auto"/>
        <w:rPr/>
      </w:pPr>
      <w:r w:rsidDel="00000000" w:rsidR="00000000" w:rsidRPr="00000000">
        <w:rPr>
          <w:rtl w:val="0"/>
        </w:rPr>
        <w:t xml:space="preserve">2.6 Requisitos del informe de avance</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00"/>
        <w:gridCol w:w="1700"/>
        <w:gridCol w:w="3960"/>
        <w:tblGridChange w:id="0">
          <w:tblGrid>
            <w:gridCol w:w="3700"/>
            <w:gridCol w:w="1700"/>
            <w:gridCol w:w="3960"/>
          </w:tblGrid>
        </w:tblGridChange>
      </w:tblGrid>
      <w:tr>
        <w:trPr>
          <w:cantSplit w:val="0"/>
          <w:tblHeader w:val="1"/>
        </w:trPr>
        <w:tc>
          <w:tcPr>
            <w:tcBorders>
              <w:top w:color="8ea9db" w:space="0" w:sz="4" w:val="single"/>
              <w:left w:color="8ea9db" w:space="0" w:sz="4" w:val="single"/>
              <w:bottom w:color="8ea9db" w:space="0" w:sz="4" w:val="single"/>
              <w:right w:color="8ea9db"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B6">
            <w:pPr>
              <w:spacing w:after="20" w:line="240" w:lineRule="auto"/>
              <w:jc w:val="left"/>
              <w:rPr/>
            </w:pPr>
            <w:r w:rsidDel="00000000" w:rsidR="00000000" w:rsidRPr="00000000">
              <w:rPr>
                <w:rFonts w:ascii="Calibri" w:cs="Calibri" w:eastAsia="Calibri" w:hAnsi="Calibri"/>
                <w:b w:val="1"/>
                <w:bCs w:val="1"/>
                <w:color w:val="ffffff"/>
                <w:sz w:val="19"/>
                <w:szCs w:val="19"/>
                <w:rtl w:val="0"/>
              </w:rPr>
              <w:t xml:space="preserve">Requisito</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B7">
            <w:pPr>
              <w:spacing w:after="20" w:line="240" w:lineRule="auto"/>
              <w:jc w:val="left"/>
              <w:rPr/>
            </w:pPr>
            <w:r w:rsidDel="00000000" w:rsidR="00000000" w:rsidRPr="00000000">
              <w:rPr>
                <w:rFonts w:ascii="Calibri" w:cs="Calibri" w:eastAsia="Calibri" w:hAnsi="Calibri"/>
                <w:b w:val="1"/>
                <w:bCs w:val="1"/>
                <w:color w:val="ffffff"/>
                <w:sz w:val="19"/>
                <w:szCs w:val="19"/>
                <w:rtl w:val="0"/>
              </w:rPr>
              <w:t xml:space="preserve">Estado</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B8">
            <w:pPr>
              <w:spacing w:after="20" w:line="240" w:lineRule="auto"/>
              <w:jc w:val="left"/>
              <w:rPr/>
            </w:pPr>
            <w:r w:rsidDel="00000000" w:rsidR="00000000" w:rsidRPr="00000000">
              <w:rPr>
                <w:rFonts w:ascii="Calibri" w:cs="Calibri" w:eastAsia="Calibri" w:hAnsi="Calibri"/>
                <w:b w:val="1"/>
                <w:bCs w:val="1"/>
                <w:color w:val="ffffff"/>
                <w:sz w:val="19"/>
                <w:szCs w:val="19"/>
                <w:rtl w:val="0"/>
              </w:rPr>
              <w:t xml:space="preserve">Evidencia o ajuste pendiente</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B9">
            <w:pPr>
              <w:spacing w:after="20" w:line="240" w:lineRule="auto"/>
              <w:jc w:val="left"/>
              <w:rPr/>
            </w:pPr>
            <w:r w:rsidDel="00000000" w:rsidR="00000000" w:rsidRPr="00000000">
              <w:rPr>
                <w:rFonts w:ascii="Calibri" w:cs="Calibri" w:eastAsia="Calibri" w:hAnsi="Calibri"/>
                <w:b w:val="0"/>
                <w:bCs w:val="0"/>
                <w:sz w:val="19"/>
                <w:szCs w:val="19"/>
                <w:rtl w:val="0"/>
              </w:rPr>
              <w:t xml:space="preserve">Ajustes a la propuesta (dificultades, facilitadores, retroalimentación)</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shd w:fill="c6efce" w:val="clear"/>
            <w:tcMar>
              <w:top w:w="60.0" w:type="dxa"/>
              <w:left w:w="100.0" w:type="dxa"/>
              <w:bottom w:w="60.0" w:type="dxa"/>
              <w:right w:w="100.0" w:type="dxa"/>
            </w:tcMar>
            <w:vAlign w:val="center"/>
          </w:tcPr>
          <w:p w:rsidR="00000000" w:rsidDel="00000000" w:rsidP="00000000" w:rsidRDefault="00000000" w:rsidRPr="00000000" w14:paraId="000000BA">
            <w:pPr>
              <w:spacing w:after="20" w:line="240" w:lineRule="auto"/>
              <w:jc w:val="center"/>
              <w:rPr/>
            </w:pPr>
            <w:r w:rsidDel="00000000" w:rsidR="00000000" w:rsidRPr="00000000">
              <w:rPr>
                <w:rFonts w:ascii="Calibri" w:cs="Calibri" w:eastAsia="Calibri" w:hAnsi="Calibri"/>
                <w:b w:val="1"/>
                <w:bCs w:val="1"/>
                <w:sz w:val="19"/>
                <w:szCs w:val="19"/>
                <w:rtl w:val="0"/>
              </w:rPr>
              <w:t xml:space="preserve">✔ Cumple</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BB">
            <w:pPr>
              <w:spacing w:after="20" w:line="240" w:lineRule="auto"/>
              <w:jc w:val="left"/>
              <w:rPr/>
            </w:pPr>
            <w:r w:rsidDel="00000000" w:rsidR="00000000" w:rsidRPr="00000000">
              <w:rPr>
                <w:rFonts w:ascii="Calibri" w:cs="Calibri" w:eastAsia="Calibri" w:hAnsi="Calibri"/>
                <w:b w:val="0"/>
                <w:bCs w:val="0"/>
                <w:sz w:val="19"/>
                <w:szCs w:val="19"/>
                <w:rtl w:val="0"/>
              </w:rPr>
              <w:t xml:space="preserve">Sección 2.2.</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BC">
            <w:pPr>
              <w:spacing w:after="20" w:line="240" w:lineRule="auto"/>
              <w:jc w:val="left"/>
              <w:rPr/>
            </w:pPr>
            <w:r w:rsidDel="00000000" w:rsidR="00000000" w:rsidRPr="00000000">
              <w:rPr>
                <w:rFonts w:ascii="Calibri" w:cs="Calibri" w:eastAsia="Calibri" w:hAnsi="Calibri"/>
                <w:b w:val="0"/>
                <w:bCs w:val="0"/>
                <w:sz w:val="19"/>
                <w:szCs w:val="19"/>
                <w:rtl w:val="0"/>
              </w:rPr>
              <w:t xml:space="preserve">Metodología de trabajo pertinente</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shd w:fill="c6efce" w:val="clear"/>
            <w:tcMar>
              <w:top w:w="60.0" w:type="dxa"/>
              <w:left w:w="100.0" w:type="dxa"/>
              <w:bottom w:w="60.0" w:type="dxa"/>
              <w:right w:w="100.0" w:type="dxa"/>
            </w:tcMar>
            <w:vAlign w:val="center"/>
          </w:tcPr>
          <w:p w:rsidR="00000000" w:rsidDel="00000000" w:rsidP="00000000" w:rsidRDefault="00000000" w:rsidRPr="00000000" w14:paraId="000000BD">
            <w:pPr>
              <w:spacing w:after="20" w:line="240" w:lineRule="auto"/>
              <w:jc w:val="center"/>
              <w:rPr/>
            </w:pPr>
            <w:r w:rsidDel="00000000" w:rsidR="00000000" w:rsidRPr="00000000">
              <w:rPr>
                <w:rFonts w:ascii="Calibri" w:cs="Calibri" w:eastAsia="Calibri" w:hAnsi="Calibri"/>
                <w:b w:val="1"/>
                <w:bCs w:val="1"/>
                <w:sz w:val="19"/>
                <w:szCs w:val="19"/>
                <w:rtl w:val="0"/>
              </w:rPr>
              <w:t xml:space="preserve">✔ Cumple</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BE">
            <w:pPr>
              <w:spacing w:after="20" w:line="240" w:lineRule="auto"/>
              <w:jc w:val="left"/>
              <w:rPr/>
            </w:pPr>
            <w:r w:rsidDel="00000000" w:rsidR="00000000" w:rsidRPr="00000000">
              <w:rPr>
                <w:rFonts w:ascii="Calibri" w:cs="Calibri" w:eastAsia="Calibri" w:hAnsi="Calibri"/>
                <w:b w:val="0"/>
                <w:bCs w:val="0"/>
                <w:sz w:val="19"/>
                <w:szCs w:val="19"/>
                <w:rtl w:val="0"/>
              </w:rPr>
              <w:t xml:space="preserve">Sección 2.3.</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BF">
            <w:pPr>
              <w:spacing w:after="20" w:line="240" w:lineRule="auto"/>
              <w:jc w:val="left"/>
              <w:rPr/>
            </w:pPr>
            <w:r w:rsidDel="00000000" w:rsidR="00000000" w:rsidRPr="00000000">
              <w:rPr>
                <w:rFonts w:ascii="Calibri" w:cs="Calibri" w:eastAsia="Calibri" w:hAnsi="Calibri"/>
                <w:b w:val="0"/>
                <w:bCs w:val="0"/>
                <w:sz w:val="19"/>
                <w:szCs w:val="19"/>
                <w:rtl w:val="0"/>
              </w:rPr>
              <w:t xml:space="preserve">Evidencias de avance</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shd w:fill="c6efce" w:val="clear"/>
            <w:tcMar>
              <w:top w:w="60.0" w:type="dxa"/>
              <w:left w:w="100.0" w:type="dxa"/>
              <w:bottom w:w="60.0" w:type="dxa"/>
              <w:right w:w="100.0" w:type="dxa"/>
            </w:tcMar>
            <w:vAlign w:val="center"/>
          </w:tcPr>
          <w:p w:rsidR="00000000" w:rsidDel="00000000" w:rsidP="00000000" w:rsidRDefault="00000000" w:rsidRPr="00000000" w14:paraId="000000C0">
            <w:pPr>
              <w:spacing w:after="20" w:line="240" w:lineRule="auto"/>
              <w:jc w:val="center"/>
              <w:rPr/>
            </w:pPr>
            <w:r w:rsidDel="00000000" w:rsidR="00000000" w:rsidRPr="00000000">
              <w:rPr>
                <w:rFonts w:ascii="Calibri" w:cs="Calibri" w:eastAsia="Calibri" w:hAnsi="Calibri"/>
                <w:b w:val="1"/>
                <w:bCs w:val="1"/>
                <w:sz w:val="19"/>
                <w:szCs w:val="19"/>
                <w:rtl w:val="0"/>
              </w:rPr>
              <w:t xml:space="preserve">✔ Cumple</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C1">
            <w:pPr>
              <w:spacing w:after="20" w:line="240" w:lineRule="auto"/>
              <w:jc w:val="left"/>
              <w:rPr/>
            </w:pPr>
            <w:r w:rsidDel="00000000" w:rsidR="00000000" w:rsidRPr="00000000">
              <w:rPr>
                <w:rFonts w:ascii="Calibri" w:cs="Calibri" w:eastAsia="Calibri" w:hAnsi="Calibri"/>
                <w:b w:val="0"/>
                <w:bCs w:val="0"/>
                <w:sz w:val="19"/>
                <w:szCs w:val="19"/>
                <w:rtl w:val="0"/>
              </w:rPr>
              <w:t xml:space="preserve">Sección 2.4 y Anexo A.</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C2">
            <w:pPr>
              <w:spacing w:after="20" w:line="240" w:lineRule="auto"/>
              <w:jc w:val="left"/>
              <w:rPr/>
            </w:pPr>
            <w:r w:rsidDel="00000000" w:rsidR="00000000" w:rsidRPr="00000000">
              <w:rPr>
                <w:rFonts w:ascii="Calibri" w:cs="Calibri" w:eastAsia="Calibri" w:hAnsi="Calibri"/>
                <w:b w:val="0"/>
                <w:bCs w:val="0"/>
                <w:sz w:val="19"/>
                <w:szCs w:val="19"/>
                <w:rtl w:val="0"/>
              </w:rPr>
              <w:t xml:space="preserve">Indicadores de calidad del perfil de egreso</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shd w:fill="c6efce" w:val="clear"/>
            <w:tcMar>
              <w:top w:w="60.0" w:type="dxa"/>
              <w:left w:w="100.0" w:type="dxa"/>
              <w:bottom w:w="60.0" w:type="dxa"/>
              <w:right w:w="100.0" w:type="dxa"/>
            </w:tcMar>
            <w:vAlign w:val="center"/>
          </w:tcPr>
          <w:p w:rsidR="00000000" w:rsidDel="00000000" w:rsidP="00000000" w:rsidRDefault="00000000" w:rsidRPr="00000000" w14:paraId="000000C3">
            <w:pPr>
              <w:spacing w:after="20" w:line="240" w:lineRule="auto"/>
              <w:jc w:val="center"/>
              <w:rPr/>
            </w:pPr>
            <w:r w:rsidDel="00000000" w:rsidR="00000000" w:rsidRPr="00000000">
              <w:rPr>
                <w:rFonts w:ascii="Calibri" w:cs="Calibri" w:eastAsia="Calibri" w:hAnsi="Calibri"/>
                <w:b w:val="1"/>
                <w:bCs w:val="1"/>
                <w:sz w:val="19"/>
                <w:szCs w:val="19"/>
                <w:rtl w:val="0"/>
              </w:rPr>
              <w:t xml:space="preserve">✔ Cumple</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C4">
            <w:pPr>
              <w:spacing w:after="20" w:line="240" w:lineRule="auto"/>
              <w:jc w:val="left"/>
              <w:rPr/>
            </w:pPr>
            <w:r w:rsidDel="00000000" w:rsidR="00000000" w:rsidRPr="00000000">
              <w:rPr>
                <w:rFonts w:ascii="Calibri" w:cs="Calibri" w:eastAsia="Calibri" w:hAnsi="Calibri"/>
                <w:b w:val="0"/>
                <w:bCs w:val="0"/>
                <w:sz w:val="19"/>
                <w:szCs w:val="19"/>
                <w:rtl w:val="0"/>
              </w:rPr>
              <w:t xml:space="preserve">Sección 2.5 (10 de 11 presentes).</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C5">
            <w:pPr>
              <w:spacing w:after="20" w:line="240" w:lineRule="auto"/>
              <w:jc w:val="left"/>
              <w:rPr/>
            </w:pPr>
            <w:r w:rsidDel="00000000" w:rsidR="00000000" w:rsidRPr="00000000">
              <w:rPr>
                <w:rFonts w:ascii="Calibri" w:cs="Calibri" w:eastAsia="Calibri" w:hAnsi="Calibri"/>
                <w:b w:val="0"/>
                <w:bCs w:val="0"/>
                <w:sz w:val="19"/>
                <w:szCs w:val="19"/>
                <w:rtl w:val="0"/>
              </w:rPr>
              <w:t xml:space="preserve">Abstract en español y en inglés</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shd w:fill="c6efce" w:val="clear"/>
            <w:tcMar>
              <w:top w:w="60.0" w:type="dxa"/>
              <w:left w:w="100.0" w:type="dxa"/>
              <w:bottom w:w="60.0" w:type="dxa"/>
              <w:right w:w="100.0" w:type="dxa"/>
            </w:tcMar>
            <w:vAlign w:val="center"/>
          </w:tcPr>
          <w:p w:rsidR="00000000" w:rsidDel="00000000" w:rsidP="00000000" w:rsidRDefault="00000000" w:rsidRPr="00000000" w14:paraId="000000C6">
            <w:pPr>
              <w:spacing w:after="20" w:line="240" w:lineRule="auto"/>
              <w:jc w:val="center"/>
              <w:rPr/>
            </w:pPr>
            <w:r w:rsidDel="00000000" w:rsidR="00000000" w:rsidRPr="00000000">
              <w:rPr>
                <w:rFonts w:ascii="Calibri" w:cs="Calibri" w:eastAsia="Calibri" w:hAnsi="Calibri"/>
                <w:b w:val="1"/>
                <w:bCs w:val="1"/>
                <w:sz w:val="19"/>
                <w:szCs w:val="19"/>
                <w:rtl w:val="0"/>
              </w:rPr>
              <w:t xml:space="preserve">✔ Cumple</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C7">
            <w:pPr>
              <w:spacing w:after="20" w:line="240" w:lineRule="auto"/>
              <w:jc w:val="left"/>
              <w:rPr/>
            </w:pPr>
            <w:r w:rsidDel="00000000" w:rsidR="00000000" w:rsidRPr="00000000">
              <w:rPr>
                <w:rFonts w:ascii="Calibri" w:cs="Calibri" w:eastAsia="Calibri" w:hAnsi="Calibri"/>
                <w:b w:val="0"/>
                <w:bCs w:val="0"/>
                <w:sz w:val="19"/>
                <w:szCs w:val="19"/>
                <w:rtl w:val="0"/>
              </w:rPr>
              <w:t xml:space="preserve">Sección 1.</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C8">
            <w:pPr>
              <w:spacing w:after="20" w:line="240" w:lineRule="auto"/>
              <w:jc w:val="left"/>
              <w:rPr/>
            </w:pPr>
            <w:r w:rsidDel="00000000" w:rsidR="00000000" w:rsidRPr="00000000">
              <w:rPr>
                <w:rFonts w:ascii="Calibri" w:cs="Calibri" w:eastAsia="Calibri" w:hAnsi="Calibri"/>
                <w:b w:val="0"/>
                <w:bCs w:val="0"/>
                <w:sz w:val="19"/>
                <w:szCs w:val="19"/>
                <w:rtl w:val="0"/>
              </w:rPr>
              <w:t xml:space="preserve">Conclusiones individuales solo en inglés</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shd w:fill="c6efce" w:val="clear"/>
            <w:tcMar>
              <w:top w:w="60.0" w:type="dxa"/>
              <w:left w:w="100.0" w:type="dxa"/>
              <w:bottom w:w="60.0" w:type="dxa"/>
              <w:right w:w="100.0" w:type="dxa"/>
            </w:tcMar>
            <w:vAlign w:val="center"/>
          </w:tcPr>
          <w:p w:rsidR="00000000" w:rsidDel="00000000" w:rsidP="00000000" w:rsidRDefault="00000000" w:rsidRPr="00000000" w14:paraId="000000C9">
            <w:pPr>
              <w:spacing w:after="20" w:line="240" w:lineRule="auto"/>
              <w:jc w:val="center"/>
              <w:rPr/>
            </w:pPr>
            <w:r w:rsidDel="00000000" w:rsidR="00000000" w:rsidRPr="00000000">
              <w:rPr>
                <w:rFonts w:ascii="Calibri" w:cs="Calibri" w:eastAsia="Calibri" w:hAnsi="Calibri"/>
                <w:b w:val="1"/>
                <w:bCs w:val="1"/>
                <w:sz w:val="19"/>
                <w:szCs w:val="19"/>
                <w:rtl w:val="0"/>
              </w:rPr>
              <w:t xml:space="preserve">✔ Cumple</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CA">
            <w:pPr>
              <w:spacing w:after="20" w:line="240" w:lineRule="auto"/>
              <w:jc w:val="left"/>
              <w:rPr/>
            </w:pPr>
            <w:r w:rsidDel="00000000" w:rsidR="00000000" w:rsidRPr="00000000">
              <w:rPr>
                <w:rFonts w:ascii="Calibri" w:cs="Calibri" w:eastAsia="Calibri" w:hAnsi="Calibri"/>
                <w:b w:val="0"/>
                <w:bCs w:val="0"/>
                <w:sz w:val="19"/>
                <w:szCs w:val="19"/>
                <w:rtl w:val="0"/>
              </w:rPr>
              <w:t xml:space="preserve">Sección 3.</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CB">
            <w:pPr>
              <w:spacing w:after="20" w:line="240" w:lineRule="auto"/>
              <w:jc w:val="left"/>
              <w:rPr/>
            </w:pPr>
            <w:r w:rsidDel="00000000" w:rsidR="00000000" w:rsidRPr="00000000">
              <w:rPr>
                <w:rFonts w:ascii="Calibri" w:cs="Calibri" w:eastAsia="Calibri" w:hAnsi="Calibri"/>
                <w:b w:val="0"/>
                <w:bCs w:val="0"/>
                <w:sz w:val="19"/>
                <w:szCs w:val="19"/>
                <w:rtl w:val="0"/>
              </w:rPr>
              <w:t xml:space="preserve">Reflexión solo en inglés</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shd w:fill="c6efce" w:val="clear"/>
            <w:tcMar>
              <w:top w:w="60.0" w:type="dxa"/>
              <w:left w:w="100.0" w:type="dxa"/>
              <w:bottom w:w="60.0" w:type="dxa"/>
              <w:right w:w="100.0" w:type="dxa"/>
            </w:tcMar>
            <w:vAlign w:val="center"/>
          </w:tcPr>
          <w:p w:rsidR="00000000" w:rsidDel="00000000" w:rsidP="00000000" w:rsidRDefault="00000000" w:rsidRPr="00000000" w14:paraId="000000CC">
            <w:pPr>
              <w:spacing w:after="20" w:line="240" w:lineRule="auto"/>
              <w:jc w:val="center"/>
              <w:rPr/>
            </w:pPr>
            <w:r w:rsidDel="00000000" w:rsidR="00000000" w:rsidRPr="00000000">
              <w:rPr>
                <w:rFonts w:ascii="Calibri" w:cs="Calibri" w:eastAsia="Calibri" w:hAnsi="Calibri"/>
                <w:b w:val="1"/>
                <w:bCs w:val="1"/>
                <w:sz w:val="19"/>
                <w:szCs w:val="19"/>
                <w:rtl w:val="0"/>
              </w:rPr>
              <w:t xml:space="preserve">✔ Cumple</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CD">
            <w:pPr>
              <w:spacing w:after="20" w:line="240" w:lineRule="auto"/>
              <w:jc w:val="left"/>
              <w:rPr/>
            </w:pPr>
            <w:r w:rsidDel="00000000" w:rsidR="00000000" w:rsidRPr="00000000">
              <w:rPr>
                <w:rFonts w:ascii="Calibri" w:cs="Calibri" w:eastAsia="Calibri" w:hAnsi="Calibri"/>
                <w:b w:val="0"/>
                <w:bCs w:val="0"/>
                <w:sz w:val="19"/>
                <w:szCs w:val="19"/>
                <w:rtl w:val="0"/>
              </w:rPr>
              <w:t xml:space="preserve">Sección 4.</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CE">
            <w:pPr>
              <w:spacing w:after="20" w:line="240" w:lineRule="auto"/>
              <w:jc w:val="left"/>
              <w:rPr/>
            </w:pPr>
            <w:r w:rsidDel="00000000" w:rsidR="00000000" w:rsidRPr="00000000">
              <w:rPr>
                <w:rFonts w:ascii="Calibri" w:cs="Calibri" w:eastAsia="Calibri" w:hAnsi="Calibri"/>
                <w:b w:val="0"/>
                <w:bCs w:val="0"/>
                <w:sz w:val="19"/>
                <w:szCs w:val="19"/>
                <w:rtl w:val="0"/>
              </w:rPr>
              <w:t xml:space="preserve">Lenguaje técnico preciso</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shd w:fill="c6efce" w:val="clear"/>
            <w:tcMar>
              <w:top w:w="60.0" w:type="dxa"/>
              <w:left w:w="100.0" w:type="dxa"/>
              <w:bottom w:w="60.0" w:type="dxa"/>
              <w:right w:w="100.0" w:type="dxa"/>
            </w:tcMar>
            <w:vAlign w:val="center"/>
          </w:tcPr>
          <w:p w:rsidR="00000000" w:rsidDel="00000000" w:rsidP="00000000" w:rsidRDefault="00000000" w:rsidRPr="00000000" w14:paraId="000000CF">
            <w:pPr>
              <w:spacing w:after="20" w:line="240" w:lineRule="auto"/>
              <w:jc w:val="center"/>
              <w:rPr/>
            </w:pPr>
            <w:r w:rsidDel="00000000" w:rsidR="00000000" w:rsidRPr="00000000">
              <w:rPr>
                <w:rFonts w:ascii="Calibri" w:cs="Calibri" w:eastAsia="Calibri" w:hAnsi="Calibri"/>
                <w:b w:val="1"/>
                <w:bCs w:val="1"/>
                <w:sz w:val="19"/>
                <w:szCs w:val="19"/>
                <w:rtl w:val="0"/>
              </w:rPr>
              <w:t xml:space="preserve">✔ Cumple</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D0">
            <w:pPr>
              <w:spacing w:after="20" w:line="240" w:lineRule="auto"/>
              <w:jc w:val="left"/>
              <w:rPr/>
            </w:pPr>
            <w:r w:rsidDel="00000000" w:rsidR="00000000" w:rsidRPr="00000000">
              <w:rPr>
                <w:rFonts w:ascii="Calibri" w:cs="Calibri" w:eastAsia="Calibri" w:hAnsi="Calibri"/>
                <w:b w:val="0"/>
                <w:bCs w:val="0"/>
                <w:sz w:val="19"/>
                <w:szCs w:val="19"/>
                <w:rtl w:val="0"/>
              </w:rPr>
              <w:t xml:space="preserve">Terminología de ingeniería de software, datos y seguridad.</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D1">
            <w:pPr>
              <w:spacing w:after="20" w:line="240" w:lineRule="auto"/>
              <w:jc w:val="left"/>
              <w:rPr/>
            </w:pPr>
            <w:r w:rsidDel="00000000" w:rsidR="00000000" w:rsidRPr="00000000">
              <w:rPr>
                <w:rFonts w:ascii="Calibri" w:cs="Calibri" w:eastAsia="Calibri" w:hAnsi="Calibri"/>
                <w:b w:val="0"/>
                <w:bCs w:val="0"/>
                <w:sz w:val="19"/>
                <w:szCs w:val="19"/>
                <w:rtl w:val="0"/>
              </w:rPr>
              <w:t xml:space="preserve">Formato técnico, letra Calibri 11, interlineado 1,5 y número de página</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shd w:fill="c6efce" w:val="clear"/>
            <w:tcMar>
              <w:top w:w="60.0" w:type="dxa"/>
              <w:left w:w="100.0" w:type="dxa"/>
              <w:bottom w:w="60.0" w:type="dxa"/>
              <w:right w:w="100.0" w:type="dxa"/>
            </w:tcMar>
            <w:vAlign w:val="center"/>
          </w:tcPr>
          <w:p w:rsidR="00000000" w:rsidDel="00000000" w:rsidP="00000000" w:rsidRDefault="00000000" w:rsidRPr="00000000" w14:paraId="000000D2">
            <w:pPr>
              <w:spacing w:after="20" w:line="240" w:lineRule="auto"/>
              <w:jc w:val="center"/>
              <w:rPr/>
            </w:pPr>
            <w:r w:rsidDel="00000000" w:rsidR="00000000" w:rsidRPr="00000000">
              <w:rPr>
                <w:rFonts w:ascii="Calibri" w:cs="Calibri" w:eastAsia="Calibri" w:hAnsi="Calibri"/>
                <w:b w:val="1"/>
                <w:bCs w:val="1"/>
                <w:sz w:val="19"/>
                <w:szCs w:val="19"/>
                <w:rtl w:val="0"/>
              </w:rPr>
              <w:t xml:space="preserve">✔ Cumple</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D3">
            <w:pPr>
              <w:spacing w:after="20" w:line="240" w:lineRule="auto"/>
              <w:jc w:val="left"/>
              <w:rPr/>
            </w:pPr>
            <w:r w:rsidDel="00000000" w:rsidR="00000000" w:rsidRPr="00000000">
              <w:rPr>
                <w:rFonts w:ascii="Calibri" w:cs="Calibri" w:eastAsia="Calibri" w:hAnsi="Calibri"/>
                <w:b w:val="0"/>
                <w:bCs w:val="0"/>
                <w:sz w:val="19"/>
                <w:szCs w:val="19"/>
                <w:rtl w:val="0"/>
              </w:rPr>
              <w:t xml:space="preserve">Aplicado en este documento.</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D4">
            <w:pPr>
              <w:spacing w:after="20" w:line="240" w:lineRule="auto"/>
              <w:jc w:val="left"/>
              <w:rPr/>
            </w:pPr>
            <w:r w:rsidDel="00000000" w:rsidR="00000000" w:rsidRPr="00000000">
              <w:rPr>
                <w:rFonts w:ascii="Calibri" w:cs="Calibri" w:eastAsia="Calibri" w:hAnsi="Calibri"/>
                <w:b w:val="0"/>
                <w:bCs w:val="0"/>
                <w:sz w:val="19"/>
                <w:szCs w:val="19"/>
                <w:rtl w:val="0"/>
              </w:rPr>
              <w:t xml:space="preserve">Fuentes y bibliografía; anexo de evidencia</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shd w:fill="c6efce" w:val="clear"/>
            <w:tcMar>
              <w:top w:w="60.0" w:type="dxa"/>
              <w:left w:w="100.0" w:type="dxa"/>
              <w:bottom w:w="60.0" w:type="dxa"/>
              <w:right w:w="100.0" w:type="dxa"/>
            </w:tcMar>
            <w:vAlign w:val="center"/>
          </w:tcPr>
          <w:p w:rsidR="00000000" w:rsidDel="00000000" w:rsidP="00000000" w:rsidRDefault="00000000" w:rsidRPr="00000000" w14:paraId="000000D5">
            <w:pPr>
              <w:spacing w:after="20" w:line="240" w:lineRule="auto"/>
              <w:jc w:val="center"/>
              <w:rPr/>
            </w:pPr>
            <w:r w:rsidDel="00000000" w:rsidR="00000000" w:rsidRPr="00000000">
              <w:rPr>
                <w:rFonts w:ascii="Calibri" w:cs="Calibri" w:eastAsia="Calibri" w:hAnsi="Calibri"/>
                <w:b w:val="1"/>
                <w:bCs w:val="1"/>
                <w:sz w:val="19"/>
                <w:szCs w:val="19"/>
                <w:rtl w:val="0"/>
              </w:rPr>
              <w:t xml:space="preserve">✔ Cumple</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D6">
            <w:pPr>
              <w:spacing w:after="20" w:line="240" w:lineRule="auto"/>
              <w:jc w:val="left"/>
              <w:rPr/>
            </w:pPr>
            <w:r w:rsidDel="00000000" w:rsidR="00000000" w:rsidRPr="00000000">
              <w:rPr>
                <w:rFonts w:ascii="Calibri" w:cs="Calibri" w:eastAsia="Calibri" w:hAnsi="Calibri"/>
                <w:b w:val="0"/>
                <w:bCs w:val="0"/>
                <w:sz w:val="19"/>
                <w:szCs w:val="19"/>
                <w:rtl w:val="0"/>
              </w:rPr>
              <w:t xml:space="preserve">Sección 5 y Anexo A.</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D7">
            <w:pPr>
              <w:spacing w:after="20" w:line="240" w:lineRule="auto"/>
              <w:jc w:val="left"/>
              <w:rPr/>
            </w:pPr>
            <w:r w:rsidDel="00000000" w:rsidR="00000000" w:rsidRPr="00000000">
              <w:rPr>
                <w:rFonts w:ascii="Calibri" w:cs="Calibri" w:eastAsia="Calibri" w:hAnsi="Calibri"/>
                <w:b w:val="0"/>
                <w:bCs w:val="0"/>
                <w:sz w:val="19"/>
                <w:szCs w:val="19"/>
                <w:rtl w:val="0"/>
              </w:rPr>
              <w:t xml:space="preserve">Redacción y ortografía del informe grupal completo</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0D8">
            <w:pPr>
              <w:spacing w:after="20" w:line="240" w:lineRule="auto"/>
              <w:jc w:val="center"/>
              <w:rPr/>
            </w:pPr>
            <w:r w:rsidDel="00000000" w:rsidR="00000000" w:rsidRPr="00000000">
              <w:rPr>
                <w:rFonts w:ascii="Calibri" w:cs="Calibri" w:eastAsia="Calibri" w:hAnsi="Calibri"/>
                <w:b w:val="1"/>
                <w:bCs w:val="1"/>
                <w:sz w:val="19"/>
                <w:szCs w:val="19"/>
                <w:rtl w:val="0"/>
              </w:rPr>
              <w:t xml:space="preserve">◐ Por completar</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D9">
            <w:pPr>
              <w:spacing w:after="20" w:line="240" w:lineRule="auto"/>
              <w:jc w:val="left"/>
              <w:rPr/>
            </w:pPr>
            <w:r w:rsidDel="00000000" w:rsidR="00000000" w:rsidRPr="00000000">
              <w:rPr>
                <w:rFonts w:ascii="Calibri" w:cs="Calibri" w:eastAsia="Calibri" w:hAnsi="Calibri"/>
                <w:b w:val="0"/>
                <w:bCs w:val="0"/>
                <w:sz w:val="19"/>
                <w:szCs w:val="19"/>
                <w:rtl w:val="0"/>
              </w:rPr>
              <w:t xml:space="preserve">Corrector ortográfico y lectura cruzada antes de la entrega.</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DA">
            <w:pPr>
              <w:spacing w:after="20" w:line="240" w:lineRule="auto"/>
              <w:jc w:val="left"/>
              <w:rPr/>
            </w:pPr>
            <w:r w:rsidDel="00000000" w:rsidR="00000000" w:rsidRPr="00000000">
              <w:rPr>
                <w:rFonts w:ascii="Calibri" w:cs="Calibri" w:eastAsia="Calibri" w:hAnsi="Calibri"/>
                <w:b w:val="0"/>
                <w:bCs w:val="0"/>
                <w:sz w:val="19"/>
                <w:szCs w:val="19"/>
                <w:rtl w:val="0"/>
              </w:rPr>
              <w:t xml:space="preserve">Formato uniforme en el informe grupal (índice automático, numeración, tipografía)</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0DB">
            <w:pPr>
              <w:spacing w:after="20" w:line="240" w:lineRule="auto"/>
              <w:jc w:val="center"/>
              <w:rPr/>
            </w:pPr>
            <w:r w:rsidDel="00000000" w:rsidR="00000000" w:rsidRPr="00000000">
              <w:rPr>
                <w:rFonts w:ascii="Calibri" w:cs="Calibri" w:eastAsia="Calibri" w:hAnsi="Calibri"/>
                <w:b w:val="1"/>
                <w:bCs w:val="1"/>
                <w:sz w:val="19"/>
                <w:szCs w:val="19"/>
                <w:rtl w:val="0"/>
              </w:rPr>
              <w:t xml:space="preserve">◐ Por completar</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DC">
            <w:pPr>
              <w:spacing w:after="20" w:line="240" w:lineRule="auto"/>
              <w:jc w:val="left"/>
              <w:rPr/>
            </w:pPr>
            <w:r w:rsidDel="00000000" w:rsidR="00000000" w:rsidRPr="00000000">
              <w:rPr>
                <w:rFonts w:ascii="Calibri" w:cs="Calibri" w:eastAsia="Calibri" w:hAnsi="Calibri"/>
                <w:b w:val="0"/>
                <w:bCs w:val="0"/>
                <w:sz w:val="19"/>
                <w:szCs w:val="19"/>
                <w:rtl w:val="0"/>
              </w:rPr>
              <w:t xml:space="preserve">Unificar las secciones de los tres integrantes.</w:t>
            </w:r>
            <w:r w:rsidDel="00000000" w:rsidR="00000000" w:rsidRPr="00000000">
              <w:rPr>
                <w:rtl w:val="0"/>
              </w:rPr>
            </w:r>
          </w:p>
        </w:tc>
      </w:tr>
    </w:tbl>
    <w:p w:rsidR="00000000" w:rsidDel="00000000" w:rsidP="00000000" w:rsidRDefault="00000000" w:rsidRPr="00000000" w14:paraId="000000DD">
      <w:pPr>
        <w:pStyle w:val="Heading2"/>
        <w:spacing w:after="100" w:before="200" w:lineRule="auto"/>
        <w:rPr/>
      </w:pPr>
      <w:r w:rsidDel="00000000" w:rsidR="00000000" w:rsidRPr="00000000">
        <w:rPr>
          <w:rtl w:val="0"/>
        </w:rPr>
        <w:t xml:space="preserve">2.7 Resultado según la rúbrica</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500"/>
        <w:gridCol w:w="1100"/>
        <w:gridCol w:w="4260"/>
        <w:tblGridChange w:id="0">
          <w:tblGrid>
            <w:gridCol w:w="2500"/>
            <w:gridCol w:w="1500"/>
            <w:gridCol w:w="1100"/>
            <w:gridCol w:w="4260"/>
          </w:tblGrid>
        </w:tblGridChange>
      </w:tblGrid>
      <w:tr>
        <w:trPr>
          <w:cantSplit w:val="0"/>
          <w:tblHeader w:val="1"/>
        </w:trPr>
        <w:tc>
          <w:tcPr>
            <w:tcBorders>
              <w:top w:color="8ea9db" w:space="0" w:sz="4" w:val="single"/>
              <w:left w:color="8ea9db" w:space="0" w:sz="4" w:val="single"/>
              <w:bottom w:color="8ea9db" w:space="0" w:sz="4" w:val="single"/>
              <w:right w:color="8ea9db"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DE">
            <w:pPr>
              <w:spacing w:after="20" w:line="240" w:lineRule="auto"/>
              <w:jc w:val="left"/>
              <w:rPr/>
            </w:pPr>
            <w:r w:rsidDel="00000000" w:rsidR="00000000" w:rsidRPr="00000000">
              <w:rPr>
                <w:rFonts w:ascii="Calibri" w:cs="Calibri" w:eastAsia="Calibri" w:hAnsi="Calibri"/>
                <w:b w:val="1"/>
                <w:bCs w:val="1"/>
                <w:color w:val="ffffff"/>
                <w:sz w:val="19"/>
                <w:szCs w:val="19"/>
                <w:rtl w:val="0"/>
              </w:rPr>
              <w:t xml:space="preserve">Indicador de evaluación</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DF">
            <w:pPr>
              <w:spacing w:after="20" w:line="240" w:lineRule="auto"/>
              <w:jc w:val="left"/>
              <w:rPr/>
            </w:pPr>
            <w:r w:rsidDel="00000000" w:rsidR="00000000" w:rsidRPr="00000000">
              <w:rPr>
                <w:rFonts w:ascii="Calibri" w:cs="Calibri" w:eastAsia="Calibri" w:hAnsi="Calibri"/>
                <w:b w:val="1"/>
                <w:bCs w:val="1"/>
                <w:color w:val="ffffff"/>
                <w:sz w:val="19"/>
                <w:szCs w:val="19"/>
                <w:rtl w:val="0"/>
              </w:rPr>
              <w:t xml:space="preserve">Nivel</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E0">
            <w:pPr>
              <w:spacing w:after="20" w:line="240" w:lineRule="auto"/>
              <w:jc w:val="left"/>
              <w:rPr/>
            </w:pPr>
            <w:r w:rsidDel="00000000" w:rsidR="00000000" w:rsidRPr="00000000">
              <w:rPr>
                <w:rFonts w:ascii="Calibri" w:cs="Calibri" w:eastAsia="Calibri" w:hAnsi="Calibri"/>
                <w:b w:val="1"/>
                <w:bCs w:val="1"/>
                <w:color w:val="ffffff"/>
                <w:sz w:val="19"/>
                <w:szCs w:val="19"/>
                <w:rtl w:val="0"/>
              </w:rPr>
              <w:t xml:space="preserve">Puntaje</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E1">
            <w:pPr>
              <w:spacing w:after="20" w:line="240" w:lineRule="auto"/>
              <w:jc w:val="left"/>
              <w:rPr/>
            </w:pPr>
            <w:r w:rsidDel="00000000" w:rsidR="00000000" w:rsidRPr="00000000">
              <w:rPr>
                <w:rFonts w:ascii="Calibri" w:cs="Calibri" w:eastAsia="Calibri" w:hAnsi="Calibri"/>
                <w:b w:val="1"/>
                <w:bCs w:val="1"/>
                <w:color w:val="ffffff"/>
                <w:sz w:val="19"/>
                <w:szCs w:val="19"/>
                <w:rtl w:val="0"/>
              </w:rPr>
              <w:t xml:space="preserve">Justificación</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E2">
            <w:pPr>
              <w:spacing w:after="20" w:line="240" w:lineRule="auto"/>
              <w:jc w:val="left"/>
              <w:rPr/>
            </w:pPr>
            <w:r w:rsidDel="00000000" w:rsidR="00000000" w:rsidRPr="00000000">
              <w:rPr>
                <w:rFonts w:ascii="Calibri" w:cs="Calibri" w:eastAsia="Calibri" w:hAnsi="Calibri"/>
                <w:b w:val="0"/>
                <w:bCs w:val="0"/>
                <w:sz w:val="19"/>
                <w:szCs w:val="19"/>
                <w:rtl w:val="0"/>
              </w:rPr>
              <w:t xml:space="preserve">1. Propone ajustes al Proyecto APT</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shd w:fill="c6efce" w:val="clear"/>
            <w:tcMar>
              <w:top w:w="60.0" w:type="dxa"/>
              <w:left w:w="100.0" w:type="dxa"/>
              <w:bottom w:w="60.0" w:type="dxa"/>
              <w:right w:w="100.0" w:type="dxa"/>
            </w:tcMar>
            <w:vAlign w:val="center"/>
          </w:tcPr>
          <w:p w:rsidR="00000000" w:rsidDel="00000000" w:rsidP="00000000" w:rsidRDefault="00000000" w:rsidRPr="00000000" w14:paraId="000000E3">
            <w:pPr>
              <w:spacing w:after="20" w:line="240" w:lineRule="auto"/>
              <w:jc w:val="center"/>
              <w:rPr/>
            </w:pPr>
            <w:r w:rsidDel="00000000" w:rsidR="00000000" w:rsidRPr="00000000">
              <w:rPr>
                <w:rFonts w:ascii="Calibri" w:cs="Calibri" w:eastAsia="Calibri" w:hAnsi="Calibri"/>
                <w:b w:val="1"/>
                <w:bCs w:val="1"/>
                <w:sz w:val="19"/>
                <w:szCs w:val="19"/>
                <w:rtl w:val="0"/>
              </w:rPr>
              <w:t xml:space="preserve">Completamente logrado</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E4">
            <w:pPr>
              <w:spacing w:after="20" w:line="240" w:lineRule="auto"/>
              <w:jc w:val="center"/>
              <w:rPr/>
            </w:pPr>
            <w:r w:rsidDel="00000000" w:rsidR="00000000" w:rsidRPr="00000000">
              <w:rPr>
                <w:rFonts w:ascii="Calibri" w:cs="Calibri" w:eastAsia="Calibri" w:hAnsi="Calibri"/>
                <w:b w:val="0"/>
                <w:bCs w:val="0"/>
                <w:sz w:val="19"/>
                <w:szCs w:val="19"/>
                <w:rtl w:val="0"/>
              </w:rPr>
              <w:t xml:space="preserve">20 / 20</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E5">
            <w:pPr>
              <w:spacing w:after="20" w:line="240" w:lineRule="auto"/>
              <w:jc w:val="left"/>
              <w:rPr/>
            </w:pPr>
            <w:r w:rsidDel="00000000" w:rsidR="00000000" w:rsidRPr="00000000">
              <w:rPr>
                <w:rFonts w:ascii="Calibri" w:cs="Calibri" w:eastAsia="Calibri" w:hAnsi="Calibri"/>
                <w:b w:val="0"/>
                <w:bCs w:val="0"/>
                <w:sz w:val="19"/>
                <w:szCs w:val="19"/>
                <w:rtl w:val="0"/>
              </w:rPr>
              <w:t xml:space="preserve">Ajustes señalados y justificados por dificultades, facilitadores y retroalimentación (2.2).</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E6">
            <w:pPr>
              <w:spacing w:after="20" w:line="240" w:lineRule="auto"/>
              <w:jc w:val="left"/>
              <w:rPr/>
            </w:pPr>
            <w:r w:rsidDel="00000000" w:rsidR="00000000" w:rsidRPr="00000000">
              <w:rPr>
                <w:rFonts w:ascii="Calibri" w:cs="Calibri" w:eastAsia="Calibri" w:hAnsi="Calibri"/>
                <w:b w:val="0"/>
                <w:bCs w:val="0"/>
                <w:sz w:val="19"/>
                <w:szCs w:val="19"/>
                <w:rtl w:val="0"/>
              </w:rPr>
              <w:t xml:space="preserve">2. Aplica una metodología</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shd w:fill="c6efce" w:val="clear"/>
            <w:tcMar>
              <w:top w:w="60.0" w:type="dxa"/>
              <w:left w:w="100.0" w:type="dxa"/>
              <w:bottom w:w="60.0" w:type="dxa"/>
              <w:right w:w="100.0" w:type="dxa"/>
            </w:tcMar>
            <w:vAlign w:val="center"/>
          </w:tcPr>
          <w:p w:rsidR="00000000" w:rsidDel="00000000" w:rsidP="00000000" w:rsidRDefault="00000000" w:rsidRPr="00000000" w14:paraId="000000E7">
            <w:pPr>
              <w:spacing w:after="20" w:line="240" w:lineRule="auto"/>
              <w:jc w:val="center"/>
              <w:rPr/>
            </w:pPr>
            <w:r w:rsidDel="00000000" w:rsidR="00000000" w:rsidRPr="00000000">
              <w:rPr>
                <w:rFonts w:ascii="Calibri" w:cs="Calibri" w:eastAsia="Calibri" w:hAnsi="Calibri"/>
                <w:b w:val="1"/>
                <w:bCs w:val="1"/>
                <w:sz w:val="19"/>
                <w:szCs w:val="19"/>
                <w:rtl w:val="0"/>
              </w:rPr>
              <w:t xml:space="preserve">Completamente logrado</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E8">
            <w:pPr>
              <w:spacing w:after="20" w:line="240" w:lineRule="auto"/>
              <w:jc w:val="center"/>
              <w:rPr/>
            </w:pPr>
            <w:r w:rsidDel="00000000" w:rsidR="00000000" w:rsidRPr="00000000">
              <w:rPr>
                <w:rFonts w:ascii="Calibri" w:cs="Calibri" w:eastAsia="Calibri" w:hAnsi="Calibri"/>
                <w:b w:val="0"/>
                <w:bCs w:val="0"/>
                <w:sz w:val="19"/>
                <w:szCs w:val="19"/>
                <w:rtl w:val="0"/>
              </w:rPr>
              <w:t xml:space="preserve">20 / 20</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E9">
            <w:pPr>
              <w:spacing w:after="20" w:line="240" w:lineRule="auto"/>
              <w:jc w:val="left"/>
              <w:rPr/>
            </w:pPr>
            <w:r w:rsidDel="00000000" w:rsidR="00000000" w:rsidRPr="00000000">
              <w:rPr>
                <w:rFonts w:ascii="Calibri" w:cs="Calibri" w:eastAsia="Calibri" w:hAnsi="Calibri"/>
                <w:b w:val="0"/>
                <w:bCs w:val="0"/>
                <w:sz w:val="19"/>
                <w:szCs w:val="19"/>
                <w:rtl w:val="0"/>
              </w:rPr>
              <w:t xml:space="preserve">Scrum aplicado; los objetivos del avance se cumplieron y se superaron (2.3).</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EA">
            <w:pPr>
              <w:spacing w:after="20" w:line="240" w:lineRule="auto"/>
              <w:jc w:val="left"/>
              <w:rPr/>
            </w:pPr>
            <w:r w:rsidDel="00000000" w:rsidR="00000000" w:rsidRPr="00000000">
              <w:rPr>
                <w:rFonts w:ascii="Calibri" w:cs="Calibri" w:eastAsia="Calibri" w:hAnsi="Calibri"/>
                <w:b w:val="0"/>
                <w:bCs w:val="0"/>
                <w:sz w:val="19"/>
                <w:szCs w:val="19"/>
                <w:rtl w:val="0"/>
              </w:rPr>
              <w:t xml:space="preserve">3. Genera evidencias de avance</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shd w:fill="c6efce" w:val="clear"/>
            <w:tcMar>
              <w:top w:w="60.0" w:type="dxa"/>
              <w:left w:w="100.0" w:type="dxa"/>
              <w:bottom w:w="60.0" w:type="dxa"/>
              <w:right w:w="100.0" w:type="dxa"/>
            </w:tcMar>
            <w:vAlign w:val="center"/>
          </w:tcPr>
          <w:p w:rsidR="00000000" w:rsidDel="00000000" w:rsidP="00000000" w:rsidRDefault="00000000" w:rsidRPr="00000000" w14:paraId="000000EB">
            <w:pPr>
              <w:spacing w:after="20" w:line="240" w:lineRule="auto"/>
              <w:jc w:val="center"/>
              <w:rPr/>
            </w:pPr>
            <w:r w:rsidDel="00000000" w:rsidR="00000000" w:rsidRPr="00000000">
              <w:rPr>
                <w:rFonts w:ascii="Calibri" w:cs="Calibri" w:eastAsia="Calibri" w:hAnsi="Calibri"/>
                <w:b w:val="1"/>
                <w:bCs w:val="1"/>
                <w:sz w:val="19"/>
                <w:szCs w:val="19"/>
                <w:rtl w:val="0"/>
              </w:rPr>
              <w:t xml:space="preserve">Completamente logrado</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EC">
            <w:pPr>
              <w:spacing w:after="20" w:line="240" w:lineRule="auto"/>
              <w:jc w:val="center"/>
              <w:rPr/>
            </w:pPr>
            <w:r w:rsidDel="00000000" w:rsidR="00000000" w:rsidRPr="00000000">
              <w:rPr>
                <w:rFonts w:ascii="Calibri" w:cs="Calibri" w:eastAsia="Calibri" w:hAnsi="Calibri"/>
                <w:b w:val="0"/>
                <w:bCs w:val="0"/>
                <w:sz w:val="19"/>
                <w:szCs w:val="19"/>
                <w:rtl w:val="0"/>
              </w:rPr>
              <w:t xml:space="preserve">25 / 25</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ED">
            <w:pPr>
              <w:spacing w:after="20" w:line="240" w:lineRule="auto"/>
              <w:jc w:val="left"/>
              <w:rPr/>
            </w:pPr>
            <w:r w:rsidDel="00000000" w:rsidR="00000000" w:rsidRPr="00000000">
              <w:rPr>
                <w:rFonts w:ascii="Calibri" w:cs="Calibri" w:eastAsia="Calibri" w:hAnsi="Calibri"/>
                <w:b w:val="0"/>
                <w:bCs w:val="0"/>
                <w:sz w:val="19"/>
                <w:szCs w:val="19"/>
                <w:rtl w:val="0"/>
              </w:rPr>
              <w:t xml:space="preserve">Código, pruebas, migraciones, documentación y capturas (2.4 y Anexo A).</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EE">
            <w:pPr>
              <w:spacing w:after="20" w:line="240" w:lineRule="auto"/>
              <w:jc w:val="left"/>
              <w:rPr/>
            </w:pPr>
            <w:r w:rsidDel="00000000" w:rsidR="00000000" w:rsidRPr="00000000">
              <w:rPr>
                <w:rFonts w:ascii="Calibri" w:cs="Calibri" w:eastAsia="Calibri" w:hAnsi="Calibri"/>
                <w:b w:val="0"/>
                <w:bCs w:val="0"/>
                <w:sz w:val="19"/>
                <w:szCs w:val="19"/>
                <w:rtl w:val="0"/>
              </w:rPr>
              <w:t xml:space="preserve">4. Lenguaje técnico preciso</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shd w:fill="c6efce" w:val="clear"/>
            <w:tcMar>
              <w:top w:w="60.0" w:type="dxa"/>
              <w:left w:w="100.0" w:type="dxa"/>
              <w:bottom w:w="60.0" w:type="dxa"/>
              <w:right w:w="100.0" w:type="dxa"/>
            </w:tcMar>
            <w:vAlign w:val="center"/>
          </w:tcPr>
          <w:p w:rsidR="00000000" w:rsidDel="00000000" w:rsidP="00000000" w:rsidRDefault="00000000" w:rsidRPr="00000000" w14:paraId="000000EF">
            <w:pPr>
              <w:spacing w:after="20" w:line="240" w:lineRule="auto"/>
              <w:jc w:val="center"/>
              <w:rPr/>
            </w:pPr>
            <w:r w:rsidDel="00000000" w:rsidR="00000000" w:rsidRPr="00000000">
              <w:rPr>
                <w:rFonts w:ascii="Calibri" w:cs="Calibri" w:eastAsia="Calibri" w:hAnsi="Calibri"/>
                <w:b w:val="1"/>
                <w:bCs w:val="1"/>
                <w:sz w:val="19"/>
                <w:szCs w:val="19"/>
                <w:rtl w:val="0"/>
              </w:rPr>
              <w:t xml:space="preserve">Completamente logrado</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F0">
            <w:pPr>
              <w:spacing w:after="20" w:line="240" w:lineRule="auto"/>
              <w:jc w:val="center"/>
              <w:rPr/>
            </w:pPr>
            <w:r w:rsidDel="00000000" w:rsidR="00000000" w:rsidRPr="00000000">
              <w:rPr>
                <w:rFonts w:ascii="Calibri" w:cs="Calibri" w:eastAsia="Calibri" w:hAnsi="Calibri"/>
                <w:b w:val="0"/>
                <w:bCs w:val="0"/>
                <w:sz w:val="19"/>
                <w:szCs w:val="19"/>
                <w:rtl w:val="0"/>
              </w:rPr>
              <w:t xml:space="preserve">5 / 5</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F1">
            <w:pPr>
              <w:spacing w:after="20" w:line="240" w:lineRule="auto"/>
              <w:jc w:val="left"/>
              <w:rPr/>
            </w:pPr>
            <w:r w:rsidDel="00000000" w:rsidR="00000000" w:rsidRPr="00000000">
              <w:rPr>
                <w:rFonts w:ascii="Calibri" w:cs="Calibri" w:eastAsia="Calibri" w:hAnsi="Calibri"/>
                <w:b w:val="0"/>
                <w:bCs w:val="0"/>
                <w:sz w:val="19"/>
                <w:szCs w:val="19"/>
                <w:rtl w:val="0"/>
              </w:rPr>
              <w:t xml:space="preserve">Uso preciso de la terminología de la disciplina.</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F2">
            <w:pPr>
              <w:spacing w:after="20" w:line="240" w:lineRule="auto"/>
              <w:jc w:val="left"/>
              <w:rPr/>
            </w:pPr>
            <w:r w:rsidDel="00000000" w:rsidR="00000000" w:rsidRPr="00000000">
              <w:rPr>
                <w:rFonts w:ascii="Calibri" w:cs="Calibri" w:eastAsia="Calibri" w:hAnsi="Calibri"/>
                <w:b w:val="0"/>
                <w:bCs w:val="0"/>
                <w:sz w:val="19"/>
                <w:szCs w:val="19"/>
                <w:rtl w:val="0"/>
              </w:rPr>
              <w:t xml:space="preserve">5. Redacción, ortografía y citas</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0F3">
            <w:pPr>
              <w:spacing w:after="20" w:line="240" w:lineRule="auto"/>
              <w:jc w:val="center"/>
              <w:rPr/>
            </w:pPr>
            <w:r w:rsidDel="00000000" w:rsidR="00000000" w:rsidRPr="00000000">
              <w:rPr>
                <w:rFonts w:ascii="Calibri" w:cs="Calibri" w:eastAsia="Calibri" w:hAnsi="Calibri"/>
                <w:b w:val="1"/>
                <w:bCs w:val="1"/>
                <w:sz w:val="19"/>
                <w:szCs w:val="19"/>
                <w:rtl w:val="0"/>
              </w:rPr>
              <w:t xml:space="preserve">Logrado</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F4">
            <w:pPr>
              <w:spacing w:after="20" w:line="240" w:lineRule="auto"/>
              <w:jc w:val="center"/>
              <w:rPr/>
            </w:pPr>
            <w:r w:rsidDel="00000000" w:rsidR="00000000" w:rsidRPr="00000000">
              <w:rPr>
                <w:rFonts w:ascii="Calibri" w:cs="Calibri" w:eastAsia="Calibri" w:hAnsi="Calibri"/>
                <w:b w:val="0"/>
                <w:bCs w:val="0"/>
                <w:sz w:val="19"/>
                <w:szCs w:val="19"/>
                <w:rtl w:val="0"/>
              </w:rPr>
              <w:t xml:space="preserve">3 / 5</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F5">
            <w:pPr>
              <w:spacing w:after="20" w:line="240" w:lineRule="auto"/>
              <w:jc w:val="left"/>
              <w:rPr/>
            </w:pPr>
            <w:r w:rsidDel="00000000" w:rsidR="00000000" w:rsidRPr="00000000">
              <w:rPr>
                <w:rFonts w:ascii="Calibri" w:cs="Calibri" w:eastAsia="Calibri" w:hAnsi="Calibri"/>
                <w:b w:val="0"/>
                <w:bCs w:val="0"/>
                <w:sz w:val="19"/>
                <w:szCs w:val="19"/>
                <w:rtl w:val="0"/>
              </w:rPr>
              <w:t xml:space="preserve">Citas en APA incorporadas; falta la revisión ortográfica completa del informe grupal.</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F6">
            <w:pPr>
              <w:spacing w:after="20" w:line="240" w:lineRule="auto"/>
              <w:jc w:val="left"/>
              <w:rPr/>
            </w:pPr>
            <w:r w:rsidDel="00000000" w:rsidR="00000000" w:rsidRPr="00000000">
              <w:rPr>
                <w:rFonts w:ascii="Calibri" w:cs="Calibri" w:eastAsia="Calibri" w:hAnsi="Calibri"/>
                <w:b w:val="0"/>
                <w:bCs w:val="0"/>
                <w:sz w:val="19"/>
                <w:szCs w:val="19"/>
                <w:rtl w:val="0"/>
              </w:rPr>
              <w:t xml:space="preserve">6. Formato del informe de avance</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0F7">
            <w:pPr>
              <w:spacing w:after="20" w:line="240" w:lineRule="auto"/>
              <w:jc w:val="center"/>
              <w:rPr/>
            </w:pPr>
            <w:r w:rsidDel="00000000" w:rsidR="00000000" w:rsidRPr="00000000">
              <w:rPr>
                <w:rFonts w:ascii="Calibri" w:cs="Calibri" w:eastAsia="Calibri" w:hAnsi="Calibri"/>
                <w:b w:val="1"/>
                <w:bCs w:val="1"/>
                <w:sz w:val="19"/>
                <w:szCs w:val="19"/>
                <w:rtl w:val="0"/>
              </w:rPr>
              <w:t xml:space="preserve">Logrado</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F8">
            <w:pPr>
              <w:spacing w:after="20" w:line="240" w:lineRule="auto"/>
              <w:jc w:val="center"/>
              <w:rPr/>
            </w:pPr>
            <w:r w:rsidDel="00000000" w:rsidR="00000000" w:rsidRPr="00000000">
              <w:rPr>
                <w:rFonts w:ascii="Calibri" w:cs="Calibri" w:eastAsia="Calibri" w:hAnsi="Calibri"/>
                <w:b w:val="0"/>
                <w:bCs w:val="0"/>
                <w:sz w:val="19"/>
                <w:szCs w:val="19"/>
                <w:rtl w:val="0"/>
              </w:rPr>
              <w:t xml:space="preserve">3 / 5</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F9">
            <w:pPr>
              <w:spacing w:after="20" w:line="240" w:lineRule="auto"/>
              <w:jc w:val="left"/>
              <w:rPr/>
            </w:pPr>
            <w:r w:rsidDel="00000000" w:rsidR="00000000" w:rsidRPr="00000000">
              <w:rPr>
                <w:rFonts w:ascii="Calibri" w:cs="Calibri" w:eastAsia="Calibri" w:hAnsi="Calibri"/>
                <w:b w:val="0"/>
                <w:bCs w:val="0"/>
                <w:sz w:val="19"/>
                <w:szCs w:val="19"/>
                <w:rtl w:val="0"/>
              </w:rPr>
              <w:t xml:space="preserve">Este documento cumple el formato; falta unificarlo en el informe grupal.</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FA">
            <w:pPr>
              <w:spacing w:after="20" w:line="240" w:lineRule="auto"/>
              <w:jc w:val="left"/>
              <w:rPr/>
            </w:pPr>
            <w:r w:rsidDel="00000000" w:rsidR="00000000" w:rsidRPr="00000000">
              <w:rPr>
                <w:rFonts w:ascii="Calibri" w:cs="Calibri" w:eastAsia="Calibri" w:hAnsi="Calibri"/>
                <w:b w:val="0"/>
                <w:bCs w:val="0"/>
                <w:sz w:val="19"/>
                <w:szCs w:val="19"/>
                <w:rtl w:val="0"/>
              </w:rPr>
              <w:t xml:space="preserve">7. Indicadores de calidad</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0FB">
            <w:pPr>
              <w:spacing w:after="20" w:line="240" w:lineRule="auto"/>
              <w:jc w:val="center"/>
              <w:rPr/>
            </w:pPr>
            <w:r w:rsidDel="00000000" w:rsidR="00000000" w:rsidRPr="00000000">
              <w:rPr>
                <w:rFonts w:ascii="Calibri" w:cs="Calibri" w:eastAsia="Calibri" w:hAnsi="Calibri"/>
                <w:b w:val="1"/>
                <w:bCs w:val="1"/>
                <w:sz w:val="19"/>
                <w:szCs w:val="19"/>
                <w:rtl w:val="0"/>
              </w:rPr>
              <w:t xml:space="preserve">Logrado</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FC">
            <w:pPr>
              <w:spacing w:after="20" w:line="240" w:lineRule="auto"/>
              <w:jc w:val="center"/>
              <w:rPr/>
            </w:pPr>
            <w:r w:rsidDel="00000000" w:rsidR="00000000" w:rsidRPr="00000000">
              <w:rPr>
                <w:rFonts w:ascii="Calibri" w:cs="Calibri" w:eastAsia="Calibri" w:hAnsi="Calibri"/>
                <w:b w:val="0"/>
                <w:bCs w:val="0"/>
                <w:sz w:val="19"/>
                <w:szCs w:val="19"/>
                <w:rtl w:val="0"/>
              </w:rPr>
              <w:t xml:space="preserve">6 / 10</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FD">
            <w:pPr>
              <w:spacing w:after="20" w:line="240" w:lineRule="auto"/>
              <w:jc w:val="left"/>
              <w:rPr/>
            </w:pPr>
            <w:r w:rsidDel="00000000" w:rsidR="00000000" w:rsidRPr="00000000">
              <w:rPr>
                <w:rFonts w:ascii="Calibri" w:cs="Calibri" w:eastAsia="Calibri" w:hAnsi="Calibri"/>
                <w:b w:val="0"/>
                <w:bCs w:val="0"/>
                <w:sz w:val="19"/>
                <w:szCs w:val="19"/>
                <w:rtl w:val="0"/>
              </w:rPr>
              <w:t xml:space="preserve">10 de 11 presentes; 4.3 (implanta) parcial hasta el despliegue en Render + Neon.</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FE">
            <w:pPr>
              <w:spacing w:after="20" w:line="240" w:lineRule="auto"/>
              <w:jc w:val="left"/>
              <w:rPr/>
            </w:pPr>
            <w:r w:rsidDel="00000000" w:rsidR="00000000" w:rsidRPr="00000000">
              <w:rPr>
                <w:rFonts w:ascii="Calibri" w:cs="Calibri" w:eastAsia="Calibri" w:hAnsi="Calibri"/>
                <w:b w:val="0"/>
                <w:bCs w:val="0"/>
                <w:sz w:val="19"/>
                <w:szCs w:val="19"/>
                <w:rtl w:val="0"/>
              </w:rPr>
              <w:t xml:space="preserve">8. Comunicación escrita en inglés</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shd w:fill="c6efce" w:val="clear"/>
            <w:tcMar>
              <w:top w:w="60.0" w:type="dxa"/>
              <w:left w:w="100.0" w:type="dxa"/>
              <w:bottom w:w="60.0" w:type="dxa"/>
              <w:right w:w="100.0" w:type="dxa"/>
            </w:tcMar>
            <w:vAlign w:val="center"/>
          </w:tcPr>
          <w:p w:rsidR="00000000" w:rsidDel="00000000" w:rsidP="00000000" w:rsidRDefault="00000000" w:rsidRPr="00000000" w14:paraId="000000FF">
            <w:pPr>
              <w:spacing w:after="20" w:line="240" w:lineRule="auto"/>
              <w:jc w:val="center"/>
              <w:rPr/>
            </w:pPr>
            <w:r w:rsidDel="00000000" w:rsidR="00000000" w:rsidRPr="00000000">
              <w:rPr>
                <w:rFonts w:ascii="Calibri" w:cs="Calibri" w:eastAsia="Calibri" w:hAnsi="Calibri"/>
                <w:b w:val="1"/>
                <w:bCs w:val="1"/>
                <w:sz w:val="19"/>
                <w:szCs w:val="19"/>
                <w:rtl w:val="0"/>
              </w:rPr>
              <w:t xml:space="preserve">Completamente logrado</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100">
            <w:pPr>
              <w:spacing w:after="20" w:line="240" w:lineRule="auto"/>
              <w:jc w:val="center"/>
              <w:rPr/>
            </w:pPr>
            <w:r w:rsidDel="00000000" w:rsidR="00000000" w:rsidRPr="00000000">
              <w:rPr>
                <w:rFonts w:ascii="Calibri" w:cs="Calibri" w:eastAsia="Calibri" w:hAnsi="Calibri"/>
                <w:b w:val="0"/>
                <w:bCs w:val="0"/>
                <w:sz w:val="19"/>
                <w:szCs w:val="19"/>
                <w:rtl w:val="0"/>
              </w:rPr>
              <w:t xml:space="preserve">10 / 10</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101">
            <w:pPr>
              <w:spacing w:after="20" w:line="240" w:lineRule="auto"/>
              <w:jc w:val="left"/>
              <w:rPr/>
            </w:pPr>
            <w:r w:rsidDel="00000000" w:rsidR="00000000" w:rsidRPr="00000000">
              <w:rPr>
                <w:rFonts w:ascii="Calibri" w:cs="Calibri" w:eastAsia="Calibri" w:hAnsi="Calibri"/>
                <w:b w:val="0"/>
                <w:bCs w:val="0"/>
                <w:sz w:val="19"/>
                <w:szCs w:val="19"/>
                <w:rtl w:val="0"/>
              </w:rPr>
              <w:t xml:space="preserve">Abstract, conclusiones y reflexión en inglés de nivel intermedio alto.</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02">
            <w:pPr>
              <w:spacing w:after="20" w:line="240" w:lineRule="auto"/>
              <w:jc w:val="left"/>
              <w:rPr/>
            </w:pPr>
            <w:r w:rsidDel="00000000" w:rsidR="00000000" w:rsidRPr="00000000">
              <w:rPr>
                <w:rFonts w:ascii="Calibri" w:cs="Calibri" w:eastAsia="Calibri" w:hAnsi="Calibri"/>
                <w:b w:val="1"/>
                <w:bCs w:val="1"/>
                <w:sz w:val="19"/>
                <w:szCs w:val="19"/>
                <w:rtl w:val="0"/>
              </w:rPr>
              <w:t xml:space="preserve">Total</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03">
            <w:pPr>
              <w:spacing w:after="20" w:line="240" w:lineRule="auto"/>
              <w:jc w:val="left"/>
              <w:rPr/>
            </w:pP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04">
            <w:pPr>
              <w:spacing w:after="20" w:line="240" w:lineRule="auto"/>
              <w:jc w:val="center"/>
              <w:rPr/>
            </w:pPr>
            <w:r w:rsidDel="00000000" w:rsidR="00000000" w:rsidRPr="00000000">
              <w:rPr>
                <w:rFonts w:ascii="Calibri" w:cs="Calibri" w:eastAsia="Calibri" w:hAnsi="Calibri"/>
                <w:b w:val="1"/>
                <w:bCs w:val="1"/>
                <w:sz w:val="19"/>
                <w:szCs w:val="19"/>
                <w:rtl w:val="0"/>
              </w:rPr>
              <w:t xml:space="preserve">92%</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05">
            <w:pPr>
              <w:spacing w:after="20" w:line="240" w:lineRule="auto"/>
              <w:jc w:val="left"/>
              <w:rPr/>
            </w:pPr>
            <w:r w:rsidDel="00000000" w:rsidR="00000000" w:rsidRPr="00000000">
              <w:rPr>
                <w:rFonts w:ascii="Calibri" w:cs="Calibri" w:eastAsia="Calibri" w:hAnsi="Calibri"/>
                <w:b w:val="0"/>
                <w:bCs w:val="0"/>
                <w:sz w:val="19"/>
                <w:szCs w:val="19"/>
                <w:rtl w:val="0"/>
              </w:rPr>
              <w:t xml:space="preserve">Nivel competente, en camino a «Completamente logrado».</w:t>
            </w:r>
            <w:r w:rsidDel="00000000" w:rsidR="00000000" w:rsidRPr="00000000">
              <w:rPr>
                <w:rtl w:val="0"/>
              </w:rPr>
            </w:r>
          </w:p>
        </w:tc>
      </w:tr>
    </w:tbl>
    <w:p w:rsidR="00000000" w:rsidDel="00000000" w:rsidP="00000000" w:rsidRDefault="00000000" w:rsidRPr="00000000" w14:paraId="00000106">
      <w:pPr>
        <w:pStyle w:val="Heading2"/>
        <w:spacing w:after="100" w:before="200" w:lineRule="auto"/>
        <w:rPr/>
      </w:pPr>
      <w:r w:rsidDel="00000000" w:rsidR="00000000" w:rsidRPr="00000000">
        <w:rPr>
          <w:rtl w:val="0"/>
        </w:rPr>
        <w:t xml:space="preserve">2.8 Fortalezas, aspectos por mejorar y plan de ajustes</w:t>
      </w:r>
    </w:p>
    <w:p w:rsidR="00000000" w:rsidDel="00000000" w:rsidP="00000000" w:rsidRDefault="00000000" w:rsidRPr="00000000" w14:paraId="00000107">
      <w:pPr>
        <w:spacing w:after="40" w:before="0" w:line="360" w:lineRule="auto"/>
        <w:jc w:val="both"/>
        <w:rPr/>
      </w:pPr>
      <w:r w:rsidDel="00000000" w:rsidR="00000000" w:rsidRPr="00000000">
        <w:rPr>
          <w:rFonts w:ascii="Calibri" w:cs="Calibri" w:eastAsia="Calibri" w:hAnsi="Calibri"/>
          <w:b w:val="1"/>
          <w:bCs w:val="1"/>
          <w:rtl w:val="0"/>
        </w:rPr>
        <w:t xml:space="preserve">Fortalezas:</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Trazabilidad completa: cada caso de uso tiene su pantalla, su endpoint y su tabla en el MER.</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Seguridad desde el diseño: Argon2id, JWT con refresh token rotatorio, TOTP, control de acceso por rol y auditoría inmutable.</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Calidad verificable mediante pruebas automáticas y de extremo a extremo del sistema principal; falta adjuntar pruebas del nuevo flujo WhatsApp.</w:t>
      </w:r>
    </w:p>
    <w:p w:rsidR="00000000" w:rsidDel="00000000" w:rsidP="00000000" w:rsidRDefault="00000000" w:rsidRPr="00000000" w14:paraId="0000010B">
      <w:pPr>
        <w:spacing w:after="40" w:before="120" w:line="360" w:lineRule="auto"/>
        <w:jc w:val="both"/>
        <w:rPr/>
      </w:pPr>
      <w:r w:rsidDel="00000000" w:rsidR="00000000" w:rsidRPr="00000000">
        <w:rPr>
          <w:rFonts w:ascii="Calibri" w:cs="Calibri" w:eastAsia="Calibri" w:hAnsi="Calibri"/>
          <w:b w:val="1"/>
          <w:bCs w:val="1"/>
          <w:rtl w:val="0"/>
        </w:rPr>
        <w:t xml:space="preserve">Aspectos por mejorar y ajustes antes de la evaluación sumativa (semana del 15 de noviembre):</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Publicar la consola y la API en Render, con PostgreSQL en Neon y CI/CD mediante GitHub Actions, para completar el indicador 4.3.</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Repetir las pruebas de carga en Render + Neon, ejecutar OWASP ZAP y verificar la accesibilidad durante el Sprint 6; corregir defectos pendientes.</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Unificar el formato del informe grupal y revisar ortografía y referencias.</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Validar la integración de WhatsApp: estados riesgosos, destinatarios autorizados, habilitación por plan, consultas del bot y vigencia de los datos.</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Actualizar Sprint Backlog y Burndown de los Sprints 5 y 6; registrar WhatsApp en el Product Backlog con criterios de aceptación y pruebas.</w:t>
      </w:r>
    </w:p>
    <w:p w:rsidR="00000000" w:rsidDel="00000000" w:rsidP="00000000" w:rsidRDefault="00000000" w:rsidRPr="00000000" w14:paraId="00000111">
      <w:pPr>
        <w:pStyle w:val="Heading1"/>
        <w:spacing w:after="120" w:before="240" w:lineRule="auto"/>
        <w:rPr/>
      </w:pPr>
      <w:r w:rsidDel="00000000" w:rsidR="00000000" w:rsidRPr="00000000">
        <w:rPr>
          <w:rtl w:val="0"/>
        </w:rPr>
        <w:t xml:space="preserve">3. Individual conclusions</w:t>
      </w:r>
    </w:p>
    <w:p w:rsidR="00000000" w:rsidDel="00000000" w:rsidP="00000000" w:rsidRDefault="00000000" w:rsidRPr="00000000" w14:paraId="00000112">
      <w:pPr>
        <w:spacing w:after="120" w:before="0" w:line="360" w:lineRule="auto"/>
        <w:jc w:val="both"/>
        <w:rPr/>
      </w:pPr>
      <w:r w:rsidDel="00000000" w:rsidR="00000000" w:rsidRPr="00000000">
        <w:rPr>
          <w:rtl w:val="0"/>
        </w:rPr>
        <w:t xml:space="preserve">During Phase 2 of AgeCare Administración, I strengthened my software development skills by contributing to the React and TypeScript administrative interface, integrating screens with FastAPI services, and supporting the user experience. As Product Owner, I also participated in prioritizing and validating user stories during the Sprint Reviews. The six-sprint Scrum plan helped our team organize work and monitor actual progress through the Product Backlog, Sprint Backlog and Burndown Chart.</w:t>
      </w:r>
    </w:p>
    <w:p w:rsidR="00000000" w:rsidDel="00000000" w:rsidP="00000000" w:rsidRDefault="00000000" w:rsidRPr="00000000" w14:paraId="00000113">
      <w:pPr>
        <w:spacing w:after="120" w:before="0" w:line="360" w:lineRule="auto"/>
        <w:jc w:val="both"/>
        <w:rPr/>
      </w:pPr>
      <w:r w:rsidDel="00000000" w:rsidR="00000000" w:rsidRPr="00000000">
        <w:rPr>
          <w:rtl w:val="0"/>
        </w:rPr>
        <w:t xml:space="preserve">A further academic contribution has been defining the intended WhatsApp communication feature: automatic alerts when a resident’s recorded health condition becomes risky and chatbot queries for authorized Platinum and Provider plan users. This extension requires its own backlog entries, acceptance criteria and evidence before we can present it as implemented. It has strengthened my understanding of integration, data privacy and controlled access to sensitive information.</w:t>
      </w:r>
    </w:p>
    <w:p w:rsidR="00000000" w:rsidDel="00000000" w:rsidP="00000000" w:rsidRDefault="00000000" w:rsidRPr="00000000" w14:paraId="00000114">
      <w:pPr>
        <w:spacing w:after="120" w:before="0" w:line="360" w:lineRule="auto"/>
        <w:jc w:val="both"/>
        <w:rPr/>
      </w:pPr>
      <w:r w:rsidDel="00000000" w:rsidR="00000000" w:rsidRPr="00000000">
        <w:rPr>
          <w:rtl w:val="0"/>
        </w:rPr>
        <w:t xml:space="preserve">By the end of Sprint 4, the team documented 40 implemented use cases, 43 accepted user stories out of 49, and 45 passing automated tests. In the final two sprints, I aim to support user-interface validation, accessibility checks, documentation, and the proper testing and traceability of any added WhatsApp workflows.</w:t>
      </w:r>
    </w:p>
    <w:p w:rsidR="00000000" w:rsidDel="00000000" w:rsidP="00000000" w:rsidRDefault="00000000" w:rsidRPr="00000000" w14:paraId="00000115">
      <w:pPr>
        <w:pStyle w:val="Heading1"/>
        <w:spacing w:after="120" w:before="240" w:lineRule="auto"/>
        <w:rPr/>
      </w:pPr>
      <w:r w:rsidDel="00000000" w:rsidR="00000000" w:rsidRPr="00000000">
        <w:rPr>
          <w:rtl w:val="0"/>
        </w:rPr>
        <w:t xml:space="preserve">4. Reflection</w:t>
      </w:r>
    </w:p>
    <w:p w:rsidR="00000000" w:rsidDel="00000000" w:rsidP="00000000" w:rsidRDefault="00000000" w:rsidRPr="00000000" w14:paraId="00000116">
      <w:pPr>
        <w:spacing w:after="120" w:before="0" w:line="360" w:lineRule="auto"/>
        <w:jc w:val="both"/>
        <w:rPr/>
      </w:pPr>
      <w:r w:rsidDel="00000000" w:rsidR="00000000" w:rsidRPr="00000000">
        <w:rPr>
          <w:rtl w:val="0"/>
        </w:rPr>
        <w:t xml:space="preserve">During this second phase, I have realized how important teamwork and organization are in a software project of this size. Working with Álvaro Faúndez and Ignacio Bustos has helped me understand the value of dividing responsibilities, reviewing changes, and keeping a shared view of the final goal. Scrum and the sprint schedule give us a practical way to track progress and identify areas that need more attention.</w:t>
      </w:r>
    </w:p>
    <w:p w:rsidR="00000000" w:rsidDel="00000000" w:rsidP="00000000" w:rsidRDefault="00000000" w:rsidRPr="00000000" w14:paraId="00000117">
      <w:pPr>
        <w:spacing w:after="120" w:before="0" w:line="360" w:lineRule="auto"/>
        <w:jc w:val="both"/>
        <w:rPr/>
      </w:pPr>
      <w:r w:rsidDel="00000000" w:rsidR="00000000" w:rsidRPr="00000000">
        <w:rPr>
          <w:rtl w:val="0"/>
        </w:rPr>
        <w:t xml:space="preserve">I also learned that requirements can evolve while development is in progress. Adding WhatsApp notifications and chatbot consultations creates useful opportunities, but it also brings new technical responsibilities. Messages concerning a resident’s health must be handled carefully: the system must identify the correct recipient, check the user’s plan and permissions, and explain when the information was last updated. These considerations are especially important in a project related to older adults.</w:t>
      </w:r>
    </w:p>
    <w:p w:rsidR="00000000" w:rsidDel="00000000" w:rsidP="00000000" w:rsidRDefault="00000000" w:rsidRPr="00000000" w14:paraId="00000118">
      <w:pPr>
        <w:spacing w:after="120" w:before="0" w:line="360" w:lineRule="auto"/>
        <w:jc w:val="both"/>
        <w:rPr/>
      </w:pPr>
      <w:r w:rsidDel="00000000" w:rsidR="00000000" w:rsidRPr="00000000">
        <w:rPr>
          <w:rtl w:val="0"/>
        </w:rPr>
        <w:t xml:space="preserve">If I could improve one part of our process, I would define the test cases and evidence requirements for each new feature earlier. For the next stage, my priorities are to confirm the real implementation status of WhatsApp, test notifications and chatbot access, participate in the final validation of the administrative platform, and support the documentation and deployment work before the final assessment.</w:t>
      </w:r>
    </w:p>
    <w:p w:rsidR="00000000" w:rsidDel="00000000" w:rsidP="00000000" w:rsidRDefault="00000000" w:rsidRPr="00000000" w14:paraId="00000119">
      <w:pPr>
        <w:pStyle w:val="Heading1"/>
        <w:spacing w:after="120" w:before="240" w:lineRule="auto"/>
        <w:rPr/>
      </w:pPr>
      <w:r w:rsidDel="00000000" w:rsidR="00000000" w:rsidRPr="00000000">
        <w:rPr>
          <w:rtl w:val="0"/>
        </w:rPr>
        <w:t xml:space="preserve">5. Fuentes y bibliografía</w:t>
      </w:r>
    </w:p>
    <w:p w:rsidR="00000000" w:rsidDel="00000000" w:rsidP="00000000" w:rsidRDefault="00000000" w:rsidRPr="00000000" w14:paraId="0000011A">
      <w:pPr>
        <w:spacing w:after="80" w:line="360" w:lineRule="auto"/>
        <w:ind w:left="720" w:hanging="720"/>
        <w:rPr/>
      </w:pPr>
      <w:r w:rsidDel="00000000" w:rsidR="00000000" w:rsidRPr="00000000">
        <w:rPr>
          <w:rFonts w:ascii="Calibri" w:cs="Calibri" w:eastAsia="Calibri" w:hAnsi="Calibri"/>
          <w:b w:val="0"/>
          <w:bCs w:val="0"/>
          <w:rtl w:val="0"/>
        </w:rPr>
        <w:t xml:space="preserve">Biblioteca del Congreso Nacional de Chile. (1999). Ley 19.628 sobre protección de la vida privada. https://www.bcn.cl/leychile/navegar?idNorma=141599</w:t>
      </w:r>
      <w:r w:rsidDel="00000000" w:rsidR="00000000" w:rsidRPr="00000000">
        <w:rPr>
          <w:rtl w:val="0"/>
        </w:rPr>
      </w:r>
    </w:p>
    <w:p w:rsidR="00000000" w:rsidDel="00000000" w:rsidP="00000000" w:rsidRDefault="00000000" w:rsidRPr="00000000" w14:paraId="0000011B">
      <w:pPr>
        <w:spacing w:after="80" w:line="360" w:lineRule="auto"/>
        <w:ind w:left="720" w:hanging="720"/>
        <w:rPr/>
      </w:pPr>
      <w:r w:rsidDel="00000000" w:rsidR="00000000" w:rsidRPr="00000000">
        <w:rPr>
          <w:rFonts w:ascii="Calibri" w:cs="Calibri" w:eastAsia="Calibri" w:hAnsi="Calibri"/>
          <w:b w:val="0"/>
          <w:bCs w:val="0"/>
          <w:rtl w:val="0"/>
        </w:rPr>
        <w:t xml:space="preserve">Jones, M., Bradley, J., &amp; Sakimura, N. (2015). JSON Web Token (JWT) (RFC 7519). Internet Engineering Task Force. https://www.rfc-editor.org/rfc/rfc7519</w:t>
      </w:r>
      <w:r w:rsidDel="00000000" w:rsidR="00000000" w:rsidRPr="00000000">
        <w:rPr>
          <w:rtl w:val="0"/>
        </w:rPr>
      </w:r>
    </w:p>
    <w:p w:rsidR="00000000" w:rsidDel="00000000" w:rsidP="00000000" w:rsidRDefault="00000000" w:rsidRPr="00000000" w14:paraId="0000011C">
      <w:pPr>
        <w:spacing w:after="80" w:line="360" w:lineRule="auto"/>
        <w:ind w:left="720" w:hanging="720"/>
        <w:rPr/>
      </w:pPr>
      <w:r w:rsidDel="00000000" w:rsidR="00000000" w:rsidRPr="00000000">
        <w:rPr>
          <w:rFonts w:ascii="Calibri" w:cs="Calibri" w:eastAsia="Calibri" w:hAnsi="Calibri"/>
          <w:b w:val="0"/>
          <w:bCs w:val="0"/>
          <w:rtl w:val="0"/>
        </w:rPr>
        <w:t xml:space="preserve">M'Raihi, D., Machani, S., Pei, M., &amp; Rydell, J. (2011). TOTP: Time-based one-time password algorithm (RFC 6238). Internet Engineering Task Force. https://www.rfc-editor.org/rfc/rfc6238</w:t>
      </w:r>
      <w:r w:rsidDel="00000000" w:rsidR="00000000" w:rsidRPr="00000000">
        <w:rPr>
          <w:rtl w:val="0"/>
        </w:rPr>
      </w:r>
    </w:p>
    <w:p w:rsidR="00000000" w:rsidDel="00000000" w:rsidP="00000000" w:rsidRDefault="00000000" w:rsidRPr="00000000" w14:paraId="0000011D">
      <w:pPr>
        <w:spacing w:after="80" w:line="360" w:lineRule="auto"/>
        <w:ind w:left="720" w:hanging="720"/>
        <w:rPr/>
      </w:pPr>
      <w:r w:rsidDel="00000000" w:rsidR="00000000" w:rsidRPr="00000000">
        <w:rPr>
          <w:rFonts w:ascii="Calibri" w:cs="Calibri" w:eastAsia="Calibri" w:hAnsi="Calibri"/>
          <w:b w:val="0"/>
          <w:bCs w:val="0"/>
          <w:rtl w:val="0"/>
        </w:rPr>
        <w:t xml:space="preserve">Meta Open Source. (s. f.). React documentation. https://react.dev</w:t>
      </w:r>
      <w:r w:rsidDel="00000000" w:rsidR="00000000" w:rsidRPr="00000000">
        <w:rPr>
          <w:rtl w:val="0"/>
        </w:rPr>
      </w:r>
    </w:p>
    <w:p w:rsidR="00000000" w:rsidDel="00000000" w:rsidP="00000000" w:rsidRDefault="00000000" w:rsidRPr="00000000" w14:paraId="0000011E">
      <w:pPr>
        <w:spacing w:after="80" w:line="360" w:lineRule="auto"/>
        <w:ind w:left="720" w:hanging="720"/>
        <w:rPr/>
      </w:pPr>
      <w:r w:rsidDel="00000000" w:rsidR="00000000" w:rsidRPr="00000000">
        <w:rPr>
          <w:rFonts w:ascii="Calibri" w:cs="Calibri" w:eastAsia="Calibri" w:hAnsi="Calibri"/>
          <w:b w:val="0"/>
          <w:bCs w:val="0"/>
          <w:rtl w:val="0"/>
        </w:rPr>
        <w:t xml:space="preserve">OWASP Foundation. (2021). OWASP Top 10: 2021. https://owasp.org/Top10/</w:t>
      </w:r>
      <w:r w:rsidDel="00000000" w:rsidR="00000000" w:rsidRPr="00000000">
        <w:rPr>
          <w:rtl w:val="0"/>
        </w:rPr>
      </w:r>
    </w:p>
    <w:p w:rsidR="00000000" w:rsidDel="00000000" w:rsidP="00000000" w:rsidRDefault="00000000" w:rsidRPr="00000000" w14:paraId="0000011F">
      <w:pPr>
        <w:spacing w:after="80" w:line="360" w:lineRule="auto"/>
        <w:ind w:left="720" w:hanging="720"/>
        <w:rPr/>
      </w:pPr>
      <w:r w:rsidDel="00000000" w:rsidR="00000000" w:rsidRPr="00000000">
        <w:rPr>
          <w:rFonts w:ascii="Calibri" w:cs="Calibri" w:eastAsia="Calibri" w:hAnsi="Calibri"/>
          <w:b w:val="0"/>
          <w:bCs w:val="0"/>
          <w:rtl w:val="0"/>
        </w:rPr>
        <w:t xml:space="preserve">PostgreSQL Global Development Group. (s. f.). PostgreSQL 16 documentation. https://www.postgresql.org/docs/16/</w:t>
      </w:r>
      <w:r w:rsidDel="00000000" w:rsidR="00000000" w:rsidRPr="00000000">
        <w:rPr>
          <w:rtl w:val="0"/>
        </w:rPr>
      </w:r>
    </w:p>
    <w:p w:rsidR="00000000" w:rsidDel="00000000" w:rsidP="00000000" w:rsidRDefault="00000000" w:rsidRPr="00000000" w14:paraId="00000120">
      <w:pPr>
        <w:spacing w:after="80" w:line="360" w:lineRule="auto"/>
        <w:ind w:left="720" w:hanging="720"/>
        <w:rPr/>
      </w:pPr>
      <w:r w:rsidDel="00000000" w:rsidR="00000000" w:rsidRPr="00000000">
        <w:rPr>
          <w:rFonts w:ascii="Calibri" w:cs="Calibri" w:eastAsia="Calibri" w:hAnsi="Calibri"/>
          <w:b w:val="0"/>
          <w:bCs w:val="0"/>
          <w:rtl w:val="0"/>
        </w:rPr>
        <w:t xml:space="preserve">Ramírez, S. (s. f.). FastAPI documentation. https://fastapi.tiangolo.com</w:t>
      </w:r>
      <w:r w:rsidDel="00000000" w:rsidR="00000000" w:rsidRPr="00000000">
        <w:rPr>
          <w:rtl w:val="0"/>
        </w:rPr>
      </w:r>
    </w:p>
    <w:p w:rsidR="00000000" w:rsidDel="00000000" w:rsidP="00000000" w:rsidRDefault="00000000" w:rsidRPr="00000000" w14:paraId="00000121">
      <w:pPr>
        <w:spacing w:after="80" w:line="360" w:lineRule="auto"/>
        <w:ind w:left="720" w:hanging="720"/>
        <w:rPr/>
      </w:pPr>
      <w:r w:rsidDel="00000000" w:rsidR="00000000" w:rsidRPr="00000000">
        <w:rPr>
          <w:rFonts w:ascii="Calibri" w:cs="Calibri" w:eastAsia="Calibri" w:hAnsi="Calibri"/>
          <w:b w:val="0"/>
          <w:bCs w:val="0"/>
          <w:rtl w:val="0"/>
        </w:rPr>
        <w:t xml:space="preserve">Schwaber, K., &amp; Sutherland, J. (2020). The Scrum guide. https://scrumguides.org</w:t>
      </w:r>
      <w:r w:rsidDel="00000000" w:rsidR="00000000" w:rsidRPr="00000000">
        <w:rPr>
          <w:rtl w:val="0"/>
        </w:rPr>
      </w:r>
    </w:p>
    <w:p w:rsidR="00000000" w:rsidDel="00000000" w:rsidP="00000000" w:rsidRDefault="00000000" w:rsidRPr="00000000" w14:paraId="00000122">
      <w:pPr>
        <w:spacing w:after="80" w:line="360" w:lineRule="auto"/>
        <w:ind w:left="720" w:hanging="720"/>
        <w:rPr/>
      </w:pPr>
      <w:r w:rsidDel="00000000" w:rsidR="00000000" w:rsidRPr="00000000">
        <w:rPr>
          <w:rFonts w:ascii="Calibri" w:cs="Calibri" w:eastAsia="Calibri" w:hAnsi="Calibri"/>
          <w:b w:val="0"/>
          <w:bCs w:val="0"/>
          <w:rtl w:val="0"/>
        </w:rPr>
        <w:t xml:space="preserve">SQLAlchemy. (s. f.). SQLAlchemy 2.0 documentation. https://docs.sqlalchemy.org/en/20/</w:t>
      </w:r>
      <w:r w:rsidDel="00000000" w:rsidR="00000000" w:rsidRPr="00000000">
        <w:rPr>
          <w:rtl w:val="0"/>
        </w:rPr>
      </w:r>
    </w:p>
    <w:p w:rsidR="00000000" w:rsidDel="00000000" w:rsidP="00000000" w:rsidRDefault="00000000" w:rsidRPr="00000000" w14:paraId="00000123">
      <w:pPr>
        <w:rPr/>
      </w:pPr>
      <w:r w:rsidDel="00000000" w:rsidR="00000000" w:rsidRPr="00000000">
        <w:br w:type="page"/>
      </w:r>
      <w:r w:rsidDel="00000000" w:rsidR="00000000" w:rsidRPr="00000000">
        <w:rPr>
          <w:rtl w:val="0"/>
        </w:rPr>
      </w:r>
    </w:p>
    <w:p w:rsidR="00000000" w:rsidDel="00000000" w:rsidP="00000000" w:rsidRDefault="00000000" w:rsidRPr="00000000" w14:paraId="00000124">
      <w:pPr>
        <w:pStyle w:val="Heading1"/>
        <w:spacing w:after="120" w:before="240" w:lineRule="auto"/>
        <w:rPr/>
      </w:pPr>
      <w:r w:rsidDel="00000000" w:rsidR="00000000" w:rsidRPr="00000000">
        <w:rPr>
          <w:rtl w:val="0"/>
        </w:rPr>
        <w:t xml:space="preserve">Anexo A. Evidencia del avance</w:t>
      </w:r>
    </w:p>
    <w:p w:rsidR="00000000" w:rsidDel="00000000" w:rsidP="00000000" w:rsidRDefault="00000000" w:rsidRPr="00000000" w14:paraId="00000125">
      <w:pPr>
        <w:spacing w:after="120" w:before="0" w:line="360" w:lineRule="auto"/>
        <w:jc w:val="both"/>
        <w:rPr/>
      </w:pPr>
      <w:r w:rsidDel="00000000" w:rsidR="00000000" w:rsidRPr="00000000">
        <w:rPr>
          <w:rtl w:val="0"/>
        </w:rPr>
        <w:t xml:space="preserve">Capturas de la consola administrativa incluidas en el documento base del equipo. Las figuras siguientes documentan módulos del sistema principal. Para WhatsApp se deberán anexar capturas del flujo de alerta, conversación del bot y resultados de pruebas cuando estén disponibles.</w:t>
      </w:r>
    </w:p>
    <w:p w:rsidR="00000000" w:rsidDel="00000000" w:rsidP="00000000" w:rsidRDefault="00000000" w:rsidRPr="00000000" w14:paraId="00000126">
      <w:pPr>
        <w:spacing w:after="40" w:before="120" w:lineRule="auto"/>
        <w:jc w:val="center"/>
        <w:rPr/>
      </w:pPr>
      <w:r w:rsidDel="00000000" w:rsidR="00000000" w:rsidRPr="00000000">
        <w:rPr/>
        <w:drawing>
          <wp:inline distB="0" distT="0" distL="0" distR="0">
            <wp:extent cx="5334000" cy="3038475"/>
            <wp:effectExtent b="0" l="0" r="0" t="0"/>
            <wp:docPr id="4"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5334000"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pacing w:after="200" w:lineRule="auto"/>
        <w:jc w:val="center"/>
        <w:rPr/>
      </w:pPr>
      <w:r w:rsidDel="00000000" w:rsidR="00000000" w:rsidRPr="00000000">
        <w:rPr>
          <w:rFonts w:ascii="Calibri" w:cs="Calibri" w:eastAsia="Calibri" w:hAnsi="Calibri"/>
          <w:b w:val="0"/>
          <w:bCs w:val="0"/>
          <w:i w:val="1"/>
          <w:iCs w:val="1"/>
          <w:color w:val="595959"/>
          <w:sz w:val="19"/>
          <w:szCs w:val="19"/>
          <w:rtl w:val="0"/>
        </w:rPr>
        <w:t xml:space="preserve">Figura 1. Cola de tickets e indicadores de soporte (CU25, CU35).</w:t>
      </w:r>
      <w:r w:rsidDel="00000000" w:rsidR="00000000" w:rsidRPr="00000000">
        <w:rPr>
          <w:rtl w:val="0"/>
        </w:rPr>
      </w:r>
    </w:p>
    <w:p w:rsidR="00000000" w:rsidDel="00000000" w:rsidP="00000000" w:rsidRDefault="00000000" w:rsidRPr="00000000" w14:paraId="00000128">
      <w:pPr>
        <w:spacing w:after="40" w:before="120" w:lineRule="auto"/>
        <w:jc w:val="center"/>
        <w:rPr/>
      </w:pPr>
      <w:r w:rsidDel="00000000" w:rsidR="00000000" w:rsidRPr="00000000">
        <w:rPr/>
        <w:drawing>
          <wp:inline distB="0" distT="0" distL="0" distR="0">
            <wp:extent cx="5334000" cy="2886075"/>
            <wp:effectExtent b="0" l="0" r="0" t="0"/>
            <wp:docPr id="6"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334000" cy="2886075"/>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after="200" w:lineRule="auto"/>
        <w:jc w:val="center"/>
        <w:rPr/>
      </w:pPr>
      <w:r w:rsidDel="00000000" w:rsidR="00000000" w:rsidRPr="00000000">
        <w:rPr>
          <w:rFonts w:ascii="Calibri" w:cs="Calibri" w:eastAsia="Calibri" w:hAnsi="Calibri"/>
          <w:b w:val="0"/>
          <w:bCs w:val="0"/>
          <w:i w:val="1"/>
          <w:iCs w:val="1"/>
          <w:color w:val="595959"/>
          <w:sz w:val="19"/>
          <w:szCs w:val="19"/>
          <w:rtl w:val="0"/>
        </w:rPr>
        <w:t xml:space="preserve">Figura 2. Estado operativo: componentes e incidentes (CU27–CU31).</w:t>
      </w:r>
      <w:r w:rsidDel="00000000" w:rsidR="00000000" w:rsidRPr="00000000">
        <w:rPr>
          <w:rtl w:val="0"/>
        </w:rPr>
      </w:r>
    </w:p>
    <w:p w:rsidR="00000000" w:rsidDel="00000000" w:rsidP="00000000" w:rsidRDefault="00000000" w:rsidRPr="00000000" w14:paraId="0000012A">
      <w:pPr>
        <w:spacing w:after="40" w:before="120" w:lineRule="auto"/>
        <w:jc w:val="center"/>
        <w:rPr/>
      </w:pPr>
      <w:r w:rsidDel="00000000" w:rsidR="00000000" w:rsidRPr="00000000">
        <w:rPr/>
        <w:drawing>
          <wp:inline distB="0" distT="0" distL="0" distR="0">
            <wp:extent cx="5334000" cy="3886200"/>
            <wp:effectExtent b="0" l="0" r="0" t="0"/>
            <wp:docPr id="5" name="image6.jpg"/>
            <a:graphic>
              <a:graphicData uri="http://schemas.openxmlformats.org/drawingml/2006/picture">
                <pic:pic>
                  <pic:nvPicPr>
                    <pic:cNvPr id="0" name="image6.jpg"/>
                    <pic:cNvPicPr preferRelativeResize="0"/>
                  </pic:nvPicPr>
                  <pic:blipFill>
                    <a:blip r:embed="rId9"/>
                    <a:srcRect b="0" l="0" r="0" t="0"/>
                    <a:stretch>
                      <a:fillRect/>
                    </a:stretch>
                  </pic:blipFill>
                  <pic:spPr>
                    <a:xfrm>
                      <a:off x="0" y="0"/>
                      <a:ext cx="53340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spacing w:after="200" w:lineRule="auto"/>
        <w:jc w:val="center"/>
        <w:rPr/>
      </w:pPr>
      <w:r w:rsidDel="00000000" w:rsidR="00000000" w:rsidRPr="00000000">
        <w:rPr>
          <w:rFonts w:ascii="Calibri" w:cs="Calibri" w:eastAsia="Calibri" w:hAnsi="Calibri"/>
          <w:b w:val="0"/>
          <w:bCs w:val="0"/>
          <w:i w:val="1"/>
          <w:iCs w:val="1"/>
          <w:color w:val="595959"/>
          <w:sz w:val="19"/>
          <w:szCs w:val="19"/>
          <w:rtl w:val="0"/>
        </w:rPr>
        <w:t xml:space="preserve">Figura 3. Dashboards comerciales, mezcla de planes y embudo (CU21–CU24).</w:t>
      </w:r>
      <w:r w:rsidDel="00000000" w:rsidR="00000000" w:rsidRPr="00000000">
        <w:rPr>
          <w:rtl w:val="0"/>
        </w:rPr>
      </w:r>
    </w:p>
    <w:p w:rsidR="00000000" w:rsidDel="00000000" w:rsidP="00000000" w:rsidRDefault="00000000" w:rsidRPr="00000000" w14:paraId="0000012C">
      <w:pPr>
        <w:spacing w:after="40" w:before="120" w:lineRule="auto"/>
        <w:jc w:val="center"/>
        <w:rPr/>
      </w:pPr>
      <w:r w:rsidDel="00000000" w:rsidR="00000000" w:rsidRPr="00000000">
        <w:rPr/>
        <w:drawing>
          <wp:inline distB="0" distT="0" distL="0" distR="0">
            <wp:extent cx="5334000" cy="3181350"/>
            <wp:effectExtent b="0" l="0" r="0" t="0"/>
            <wp:docPr id="8"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5334000" cy="318135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after="200" w:lineRule="auto"/>
        <w:jc w:val="center"/>
        <w:rPr/>
      </w:pPr>
      <w:r w:rsidDel="00000000" w:rsidR="00000000" w:rsidRPr="00000000">
        <w:rPr>
          <w:rFonts w:ascii="Calibri" w:cs="Calibri" w:eastAsia="Calibri" w:hAnsi="Calibri"/>
          <w:b w:val="0"/>
          <w:bCs w:val="0"/>
          <w:i w:val="1"/>
          <w:iCs w:val="1"/>
          <w:color w:val="595959"/>
          <w:sz w:val="19"/>
          <w:szCs w:val="19"/>
          <w:rtl w:val="0"/>
        </w:rPr>
        <w:t xml:space="preserve">Figura 4. Usuarios de la app y ficha con círculos de cuidado (CU32–CU34).</w:t>
      </w:r>
      <w:r w:rsidDel="00000000" w:rsidR="00000000" w:rsidRPr="00000000">
        <w:rPr>
          <w:rtl w:val="0"/>
        </w:rPr>
      </w:r>
    </w:p>
    <w:p w:rsidR="00000000" w:rsidDel="00000000" w:rsidP="00000000" w:rsidRDefault="00000000" w:rsidRPr="00000000" w14:paraId="0000012E">
      <w:pPr>
        <w:spacing w:after="40" w:before="120" w:lineRule="auto"/>
        <w:jc w:val="center"/>
        <w:rPr/>
      </w:pPr>
      <w:r w:rsidDel="00000000" w:rsidR="00000000" w:rsidRPr="00000000">
        <w:rPr/>
        <w:drawing>
          <wp:inline distB="0" distT="0" distL="0" distR="0">
            <wp:extent cx="5334000" cy="3181350"/>
            <wp:effectExtent b="0" l="0" r="0" t="0"/>
            <wp:docPr id="7"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5334000" cy="318135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after="200" w:lineRule="auto"/>
        <w:jc w:val="center"/>
        <w:rPr/>
      </w:pPr>
      <w:r w:rsidDel="00000000" w:rsidR="00000000" w:rsidRPr="00000000">
        <w:rPr>
          <w:rFonts w:ascii="Calibri" w:cs="Calibri" w:eastAsia="Calibri" w:hAnsi="Calibri"/>
          <w:b w:val="0"/>
          <w:bCs w:val="0"/>
          <w:i w:val="1"/>
          <w:iCs w:val="1"/>
          <w:color w:val="595959"/>
          <w:sz w:val="19"/>
          <w:szCs w:val="19"/>
          <w:rtl w:val="0"/>
        </w:rPr>
        <w:t xml:space="preserve">Figura 5. Cola de moderación con reportes de seguridad primero (CU16).</w:t>
      </w:r>
      <w:r w:rsidDel="00000000" w:rsidR="00000000" w:rsidRPr="00000000">
        <w:rPr>
          <w:rtl w:val="0"/>
        </w:rPr>
      </w:r>
    </w:p>
    <w:p w:rsidR="00000000" w:rsidDel="00000000" w:rsidP="00000000" w:rsidRDefault="00000000" w:rsidRPr="00000000" w14:paraId="00000130">
      <w:pPr>
        <w:spacing w:after="40" w:before="120" w:lineRule="auto"/>
        <w:jc w:val="center"/>
        <w:rPr/>
      </w:pPr>
      <w:r w:rsidDel="00000000" w:rsidR="00000000" w:rsidRPr="00000000">
        <w:rPr/>
        <w:drawing>
          <wp:inline distB="0" distT="0" distL="0" distR="0">
            <wp:extent cx="5334000" cy="3181350"/>
            <wp:effectExtent b="0" l="0" r="0" t="0"/>
            <wp:docPr id="3" name="image7.jpg"/>
            <a:graphic>
              <a:graphicData uri="http://schemas.openxmlformats.org/drawingml/2006/picture">
                <pic:pic>
                  <pic:nvPicPr>
                    <pic:cNvPr id="0" name="image7.jpg"/>
                    <pic:cNvPicPr preferRelativeResize="0"/>
                  </pic:nvPicPr>
                  <pic:blipFill>
                    <a:blip r:embed="rId12"/>
                    <a:srcRect b="0" l="0" r="0" t="0"/>
                    <a:stretch>
                      <a:fillRect/>
                    </a:stretch>
                  </pic:blipFill>
                  <pic:spPr>
                    <a:xfrm>
                      <a:off x="0" y="0"/>
                      <a:ext cx="5334000" cy="318135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after="200" w:lineRule="auto"/>
        <w:jc w:val="center"/>
        <w:rPr/>
      </w:pPr>
      <w:r w:rsidDel="00000000" w:rsidR="00000000" w:rsidRPr="00000000">
        <w:rPr>
          <w:rFonts w:ascii="Calibri" w:cs="Calibri" w:eastAsia="Calibri" w:hAnsi="Calibri"/>
          <w:b w:val="0"/>
          <w:bCs w:val="0"/>
          <w:i w:val="1"/>
          <w:iCs w:val="1"/>
          <w:color w:val="595959"/>
          <w:sz w:val="19"/>
          <w:szCs w:val="19"/>
          <w:rtl w:val="0"/>
        </w:rPr>
        <w:t xml:space="preserve">Figura 6. Planes comerciales y suscripciones (CU09–CU15).</w:t>
      </w:r>
      <w:r w:rsidDel="00000000" w:rsidR="00000000" w:rsidRPr="00000000">
        <w:rPr>
          <w:rtl w:val="0"/>
        </w:rPr>
      </w:r>
    </w:p>
    <w:p w:rsidR="00000000" w:rsidDel="00000000" w:rsidP="00000000" w:rsidRDefault="00000000" w:rsidRPr="00000000" w14:paraId="00000132">
      <w:pPr>
        <w:spacing w:after="40" w:before="120" w:lineRule="auto"/>
        <w:jc w:val="center"/>
        <w:rPr/>
      </w:pPr>
      <w:r w:rsidDel="00000000" w:rsidR="00000000" w:rsidRPr="00000000">
        <w:rPr/>
        <w:drawing>
          <wp:inline distB="0" distT="0" distL="0" distR="0">
            <wp:extent cx="5334000" cy="3181350"/>
            <wp:effectExtent b="0" l="0" r="0" t="0"/>
            <wp:docPr id="2"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5334000" cy="318135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after="200" w:lineRule="auto"/>
        <w:jc w:val="center"/>
        <w:rPr/>
      </w:pPr>
      <w:r w:rsidDel="00000000" w:rsidR="00000000" w:rsidRPr="00000000">
        <w:rPr>
          <w:rFonts w:ascii="Calibri" w:cs="Calibri" w:eastAsia="Calibri" w:hAnsi="Calibri"/>
          <w:b w:val="0"/>
          <w:bCs w:val="0"/>
          <w:i w:val="1"/>
          <w:iCs w:val="1"/>
          <w:color w:val="595959"/>
          <w:sz w:val="19"/>
          <w:szCs w:val="19"/>
          <w:rtl w:val="0"/>
        </w:rPr>
        <w:t xml:space="preserve">Figura 7. Versionado y publicación de documentos legales (CU07–CU08).</w:t>
      </w:r>
      <w:r w:rsidDel="00000000" w:rsidR="00000000" w:rsidRPr="00000000">
        <w:rPr>
          <w:rtl w:val="0"/>
        </w:rPr>
      </w:r>
    </w:p>
    <w:p w:rsidR="00000000" w:rsidDel="00000000" w:rsidP="00000000" w:rsidRDefault="00000000" w:rsidRPr="00000000" w14:paraId="00000134">
      <w:pPr>
        <w:spacing w:after="120" w:before="120" w:line="360" w:lineRule="auto"/>
        <w:jc w:val="both"/>
        <w:rPr/>
      </w:pPr>
      <w:r w:rsidDel="00000000" w:rsidR="00000000" w:rsidRPr="00000000">
        <w:rPr>
          <w:rtl w:val="0"/>
        </w:rPr>
        <w:t xml:space="preserve">Según el informe de avance del equipo: 45 pruebas aprobadas (pytest) sobre SQLite y PostgreSQL 16 y recorrido E2E en 1440 px y 390 px. Estos resultados corresponden a la consola principal; no acreditan por sí solos las funciones nuevas de WhatsApp.</w:t>
      </w:r>
    </w:p>
    <w:sectPr>
      <w:headerReference r:id="rId14" w:type="default"/>
      <w:footerReference r:id="rId15" w:type="default"/>
      <w:footerReference r:id="rId16" w:type="first"/>
      <w:pgSz w:h="15840" w:w="12240"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jc w:val="center"/>
      <w:rPr/>
    </w:pPr>
    <w:r w:rsidDel="00000000" w:rsidR="00000000" w:rsidRPr="00000000">
      <w:rPr>
        <w:rFonts w:ascii="Calibri" w:cs="Calibri" w:eastAsia="Calibri" w:hAnsi="Calibri"/>
        <w:color w:val="7f7f7f"/>
        <w:sz w:val="18"/>
        <w:szCs w:val="18"/>
        <w:rtl w:val="0"/>
      </w:rPr>
      <w:t xml:space="preserve">Página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Fonts w:ascii="Calibri" w:cs="Calibri" w:eastAsia="Calibri" w:hAnsi="Calibri"/>
        <w:color w:val="7f7f7f"/>
        <w:sz w:val="18"/>
        <w:szCs w:val="18"/>
        <w:rtl w:val="0"/>
      </w:rPr>
      <w:t xml:space="preserve"> de </w:t>
    </w:r>
    <w:r w:rsidDel="00000000" w:rsidR="00000000" w:rsidRPr="00000000">
      <w:rPr>
        <w:rFonts w:ascii="Calibri" w:cs="Calibri" w:eastAsia="Calibri" w:hAnsi="Calibri"/>
        <w:color w:val="7f7f7f"/>
        <w:sz w:val="18"/>
        <w:szCs w:val="18"/>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jc w:val="right"/>
      <w:rPr/>
    </w:pPr>
    <w:r w:rsidDel="00000000" w:rsidR="00000000" w:rsidRPr="00000000">
      <w:rPr>
        <w:rFonts w:ascii="Calibri" w:cs="Calibri" w:eastAsia="Calibri" w:hAnsi="Calibri"/>
        <w:b w:val="0"/>
        <w:bCs w:val="0"/>
        <w:color w:val="7f7f7f"/>
        <w:sz w:val="18"/>
        <w:szCs w:val="18"/>
        <w:rtl w:val="0"/>
      </w:rPr>
      <w:t xml:space="preserve">AgeCare Administración · Autoevaluación Fase 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2f5496"/>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3.jpg"/><Relationship Id="rId13" Type="http://schemas.openxmlformats.org/officeDocument/2006/relationships/image" Target="media/image2.jpg"/><Relationship Id="rId12" Type="http://schemas.openxmlformats.org/officeDocument/2006/relationships/image" Target="media/image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15" Type="http://schemas.openxmlformats.org/officeDocument/2006/relationships/footer" Target="footer1.xml"/><Relationship Id="rId14" Type="http://schemas.openxmlformats.org/officeDocument/2006/relationships/header" Target="head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Yi2cZ5LruOiMJJNopms9KRxVAQ==">CgMxLjA4AHIhMXBaZ2t5QkpLQ0JVYmItUGRPY3pZNUVTeENncXVPQUhQ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2026-10-08T18:39:32.842Z</dcterms:created>
  <dc:creator>Alvaro Faúndez</dc:creator>
</cp:coreProperties>
</file>

<file path=docProps/custom.xml><?xml version="1.0" encoding="utf-8"?>
<Properties xmlns="http://schemas.openxmlformats.org/officeDocument/2006/custom-properties" xmlns:vt="http://schemas.openxmlformats.org/officeDocument/2006/docPropsVTypes"/>
</file>