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COSMIC EAGLE JOURNEY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Correcciones Web —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Biblioteca de contenidos · estructura y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Criterio general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sección Contenidos debe funcionar como una biblioteca: simple, ordenada y fácil de navegar. El usuario debe poder moverse entre los cinco temas y sus textos sin perder la sensación de estar dentro de una misma biblioteca.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Introducción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Mantener el título CONTENIDOS e incorporar una introducción breve: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“Los textos que encontrarás aquí están creados para ayudarte a profundizar en tu proceso, sostener la integración y avanzar en tu camino sobre ciertas bases fundamentales.</w:t>
        <w:br w:type="textWrapping"/>
        <w:br w:type="textWrapping"/>
        <w:t xml:space="preserve">Es requisito que todas las personas que participen en nuestras actividades revisen los contenidos disponibles.”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Biblioteca de contenidos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Mantener los cinco temas actuales. Estos deben funcionar como el menú principal de la biblioteca.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menú con los cinco temas debe permanecer fijo o sticky mientras la persona hace scroll, de manera que siempre sea posible cambiar de tema sin tener que volver al inicio de la página.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Al seleccionar un tema, el contenido de la página debe actualizarse o desplazarse hacia los textos correspondientes a esa categoría.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Navegación dentro de cada tema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 entrar en cualquiera de los cinco temas, mostrar inmediatamente los contenidos disponibles dentro de esa categoría. Evitar introducciones adicionales innecesarias.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objetivo es que el usuario llegue rápidamente a la biblioteca y pueda comenzar a explorar los textos.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5. Lectura de un contenido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Cuando el usuario selecciona un texto: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Mostrar inmediatamente el título y el inicio del contenido.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desplegar de golpe todo el artículo como una página extremadamente larga.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Presentar el texto dentro de un área o recuadro de lectura visualmente acotado.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continuar la lectura mediante scroll.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disponible la navegación de la biblioteca para poder pasar fácilmente a otro tema o contenido.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intención es que la persona sienta que está leyendo un contenido dentro de una biblioteca, y no que ha salido de la biblioteca para entrar en una página aislada.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6. Otros contenidos disponibles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Debajo del área principal de lectura deben aparecer otros contenidos disponibles para continuar explorando.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Pueden organizarse como: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Contenidos relacionados con el mismo tema.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Otros contenidos recomendados de la biblioteca.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Idealmente mostrarlos mediante tarjetas simples con título y categoría, para que el usuario pueda continuar navegando con facilidad.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7. Estructura propuesta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INTRODUCCIÓN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BIBLIOTECA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MENÚ FIJO: TEMA 1 · TEMA 2 · TEMA 3 · TEMA 4 · TEMA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TEXTOS DEL TEMA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TÍTULO + RECUADRO DE LECTURA CON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OTROS CONTENIDOS / CONTENIDOS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8. Prioridad de diseño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La navegación de la biblioteca debe permanecer siempre clara y accesible. Incluso mientras la persona está leyendo un texto, debe poder identificar fácilmente dónde está, cambiar de tema y continuar hacia otra lectura.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Cosmic Eagle Journey — Correcciones Web | Contenidos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