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4f818b"/>
          <w:rtl w:val="0"/>
        </w:rPr>
        <w:t xml:space="preserve">COSMIC EAGLE JOURNEY  /  SALUD Y BIENESTAR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  <w:t xml:space="preserve">El poder de la mente</w:t>
      </w:r>
    </w:p>
    <w:p w:rsidR="00000000" w:rsidDel="00000000" w:rsidP="00000000" w:rsidRDefault="00000000" w:rsidRPr="00000000" w14:paraId="00000003">
      <w:pPr>
        <w:pStyle w:val="Subtitle"/>
        <w:rPr/>
      </w:pPr>
      <w:r w:rsidDel="00000000" w:rsidR="00000000" w:rsidRPr="00000000">
        <w:rPr>
          <w:rtl w:val="0"/>
        </w:rPr>
        <w:t xml:space="preserve">La autoobservación como camino hacia el bienestar y la evolución consciente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Nuestra mente es una de las herramientas más poderosas que tenemos como seres humanos. A través de ella interpretamos la realidad, construimos nuestra identidad, procesamos nuestras emociones y determinamos gran parte de nuestra experiencia de vida.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Sin embargo, pocas veces nos detenemos a observar cómo funciona realmente.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A lo largo de nuestra existencia desarrollamos hábitos mentales: formas de pensar, interpretar, juzgar, reaccionar y hablarnos a nosotros mismos. Muchos de estos patrones se construyen durante la infancia, a partir de nuestra educación, experiencias y relaciones. Con el tiempo, se vuelven tan automáticos que dejamos de reconocerlos como hábitos y comenzamos a confundirlos con nuestra propia identidad.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Pero no somos nuestros pensamientos. Somos también la conciencia capaz de observarlos y transformarlos.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La autoobservación: aprender a conocer nuestra mente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El primer paso para transformar nuestra mente es aprender a observarla.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La autoobservación consiste en desarrollar la capacidad de reconocer nuestros pensamientos, emociones, palabras y reacciones sin identificarnos automáticamente con ellos.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Es comenzar una verdadera investigación de nuestro mundo interior.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¿Cómo me hablo cuando cometo un error? ¿Qué pensamientos aparecen cuando siento miedo? ¿Desde dónde reacciono cuando alguien me critica? ¿Qué historias me cuento sobre mí mismo y sobre los demás?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A través de esta observación comenzamos a identificar las distintas voces o patrones que conviven en nuestra mente: la mente crítica, la mente temerosa, la mente controladora, la mente que juzga, pero también la mente creativa, intuitiva, compasiva y consciente.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No se trata de mentes separadas, sino de diferentes maneras de pensar y responder que hemos aprendido a lo largo de nuestra vida.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El verdadero cambio comienza cuando descubrimos que podemos observar nuestros pensamientos sin convertirnos en ellos. En ese momento aparece un espacio de libertad entre lo que pensamos y lo que elegimos hacer.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Pensamientos, emociones y energía interior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Nuestra mente no funciona de manera aislada. Cada pensamiento, emoción y respuesta corporal forma parte de un mismo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Nuestros pensamientos influyen en nuestras emociones, nuestras emociones generan respuestas fisiológicas y el estado de nuestro cuerpo también condiciona nuestra manera de pensar.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Una mente que constantemente critica, anticipa problemas o interpreta la realidad desde el miedo puede mantenernos en estados de tensión y agotamiento emocional. Por el contrario, desarrollar un diálogo interior más consciente, amable y constructivo favorece la confianza, la claridad y el equilibrio.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Desde nuestra visión energética, cada pensamiento y emoción también contribuye al estado interior desde el cual experimentamos la vida.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Por eso, observar nuestra mente implica reconocer desde qué energía estamos viviendo.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¿Desde el miedo o desde la confianza? ¿Desde la crítica o desde la comprensión? ¿Desde la resistencia o desde la apertura?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Transformar nuestra realidad comienza, en parte, por transformar la manera en que nos relacionamos con ella.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La meditación: entrenar el músculo de la mente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Así como entrenamos nuestro cuerpo para fortalecerlo, también podemos entrenar nuestra mente para desarrollar mayor atención, estabilidad y claridad.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La meditación es una de las herramientas más valiosas para este propósito.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A través de prácticas de meditación pasiva, como sentarnos en silencio, observar la respiración o contemplar nuestros pensamientos, aprendemos a crear un espacio entre lo que pensamos y la manera en que reaccionamos.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También existen formas de meditación activa, como caminar conscientemente, practicar movimientos corporales, respirar con atención o realizar actividades cotidianas desde un estado de presencia.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El objetivo no es necesariamente dejar la mente en blanco ni eliminar los pensamientos negativos, sino aprender a reconocerlos sin quedar atrapados en ellos.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Una mente entrenada no es una mente que nunca experimenta miedo, dudas o pensamientos negativos. Es una mente que aprende a reconocerlos sin permitir que dirijan automáticamente nuestra experiencia.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Con la práctica desarrollamos la capacidad de regresar al presente, regular nuestras respuestas emocionales y elegir conscientemente dónde queremos dirigir nuestra atención.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Los viajes cósmicos y la transformación de los patrones mentales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Durante los viajes cósmicos pueden hacerse visibles estructuras mentales que normalmente permanecen fuera de nuestra atención consciente.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Podemos reconocer creencias limitantes, comprender el origen de ciertas reacciones y observar nuestra identidad desde perspectivas diferentes.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Sin embargo, comprender un patrón durante un viaje no significa que desaparezca automáticamente.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La verdadera integración comienza cuando llevamos esa comprensión a nuestra vida cotidiana y aprendemos a reconocer el patrón cada vez que vuelve a manifestarse.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Cada vez que identificamos una reacción automática y elegimos responder de una manera diferente, estamos fortaleciendo una nueva forma de relacionarnos con nosotros mismos.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Los viajes cósmicos pueden abrir nuevas comprensiones. El trabajo cotidiano es lo que permite convertirlas en nuevos hábitos.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La responsabilidad sobre nuestra propia energía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La evolución de la conciencia también implica asumir responsabilidad por la energía con la que habitamos el mundo.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Nuestras palabras, actitudes, emociones y pensamientos influyen en la manera en que nos relacionamos con los demás y con nuestro entorno.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Aprender a reconocer cuándo actuamos desde el miedo, el juicio, la rabia o la inseguridad nos permite elegir respuestas más conscientes y coherentes con quienes queremos 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Una práctica sencilla consiste en detenernos varias veces al día y preguntarnos: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¿Qué estoy pensando? ¿Qué estoy sintiendo? ¿Cómo me estoy hablando? ¿Desde dónde estoy reaccionando?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Estas preguntas nos ayudan a interrumpir el piloto automático y recuperar nuestra capacidad de elegir.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Porque trabajar con nuestra mente no significa controlar absolutamente todos nuestros pensamientos o emociones, sino desarrollar una relación más consciente con ellos.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Desde la visión de Cosmic Eagle Journey, la evolución humana también implica aprender a utilizar nuestra mente como una herramienta al servicio de nuestra conciencia, en lugar de permanecer condicionados por sus mecanismos inconscientes.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La autoobservación nos permite reconocer quiénes hemos aprendido a ser. El entrenamiento mental nos ayuda a elegir quiénes queremos llegar a 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Y es en esa capacidad de observarnos, comprendernos y transformarnos donde comienza una parte fundamental de nuestra evolución.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936" w:top="979" w:left="1224" w:right="122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Calibri"/>
  <w:font w:name="Play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d353d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d353d"/>
        <w:sz w:val="16"/>
        <w:szCs w:val="16"/>
        <w:u w:val="none"/>
        <w:shd w:fill="auto" w:val="clear"/>
        <w:vertAlign w:val="baseline"/>
        <w:rtl w:val="0"/>
      </w:rPr>
      <w:t xml:space="preserve">COSMIC EAGLE JOURNEY  ·  SALUD Y BIENESTAR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d353d"/>
        <w:sz w:val="19"/>
        <w:szCs w:val="19"/>
        <w:lang w:val="en"/>
      </w:rPr>
    </w:rPrDefault>
    <w:pPrDefault>
      <w:pPr>
        <w:spacing w:after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00" w:lineRule="auto"/>
    </w:pPr>
    <w:rPr>
      <w:rFonts w:ascii="Play" w:cs="Play" w:eastAsia="Play" w:hAnsi="Play"/>
      <w:b w:val="1"/>
      <w:bCs w:val="1"/>
      <w:color w:val="1d525d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100" w:before="0" w:line="240" w:lineRule="auto"/>
    </w:pPr>
    <w:rPr>
      <w:rFonts w:ascii="Play" w:cs="Play" w:eastAsia="Play" w:hAnsi="Play"/>
      <w:b w:val="1"/>
      <w:bCs w:val="1"/>
      <w:color w:val="1d404d"/>
      <w:sz w:val="40"/>
      <w:szCs w:val="40"/>
    </w:rPr>
  </w:style>
  <w:style w:type="paragraph" w:styleId="Subtitle">
    <w:name w:val="Subtitle"/>
    <w:basedOn w:val="Normal"/>
    <w:next w:val="Normal"/>
    <w:pPr>
      <w:spacing w:after="100" w:before="0" w:lineRule="auto"/>
    </w:pPr>
    <w:rPr>
      <w:rFonts w:ascii="Play" w:cs="Play" w:eastAsia="Play" w:hAnsi="Play"/>
      <w:b w:val="0"/>
      <w:bCs w:val="0"/>
      <w:i w:val="1"/>
      <w:iCs w:val="1"/>
      <w:color w:val="5e6f76"/>
      <w:sz w:val="22"/>
      <w:szCs w:val="2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