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587c89"/>
          <w:sz w:val="16"/>
          <w:szCs w:val="16"/>
          <w:rtl w:val="0"/>
        </w:rPr>
        <w:t xml:space="preserve">COSMIC EAGLE JOURNEY  ·  TECNOLOGÍA HUMANA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LA CONCIENCIA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r w:rsidDel="00000000" w:rsidR="00000000" w:rsidRPr="00000000">
        <w:rPr>
          <w:rtl w:val="0"/>
        </w:rPr>
        <w:t xml:space="preserve">El despertar de nuestro potencial evolutivo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I. La conciencia: la luz que ilumina nuestra tecnología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Imagina que nuestro sistema interior —cuerpo, mente, emociones y energía— es como un gran centro de operaciones, lleno de programas, circuitos, memorias y posibilidades. Para comprender su funcionamiento necesitamos encender la luz.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La conciencia es esa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 la capacidad de percibir y darse cuenta. De reconocer nuestra propia existencia, observar lo que sucede dentro y fuera de nosotros y experimentar la realidad sabiendo que la estamos experimentando.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 la energía es el combustible de nuestra tecnología humana, la conciencia es aquello que nos permite reconocer su funcionamiento y darle dirección.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Desde la neurociencia, la conciencia se estudia en relación con la actividad cerebral y la integración de información. Desde la filosofía, constituye uno de los grandes interrogantes sobre la naturaleza de la experiencia. Y desde distintas tradiciones espirituales, se comprende como una dimensión profunda del ser, vinculada con nuestra esencia y conexión con la totalidad.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 Cosmic Eagle Journey adoptamos una visión integradora: comprendemos la conciencia como una capacidad fundamental que podemos desarrollar para ampliar nuestra percepción, dirigir nuestra experiencia y participar activamente en nuestra evolución.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II. La relación entre mente, conciencia e inconsciente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Aunque suelen confundirse, la mente y la conciencia cumplen funciones diferentes dentro de nuestra tecnología humana.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La mente</w:t>
      </w:r>
      <w:r w:rsidDel="00000000" w:rsidR="00000000" w:rsidRPr="00000000">
        <w:rPr>
          <w:rtl w:val="0"/>
        </w:rPr>
        <w:t xml:space="preserve"> interpreta, analiza, recuerda, imagina y construye pensamientos. Es la interfaz que organiza nuestra experiencia y genera respuestas a partir de nuestras memorias, creencias y aprendizajes.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El inconsciente</w:t>
      </w:r>
      <w:r w:rsidDel="00000000" w:rsidR="00000000" w:rsidRPr="00000000">
        <w:rPr>
          <w:rtl w:val="0"/>
        </w:rPr>
        <w:t xml:space="preserve"> reúne procesos, asociaciones y patrones que influyen en nuestra conducta sin que necesariamente los reconozcamos. Allí operan hábitos aprendidos, respuestas automáticas y condicionamientos.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La conciencia</w:t>
      </w:r>
      <w:r w:rsidDel="00000000" w:rsidR="00000000" w:rsidRPr="00000000">
        <w:rPr>
          <w:rtl w:val="0"/>
        </w:rPr>
        <w:t xml:space="preserve"> nos permite observar estos procesos, reconocer sus efectos y comenzar a intervenir en ellos.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Podemos imaginar que la mente es un software que ejecuta programas, mientras que la conciencia nos permite identificar cuáles están funcionando y decidir cuáles queremos mantener o transformar.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Por ejemplo, una persona puede reaccionar con miedo ante determinadas situaciones porque su sistema aprendió a interpretarlas como amenazas. Mientras ese patrón permanece inconsciente, la respuesta tiende a repetirse.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Cuando comenzamos a reconocerlo, podemos comprender su origen y desarrollar nuevas maneras de responder.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Hacer consciente lo inconsciente es uno de los mecanismos fundamentales de nuestra transformación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III. ¿Para qué sirve la conciencia?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 conciencia nos permite pasar de un funcionamiento predominantemente automático a una participación más activa en nuestra experiencia.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Observar nuestros pensamientos: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identificar creencias y patrones mentales.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Comprender nuestras emociones: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reconocerlas, sentirlas y aprender a convivir con ellas sin reaccionar automáticamente.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Dirigir nuestra atención y energía: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elegir dónde enfocamos nuestros recursos internos.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Tomar decisiones conscientes: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responder con claridad en lugar de actuar exclusivamente desde el impulso.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Ampliar nuestra percepción: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descubrir nuevas perspectivas y posibilidades.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Conectar con nuestro propósito: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reconocer aquello que da sentido y dirección a nuestra existencia.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Una de sus capacidades más importantes es crear un espacio entre lo que experimentamos y nuestra respuesta.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Ese espacio nos permite comprender que no somos solamente nuestros pensamientos, emociones o condicionamientos.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Podemos observarlos sin identificarnos completamente con ellos. Ahí comienza nuestra libertad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IV. Los estados y niveles de conciencia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conciencia no es una condición fija. Nuestra capacidad de atención, percepción y comprensión cambia constantemente y puede desarrollarse a lo largo de nuestra vida.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Desde nuestro modelo evolutivo, podemos reconocer diferentes estados: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Conciencia de supervivencia: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atención centrada en la protección, seguridad y necesidades inmediatas.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Conciencia emocional: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experiencia influida principalmente por emociones, vínculos y reacciones.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Conciencia racional: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desarrollo del análisis, pensamiento crítico y reflexión.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Conciencia intuitiva: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mayor sensibilidad interior, creatividad y percepción.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Conciencia de unidad: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 experiencias profundas de conexión, paz e integración con la totalidad.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Estas categorías constituyen un mapa orientativo, no una escalera rígida ni una clasificación científica universal.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Podemos transitar por diferentes estados según nuestras circunstancias, aprendizajes y experiencias. No existe un recorrido idéntico para todas las personas ni permanecemos siempre en un mismo nivel.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Expandir nuestra conciencia significa ampliar las formas en que podemos percibir, comprender y experimentar la realidad.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V. Despertar la conciencia: una práctica cotidiana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Despertar la conciencia no significa alcanzar permanentemente un estado místico ni eliminar nuestros pensamientos o emociones.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Significa desarrollar la capacidad de estar presentes y reconocer nuestra experiencia momento a momento.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Podemos cultivarla mediante prácticas sencillas: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Observar nuestros pensamientos sin juzgarlos inmediatamente.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Reconocer nuestras emociones y permitirnos sentirlas.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Prestar atención a la respiración y a las sensaciones del cuerpo.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Identificar los hábitos y patrones que repetimos.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8.0000000000000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303742"/>
          <w:sz w:val="21"/>
          <w:szCs w:val="21"/>
          <w:u w:val="none"/>
          <w:shd w:fill="auto" w:val="clear"/>
          <w:vertAlign w:val="baseline"/>
          <w:rtl w:val="0"/>
        </w:rPr>
        <w:t xml:space="preserve">Cultivar momentos de silencio, contemplación y conexión interior.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 necesitamos dejar de sentir miedo, tristeza o frustración para ser conscientes. Podemos experimentar esas emociones y reconocer que son estados pasajeros que no definen la totalidad de nuestro ser.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La conciencia se desarrolla a través de la práctica. Cuanto más ejercitamos nuestra capacidad de observación, más familiarizados estamos con nuestro funcionamiento interior.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Despertar es comenzar a vivir con mayor presencia y comprensión de nosotros mismos.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VI. La conciencia como motor de nuestra evolución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 evolución humana no se limita a los cambios biológicos que ocurren a lo largo de generaciones.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Desde nuestra perspectiva, también existe una evolución consciente: un proceso de transformación interior mediante el cual ampliamos nuestra comprensión y desarrollamos el potencial de nuestra tecnología humana.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La energía constituye el fundamento de nuestro funcionamiento, mientras que la conciencia nos permite reconocer cómo la utilizamos y aprender a dirigirla.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Cuando integramos ambas capacidades, podemos transformar patrones que nos limitan, desarrollar nuevas formas de percepción y orientar nuestras acciones hacia experiencias más coherentes con nuestra esencia.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Podemos imaginar este proceso como una espiral evolutiva.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avanzamos siempre en línea recta. A veces repetimos aprendizajes, atravesamos períodos de contracción o regresamos a antiguos patrones. Sin embargo, cada nueva comprensión puede abrir posibilidades que antes no reconocíamos.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Desde nuestra visión espiritual, este camino también implica recuperar la conexión con el alma, desarrollar nuestra intuición y explorar dimensiones más profundas de nuestra identidad.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La evolución consciente no consiste en convertirnos en otra persona, sino en reconocer, liberar y desarrollar capacidades que ya existen en nuestro interior.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La energía nos proporciona capacidad de acción; la conciencia nos permite darle dirección y sentido.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Cuando aprendemos a integrarlas, dejamos de vivir exclusivamente desde nuestros condicionamientos y comenzamos a participar activamente en la creación de nuestra experiencia humana.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La conciencia transforma la experiencia en aprendizaje, el aprendizaje en comprensión y la comprensión en nuevas posibilidades de evolución.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i w:val="1"/>
          <w:iCs w:val="1"/>
          <w:color w:val="587c89"/>
          <w:sz w:val="18"/>
          <w:szCs w:val="18"/>
          <w:rtl w:val="0"/>
        </w:rPr>
        <w:t xml:space="preserve">Cosmic Eagle Journey — A journey of consciousness, soul and human evolution.</w:t>
      </w: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181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303742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303742"/>
        <w:sz w:val="16"/>
        <w:szCs w:val="16"/>
        <w:u w:val="none"/>
        <w:shd w:fill="auto" w:val="clear"/>
        <w:vertAlign w:val="baseline"/>
        <w:rtl w:val="0"/>
      </w:rPr>
      <w:t xml:space="preserve">COSMIC EAGLE JOURNEY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303742"/>
        <w:sz w:val="21"/>
        <w:szCs w:val="21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60" w:lineRule="auto"/>
    </w:pPr>
    <w:rPr>
      <w:rFonts w:ascii="Play" w:cs="Play" w:eastAsia="Play" w:hAnsi="Play"/>
      <w:b w:val="1"/>
      <w:bCs w:val="1"/>
      <w:color w:val="1f4155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40" w:before="0" w:line="240" w:lineRule="auto"/>
    </w:pPr>
    <w:rPr>
      <w:rFonts w:ascii="Play" w:cs="Play" w:eastAsia="Play" w:hAnsi="Play"/>
      <w:b w:val="1"/>
      <w:bCs w:val="1"/>
      <w:color w:val="1f4155"/>
      <w:sz w:val="48"/>
      <w:szCs w:val="48"/>
    </w:rPr>
  </w:style>
  <w:style w:type="paragraph" w:styleId="Subtitle">
    <w:name w:val="Subtitle"/>
    <w:basedOn w:val="Normal"/>
    <w:next w:val="Normal"/>
    <w:pPr>
      <w:spacing w:after="140" w:before="0" w:lineRule="auto"/>
    </w:pPr>
    <w:rPr>
      <w:rFonts w:ascii="Play" w:cs="Play" w:eastAsia="Play" w:hAnsi="Play"/>
      <w:b w:val="0"/>
      <w:bCs w:val="0"/>
      <w:i w:val="1"/>
      <w:iCs w:val="1"/>
      <w:color w:val="1f4155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