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COSMIC EAGLE JOURNEY  /  SALUD Y BIENESTAR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Nutrición consciente: mucho más que alimentarnos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Cómo lo que incorporamos a nuestra vida influye en nuestro bienestar y evolución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Cuando hablamos de nutrición, generalmente pensamos en los alimentos que consumimos. Sin embargo, desde una mirada integral del ser humano, nutrirnos significa mucho más que comer.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Nos nutrimos de alimentos, pero también de información, conversaciones, relaciones, experiencias y del ambiente en el que vivimos. Todo aquello con lo que interactuamos influye, de distintas maneras, en nuestro cuerpo físico, nuestra mente, nuestras emociones y nuestro bienestar.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Cosmic Eagle Journey comprendemos al ser humano como un sistema integrado, donde todas estas dimensiones están profundamente conectadas. Desde nuestra visión energética, cada experiencia también influye en el estado interior o frecuencia desde la cual vivimos y nos relacionamos con el mundo.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Aprender a nutrirnos conscientemente significa comenzar a reconocer qué nos fortalece, qué nos debilita y qué necesitamos transformar para vivir en mayor equilibrio.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La nutrición física: aquello que incorporamos a nuestro cuerpo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alimentación es una de las bases fundamentales de nuestra salud. Todo lo que comemos y bebemos influye en el funcionamiento de nuestros órganos, nuestro metabolismo, nuestro sistema nervioso y nuestra energía cotidiana.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Una alimentación basada en productos naturales, frutas, verduras, legumbres, proteínas de calidad, grasas saludables y alimentos poco procesados contribuye al equilibrio del organismo.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 el contrario, el consumo habitual de alcohol, el exceso de azúcar y ciertos productos ultraprocesados pueden afectar nuestra salud metabólica, digestiva y emocional.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microbiota intestinal, por ejemplo, participa en funciones fundamentales de nuestro organismo y mantiene una estrecha relación con el sistema inmunológico y el eje intestino-cerebro.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eso, alimentarnos conscientemente no significa solamente evitar aquello que nos perjudica, sino también aprender a elegir alimentos que favorezcan nuestras funciones vitales.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Nuestro cuerpo es el vehículo a través del cual experimentamos la vida. Cuidarlo es una parte esencial de nuestro desarrollo humano.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La nutrición mental: la información que consumimos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Nuestra mente también se alimenta constantemente.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Las noticias que leemos, las redes sociales que seguimos, las películas que vemos, los libros que elegimos y los contenidos a los que dedicamos nuestra atención influyen en nuestra percepción de la realidad.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exposición continua a información alarmante, violenta o cargada de conflicto puede mantenernos en estados de preocupación, tensión y estrés.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Por el contrario, incorporar contenidos que estimulen nuestra curiosidad, creatividad, conocimiento y desarrollo personal puede enriquecer nuestra manera de pensar y comprender el mundo.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Desde una mirada evolutiva, resulta importante comenzar a observar qué información estamos incorporando diariamente a nuestro sistema mental.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¿Aquello que consumo me ayuda a expandir mi comprensión o alimenta mis miedos? ¿Me inspira, me enseña y me entrega nuevas perspectivas, o simplemente ocupa mi atención?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Así como elegimos los alimentos que nutren nuestro cuerpo, también podemos elegir la información que nutre nuestra conciencia.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La nutrición emocional: nuestras relaciones y conversaciones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Las personas con las que compartimos nuestra vida también forman parte de nuestra nutrición.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relaciones, conversaciones y dinámicas sociales influyen profundamente en nuestro estado emocional, nuestra autoestima y nuestra manera de interpretar la realidad.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Cuando estamos constantemente expuestos a ambientes donde predominan la crítica, el juicio, el conflicto o la competencia, podemos experimentar mayor desgaste emocional.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cambio, las relaciones basadas en el respeto, la confianza, la colaboración y el apoyo mutuo favorecen nuestro bienestar y desarrollo personal.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También es importante observar la calidad de nuestras conversaciones.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¿De qué hablamos habitualmente? ¿Cuánto tiempo dedicamos a juzgar o criticar a otras personas? ¿Cuánto espacio damos a conversaciones que nos permitan aprender, reflexionar, crear y expandir nuestra conciencia?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Buscar vínculos donde podamos compartir conocimientos, inquietudes espirituales y procesos de transformación es una manera de enriquecer nuestra nutrición emocional.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Las relaciones que cultivamos también contribuyen a construir la persona en la que nos estamos convirtiendo.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4. La nutrición ambiental: los espacios que habitamos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Nuestro entorno físico también influye directamente en nuestro bienestar.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aire que respiramos, la luz natural, el ruido, la contaminación, la calidad de los espacios y el contacto con la naturaleza afectan nuestra salud física y mental.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Vivir expuestos constantemente al ruido, la contaminación o la falta de espacios de descanso puede aumentar el estrés y dificultar nuestra capacidad de recuperación.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Por el contrario, pasar tiempo en la naturaleza, caminar al aire libre, disfrutar del silencio y habitar espacios ordenados y agradables puede favorecer la calma, la concentración y el equilibrio emocional.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siempre podemos elegir completamente nuestro entorno, pero sí podemos desarrollar hábitos que mejoren nuestra relación con él.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Crear espacios de tranquilidad, incorporar plantas, aprovechar la luz natural y buscar momentos de contacto con la naturaleza son formas sencillas de cuidar nuestra nutrición ambiental.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5. La nutrición energética: reconocer lo que nos expande y lo que nos contrae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Más allá de estas cuatro dimensiones, existe una mirada que las integra: nuestra nutrición energética.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Desde la visión de Cosmic Eagle Journey, comprendemos que cada alimento, pensamiento, relación, conversación y experiencia influye en nuestro estado energético.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Algunas experiencias nos generan paz, claridad, entusiasmo y apertura. Otras nos producen tensión, agotamiento, miedo o desconexión.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Aprender a reconocer estas diferencias es una herramienta importante de autoconocimiento.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Podemos comenzar a observar cómo nos sentimos después de compartir con ciertas personas, consumir determinada información, visitar algunos lugares o participar en distintas actividades.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¿Me siento más liviano o más agotado? ¿Más conectado o más disperso? ¿En paz o en tensión?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Estas sensaciones no son una medición literal de frecuencias energéticas, pero pueden orientarnos sobre nuestras necesidades y nuestro bienestar.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 nutrición energética consiste, desde esta perspectiva, en desarrollar una mayor sensibilidad hacia aquello que nos ayuda a mantener el equilibrio y aprender a establecer límites frente a lo que nos desgasta.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Nutrirnos conscientemente para evolucionar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evolución humana también implica aprender a observar y transformar nuestros hábitos cotidianos.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 se trata solamente de incorporar prácticas espirituales o vivir experiencias de expansión de conciencia, sino de construir una vida que acompañe y sostenga esos procesos.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viajes cósmicos pueden ayudarnos a reconocer patrones y abrir nuevas comprensiones, pero nuestra transformación también depende de aquello que elegimos incorporar cada día a nuestro sistema.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alimentación, la información, las relaciones y el entorno forman parte de una misma red de influencias que podemos aprender a cuidar conscientemente.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Evolucionar también significa aprender a elegir aquello que nutre nuestro cuerpo, fortalece nuestra mente, equilibra nuestras emociones y expande nuestra conciencia.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Porque nuestra calidad de vida no depende solamente de lo que hacemos, sino también de aquello con lo que elegimos nutrirnos.</w:t>
      </w:r>
    </w:p>
    <w:sectPr>
      <w:footerReference r:id="rId6" w:type="default"/>
      <w:pgSz w:h="15840" w:w="12240" w:orient="portrait"/>
      <w:pgMar w:bottom="1008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31373e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31373e"/>
        <w:sz w:val="16"/>
        <w:szCs w:val="16"/>
        <w:u w:val="none"/>
        <w:shd w:fill="auto" w:val="clear"/>
        <w:vertAlign w:val="baseline"/>
        <w:rtl w:val="0"/>
      </w:rPr>
      <w:t xml:space="preserve">COSMIC EAGLE JOURNEY  •  SALUD Y BIENESTAR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31373e"/>
        <w:lang w:val="en"/>
      </w:rPr>
    </w:rPrDefault>
    <w:pPrDefault>
      <w:pPr>
        <w:spacing w:after="140" w:line="27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e5b5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c3a41"/>
      <w:sz w:val="40"/>
      <w:szCs w:val="40"/>
    </w:rPr>
  </w:style>
  <w:style w:type="paragraph" w:styleId="Subtitle">
    <w:name w:val="Subtitle"/>
    <w:basedOn w:val="Normal"/>
    <w:next w:val="Normal"/>
    <w:pPr>
      <w:spacing w:after="100" w:before="0" w:lineRule="auto"/>
    </w:pPr>
    <w:rPr>
      <w:rFonts w:ascii="Play" w:cs="Play" w:eastAsia="Play" w:hAnsi="Play"/>
      <w:b w:val="0"/>
      <w:bCs w:val="0"/>
      <w:i w:val="1"/>
      <w:iCs w:val="1"/>
      <w:color w:val="607173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